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B828" w14:textId="77777777" w:rsidR="00662C15" w:rsidRDefault="005E4C5B" w:rsidP="009670E6">
      <w:pPr>
        <w:spacing w:after="0" w:line="240" w:lineRule="auto"/>
        <w:jc w:val="right"/>
        <w:rPr>
          <w:rFonts w:ascii="Arial" w:hAnsi="Arial" w:cs="Arial"/>
        </w:rPr>
      </w:pPr>
      <w:r>
        <w:rPr>
          <w:noProof/>
          <w:lang w:eastAsia="en-GB"/>
        </w:rPr>
        <w:pict w14:anchorId="50BD0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etAsset" style="width:154.3pt;height:36pt;visibility:visible">
            <v:imagedata r:id="rId7" o:title="GetAsset"/>
          </v:shape>
        </w:pict>
      </w:r>
    </w:p>
    <w:p w14:paraId="3EFEBBE9" w14:textId="77777777" w:rsidR="009966A2" w:rsidRDefault="009966A2" w:rsidP="009966A2">
      <w:pPr>
        <w:spacing w:after="0" w:line="240" w:lineRule="auto"/>
        <w:rPr>
          <w:rFonts w:ascii="Arial" w:hAnsi="Arial" w:cs="Arial"/>
        </w:rPr>
      </w:pPr>
    </w:p>
    <w:p w14:paraId="4D7BAA44" w14:textId="77777777" w:rsidR="009670E6" w:rsidRDefault="009670E6" w:rsidP="009670E6">
      <w:pPr>
        <w:spacing w:after="0" w:line="240" w:lineRule="auto"/>
        <w:jc w:val="center"/>
        <w:rPr>
          <w:rFonts w:ascii="Arial" w:hAnsi="Arial" w:cs="Arial"/>
          <w:b/>
          <w:sz w:val="28"/>
          <w:szCs w:val="28"/>
        </w:rPr>
      </w:pPr>
    </w:p>
    <w:p w14:paraId="1C3FDDA1" w14:textId="77777777" w:rsidR="004E6923" w:rsidRDefault="004E6923" w:rsidP="00BF43AA">
      <w:pPr>
        <w:shd w:val="clear" w:color="auto" w:fill="FFFFFF"/>
        <w:spacing w:before="100" w:beforeAutospacing="1"/>
        <w:rPr>
          <w:rFonts w:ascii="Arial" w:hAnsi="Arial" w:cs="Arial"/>
          <w:b/>
          <w:sz w:val="28"/>
          <w:szCs w:val="28"/>
        </w:rPr>
      </w:pPr>
    </w:p>
    <w:p w14:paraId="592624AE" w14:textId="77777777" w:rsidR="004E6923" w:rsidRDefault="004E6923" w:rsidP="00BF43AA">
      <w:pPr>
        <w:shd w:val="clear" w:color="auto" w:fill="FFFFFF"/>
        <w:spacing w:before="100" w:beforeAutospacing="1"/>
        <w:rPr>
          <w:rFonts w:ascii="Arial" w:hAnsi="Arial" w:cs="Arial"/>
          <w:b/>
          <w:sz w:val="28"/>
          <w:szCs w:val="28"/>
        </w:rPr>
      </w:pPr>
    </w:p>
    <w:p w14:paraId="275A1415" w14:textId="77777777" w:rsidR="004E6923" w:rsidRDefault="004E6923" w:rsidP="00BF43AA">
      <w:pPr>
        <w:shd w:val="clear" w:color="auto" w:fill="FFFFFF"/>
        <w:spacing w:before="100" w:beforeAutospacing="1"/>
        <w:rPr>
          <w:rFonts w:ascii="Arial" w:hAnsi="Arial" w:cs="Arial"/>
          <w:b/>
          <w:sz w:val="28"/>
          <w:szCs w:val="28"/>
        </w:rPr>
      </w:pPr>
    </w:p>
    <w:p w14:paraId="45C1408C" w14:textId="77777777" w:rsidR="00BF43AA" w:rsidRPr="00BF43AA" w:rsidRDefault="004E6923" w:rsidP="00C2672F">
      <w:pPr>
        <w:shd w:val="clear" w:color="auto" w:fill="FFFFFF"/>
        <w:spacing w:before="100" w:beforeAutospacing="1"/>
        <w:ind w:right="-330"/>
        <w:jc w:val="center"/>
        <w:rPr>
          <w:rFonts w:ascii="Arial" w:hAnsi="Arial" w:cs="Arial"/>
          <w:b/>
          <w:sz w:val="28"/>
          <w:szCs w:val="28"/>
        </w:rPr>
      </w:pPr>
      <w:r>
        <w:rPr>
          <w:rFonts w:ascii="Arial" w:hAnsi="Arial" w:cs="Arial"/>
          <w:b/>
          <w:sz w:val="28"/>
          <w:szCs w:val="28"/>
        </w:rPr>
        <w:t>E</w:t>
      </w:r>
      <w:r w:rsidR="009966A2" w:rsidRPr="009670E6">
        <w:rPr>
          <w:rFonts w:ascii="Arial" w:hAnsi="Arial" w:cs="Arial"/>
          <w:b/>
          <w:sz w:val="28"/>
          <w:szCs w:val="28"/>
        </w:rPr>
        <w:t>duc</w:t>
      </w:r>
      <w:r w:rsidR="00F9797A">
        <w:rPr>
          <w:rFonts w:ascii="Arial" w:hAnsi="Arial" w:cs="Arial"/>
          <w:b/>
          <w:sz w:val="28"/>
          <w:szCs w:val="28"/>
        </w:rPr>
        <w:t>ation Service</w:t>
      </w:r>
      <w:r w:rsidR="00D40571">
        <w:rPr>
          <w:rFonts w:ascii="Arial" w:hAnsi="Arial" w:cs="Arial"/>
          <w:b/>
          <w:sz w:val="28"/>
          <w:szCs w:val="28"/>
        </w:rPr>
        <w:t>s</w:t>
      </w:r>
      <w:r w:rsidR="00F9797A">
        <w:rPr>
          <w:rFonts w:ascii="Arial" w:hAnsi="Arial" w:cs="Arial"/>
          <w:b/>
          <w:sz w:val="28"/>
          <w:szCs w:val="28"/>
        </w:rPr>
        <w:t xml:space="preserve"> </w:t>
      </w:r>
      <w:r w:rsidR="006C2898">
        <w:rPr>
          <w:rFonts w:ascii="Arial" w:hAnsi="Arial" w:cs="Arial"/>
          <w:b/>
          <w:sz w:val="28"/>
          <w:szCs w:val="28"/>
        </w:rPr>
        <w:t xml:space="preserve">Proposal to </w:t>
      </w:r>
      <w:r w:rsidR="00A21EB3">
        <w:rPr>
          <w:rFonts w:ascii="Arial" w:hAnsi="Arial" w:cs="Arial"/>
          <w:b/>
          <w:sz w:val="28"/>
          <w:szCs w:val="28"/>
        </w:rPr>
        <w:t>introduce an ASN provision to Clydeview Academy</w:t>
      </w:r>
    </w:p>
    <w:p w14:paraId="21D60950" w14:textId="77777777" w:rsidR="00BF43AA" w:rsidRPr="003F1CA6" w:rsidRDefault="00BF43AA" w:rsidP="00BF43AA">
      <w:pPr>
        <w:pStyle w:val="Default"/>
        <w:rPr>
          <w:rFonts w:ascii="Arial" w:hAnsi="Arial" w:cs="Arial"/>
          <w:sz w:val="22"/>
          <w:szCs w:val="22"/>
        </w:rPr>
      </w:pPr>
    </w:p>
    <w:p w14:paraId="2B2FFC5C" w14:textId="77777777" w:rsidR="00BF43AA" w:rsidRPr="00D2094B" w:rsidRDefault="00BF43AA" w:rsidP="00BF43AA">
      <w:pPr>
        <w:pStyle w:val="Default"/>
        <w:ind w:right="-330"/>
        <w:jc w:val="both"/>
        <w:rPr>
          <w:rFonts w:ascii="Arial" w:eastAsia="Calibri" w:hAnsi="Arial" w:cs="Arial"/>
          <w:color w:val="auto"/>
          <w:sz w:val="22"/>
          <w:szCs w:val="22"/>
          <w:lang w:eastAsia="en-US"/>
        </w:rPr>
      </w:pPr>
      <w:r w:rsidRPr="00D2094B">
        <w:rPr>
          <w:rFonts w:ascii="Arial" w:eastAsia="Calibri" w:hAnsi="Arial" w:cs="Arial"/>
          <w:color w:val="auto"/>
          <w:sz w:val="22"/>
          <w:szCs w:val="22"/>
          <w:lang w:eastAsia="en-US"/>
        </w:rPr>
        <w:t xml:space="preserve">Any proposals to discontinue </w:t>
      </w:r>
      <w:r w:rsidR="00C2672F">
        <w:rPr>
          <w:rFonts w:ascii="Arial" w:eastAsia="Calibri" w:hAnsi="Arial" w:cs="Arial"/>
          <w:color w:val="auto"/>
          <w:sz w:val="22"/>
          <w:szCs w:val="22"/>
          <w:lang w:eastAsia="en-US"/>
        </w:rPr>
        <w:t xml:space="preserve">or introduce </w:t>
      </w:r>
      <w:r w:rsidRPr="00D2094B">
        <w:rPr>
          <w:rFonts w:ascii="Arial" w:eastAsia="Calibri" w:hAnsi="Arial" w:cs="Arial"/>
          <w:color w:val="auto"/>
          <w:sz w:val="22"/>
          <w:szCs w:val="22"/>
          <w:lang w:eastAsia="en-US"/>
        </w:rPr>
        <w:t>permanently a school (this includes special schools and nursery schools) or a stage of education in a school (this includes years in a secondary school or all nursery classes in a primary school or a special class in a mainstream school or where the council proposes to discontinue Gaelic medium provision); are subject to statutory consultation through the Schools (Consultation)(Scotland) Act 2010.</w:t>
      </w:r>
    </w:p>
    <w:p w14:paraId="6AF11509" w14:textId="77777777" w:rsidR="00BF43AA" w:rsidRPr="00D2094B" w:rsidRDefault="00BF43AA" w:rsidP="00BF43AA">
      <w:pPr>
        <w:pStyle w:val="Default"/>
        <w:rPr>
          <w:rFonts w:ascii="Arial" w:eastAsia="Calibri" w:hAnsi="Arial" w:cs="Arial"/>
          <w:color w:val="auto"/>
          <w:sz w:val="22"/>
          <w:szCs w:val="22"/>
          <w:lang w:eastAsia="en-US"/>
        </w:rPr>
      </w:pPr>
    </w:p>
    <w:p w14:paraId="3DC0DC47" w14:textId="77777777" w:rsidR="00BF43AA" w:rsidRPr="00D2094B" w:rsidRDefault="00BF43AA" w:rsidP="00BF43AA">
      <w:pPr>
        <w:pStyle w:val="Default"/>
        <w:rPr>
          <w:rFonts w:ascii="Arial" w:eastAsia="Calibri" w:hAnsi="Arial" w:cs="Arial"/>
          <w:color w:val="auto"/>
          <w:sz w:val="22"/>
          <w:szCs w:val="22"/>
          <w:lang w:eastAsia="en-US"/>
        </w:rPr>
      </w:pPr>
    </w:p>
    <w:p w14:paraId="2ACF59C0" w14:textId="77777777" w:rsidR="009966A2" w:rsidRPr="009670E6" w:rsidRDefault="009966A2" w:rsidP="009670E6">
      <w:pPr>
        <w:spacing w:after="0" w:line="240" w:lineRule="auto"/>
        <w:jc w:val="center"/>
        <w:rPr>
          <w:rFonts w:ascii="Arial" w:hAnsi="Arial" w:cs="Arial"/>
          <w:b/>
          <w:sz w:val="28"/>
          <w:szCs w:val="28"/>
        </w:rPr>
      </w:pPr>
    </w:p>
    <w:p w14:paraId="6FB2D8F0" w14:textId="77777777" w:rsidR="009966A2" w:rsidRPr="009670E6" w:rsidRDefault="009966A2" w:rsidP="009670E6">
      <w:pPr>
        <w:spacing w:after="0" w:line="240" w:lineRule="auto"/>
        <w:jc w:val="center"/>
        <w:rPr>
          <w:rFonts w:ascii="Arial" w:hAnsi="Arial" w:cs="Arial"/>
          <w:b/>
          <w:sz w:val="28"/>
          <w:szCs w:val="28"/>
        </w:rPr>
      </w:pPr>
    </w:p>
    <w:p w14:paraId="3B396640" w14:textId="77777777" w:rsidR="004E6923" w:rsidRDefault="004E6923" w:rsidP="009670E6">
      <w:pPr>
        <w:spacing w:after="0" w:line="240" w:lineRule="auto"/>
        <w:jc w:val="center"/>
        <w:rPr>
          <w:rFonts w:ascii="Arial" w:hAnsi="Arial" w:cs="Arial"/>
          <w:b/>
          <w:sz w:val="28"/>
          <w:szCs w:val="28"/>
        </w:rPr>
      </w:pPr>
    </w:p>
    <w:p w14:paraId="241470DB" w14:textId="77777777" w:rsidR="004E6923" w:rsidRDefault="004E6923" w:rsidP="009670E6">
      <w:pPr>
        <w:spacing w:after="0" w:line="240" w:lineRule="auto"/>
        <w:jc w:val="center"/>
        <w:rPr>
          <w:rFonts w:ascii="Arial" w:hAnsi="Arial" w:cs="Arial"/>
          <w:b/>
          <w:sz w:val="28"/>
          <w:szCs w:val="28"/>
        </w:rPr>
      </w:pPr>
    </w:p>
    <w:p w14:paraId="3F3A3F99" w14:textId="77777777" w:rsidR="004E6923" w:rsidRDefault="004E6923" w:rsidP="009670E6">
      <w:pPr>
        <w:spacing w:after="0" w:line="240" w:lineRule="auto"/>
        <w:jc w:val="center"/>
        <w:rPr>
          <w:rFonts w:ascii="Arial" w:hAnsi="Arial" w:cs="Arial"/>
          <w:b/>
          <w:sz w:val="28"/>
          <w:szCs w:val="28"/>
        </w:rPr>
      </w:pPr>
    </w:p>
    <w:p w14:paraId="38A6B9B5" w14:textId="77777777" w:rsidR="004E6923" w:rsidRDefault="004E6923" w:rsidP="009670E6">
      <w:pPr>
        <w:spacing w:after="0" w:line="240" w:lineRule="auto"/>
        <w:jc w:val="center"/>
        <w:rPr>
          <w:rFonts w:ascii="Arial" w:hAnsi="Arial" w:cs="Arial"/>
          <w:b/>
          <w:sz w:val="28"/>
          <w:szCs w:val="28"/>
        </w:rPr>
      </w:pPr>
    </w:p>
    <w:p w14:paraId="6F2F2885" w14:textId="77777777" w:rsidR="004E6923" w:rsidRDefault="004E6923" w:rsidP="009670E6">
      <w:pPr>
        <w:spacing w:after="0" w:line="240" w:lineRule="auto"/>
        <w:jc w:val="center"/>
        <w:rPr>
          <w:rFonts w:ascii="Arial" w:hAnsi="Arial" w:cs="Arial"/>
          <w:b/>
          <w:sz w:val="28"/>
          <w:szCs w:val="28"/>
        </w:rPr>
      </w:pPr>
    </w:p>
    <w:p w14:paraId="7F32795D" w14:textId="77777777" w:rsidR="004E6923" w:rsidRDefault="004E6923" w:rsidP="009670E6">
      <w:pPr>
        <w:spacing w:after="0" w:line="240" w:lineRule="auto"/>
        <w:jc w:val="center"/>
        <w:rPr>
          <w:rFonts w:ascii="Arial" w:hAnsi="Arial" w:cs="Arial"/>
          <w:b/>
          <w:sz w:val="28"/>
          <w:szCs w:val="28"/>
        </w:rPr>
      </w:pPr>
    </w:p>
    <w:p w14:paraId="4E66D926" w14:textId="77777777" w:rsidR="004E6923" w:rsidRDefault="004E6923" w:rsidP="009670E6">
      <w:pPr>
        <w:spacing w:after="0" w:line="240" w:lineRule="auto"/>
        <w:jc w:val="center"/>
        <w:rPr>
          <w:rFonts w:ascii="Arial" w:hAnsi="Arial" w:cs="Arial"/>
          <w:b/>
          <w:sz w:val="28"/>
          <w:szCs w:val="28"/>
        </w:rPr>
      </w:pPr>
    </w:p>
    <w:p w14:paraId="5AA56417" w14:textId="77777777" w:rsidR="004E6923" w:rsidRDefault="004E6923" w:rsidP="009670E6">
      <w:pPr>
        <w:spacing w:after="0" w:line="240" w:lineRule="auto"/>
        <w:jc w:val="center"/>
        <w:rPr>
          <w:rFonts w:ascii="Arial" w:hAnsi="Arial" w:cs="Arial"/>
          <w:b/>
          <w:sz w:val="28"/>
          <w:szCs w:val="28"/>
        </w:rPr>
      </w:pPr>
    </w:p>
    <w:p w14:paraId="15FDA5AB" w14:textId="77777777" w:rsidR="004E6923" w:rsidRDefault="004E6923" w:rsidP="009670E6">
      <w:pPr>
        <w:spacing w:after="0" w:line="240" w:lineRule="auto"/>
        <w:jc w:val="center"/>
        <w:rPr>
          <w:rFonts w:ascii="Arial" w:hAnsi="Arial" w:cs="Arial"/>
          <w:b/>
          <w:sz w:val="28"/>
          <w:szCs w:val="28"/>
        </w:rPr>
      </w:pPr>
    </w:p>
    <w:p w14:paraId="3EC94665" w14:textId="77777777" w:rsidR="004E6923" w:rsidRDefault="004E6923" w:rsidP="009670E6">
      <w:pPr>
        <w:spacing w:after="0" w:line="240" w:lineRule="auto"/>
        <w:jc w:val="center"/>
        <w:rPr>
          <w:rFonts w:ascii="Arial" w:hAnsi="Arial" w:cs="Arial"/>
          <w:b/>
          <w:sz w:val="28"/>
          <w:szCs w:val="28"/>
        </w:rPr>
      </w:pPr>
    </w:p>
    <w:p w14:paraId="4A9E7026" w14:textId="77777777" w:rsidR="004E6923" w:rsidRDefault="004E6923" w:rsidP="009670E6">
      <w:pPr>
        <w:spacing w:after="0" w:line="240" w:lineRule="auto"/>
        <w:jc w:val="center"/>
        <w:rPr>
          <w:rFonts w:ascii="Arial" w:hAnsi="Arial" w:cs="Arial"/>
          <w:b/>
          <w:sz w:val="28"/>
          <w:szCs w:val="28"/>
        </w:rPr>
      </w:pPr>
    </w:p>
    <w:p w14:paraId="3B414B61" w14:textId="77777777" w:rsidR="004E6923" w:rsidRDefault="004E6923" w:rsidP="009670E6">
      <w:pPr>
        <w:spacing w:after="0" w:line="240" w:lineRule="auto"/>
        <w:jc w:val="center"/>
        <w:rPr>
          <w:rFonts w:ascii="Arial" w:hAnsi="Arial" w:cs="Arial"/>
          <w:b/>
          <w:sz w:val="28"/>
          <w:szCs w:val="28"/>
        </w:rPr>
      </w:pPr>
    </w:p>
    <w:p w14:paraId="52F59F74" w14:textId="77777777" w:rsidR="004E6923" w:rsidRDefault="004E6923" w:rsidP="009670E6">
      <w:pPr>
        <w:spacing w:after="0" w:line="240" w:lineRule="auto"/>
        <w:jc w:val="center"/>
        <w:rPr>
          <w:rFonts w:ascii="Arial" w:hAnsi="Arial" w:cs="Arial"/>
          <w:b/>
          <w:sz w:val="28"/>
          <w:szCs w:val="28"/>
        </w:rPr>
      </w:pPr>
    </w:p>
    <w:p w14:paraId="33F30F77" w14:textId="77777777" w:rsidR="004E6923" w:rsidRDefault="004E6923" w:rsidP="009670E6">
      <w:pPr>
        <w:spacing w:after="0" w:line="240" w:lineRule="auto"/>
        <w:jc w:val="center"/>
        <w:rPr>
          <w:rFonts w:ascii="Arial" w:hAnsi="Arial" w:cs="Arial"/>
          <w:b/>
          <w:sz w:val="28"/>
          <w:szCs w:val="28"/>
        </w:rPr>
      </w:pPr>
    </w:p>
    <w:p w14:paraId="0EA51868" w14:textId="77777777" w:rsidR="004E6923" w:rsidRDefault="004E6923" w:rsidP="009670E6">
      <w:pPr>
        <w:spacing w:after="0" w:line="240" w:lineRule="auto"/>
        <w:jc w:val="center"/>
        <w:rPr>
          <w:rFonts w:ascii="Arial" w:hAnsi="Arial" w:cs="Arial"/>
          <w:b/>
          <w:sz w:val="28"/>
          <w:szCs w:val="28"/>
        </w:rPr>
      </w:pPr>
    </w:p>
    <w:p w14:paraId="6EA60EE4" w14:textId="77777777" w:rsidR="004E6923" w:rsidRDefault="004E6923" w:rsidP="009670E6">
      <w:pPr>
        <w:spacing w:after="0" w:line="240" w:lineRule="auto"/>
        <w:jc w:val="center"/>
        <w:rPr>
          <w:rFonts w:ascii="Arial" w:hAnsi="Arial" w:cs="Arial"/>
          <w:b/>
          <w:sz w:val="28"/>
          <w:szCs w:val="28"/>
        </w:rPr>
      </w:pPr>
    </w:p>
    <w:p w14:paraId="73963B1C" w14:textId="77777777" w:rsidR="00A21EB3" w:rsidRDefault="00A21EB3" w:rsidP="009670E6">
      <w:pPr>
        <w:spacing w:after="0" w:line="240" w:lineRule="auto"/>
        <w:jc w:val="center"/>
        <w:rPr>
          <w:rFonts w:ascii="Arial" w:hAnsi="Arial" w:cs="Arial"/>
          <w:b/>
          <w:sz w:val="28"/>
          <w:szCs w:val="28"/>
        </w:rPr>
      </w:pPr>
    </w:p>
    <w:p w14:paraId="65668BCB" w14:textId="77777777" w:rsidR="00A21EB3" w:rsidRDefault="00A21EB3" w:rsidP="009670E6">
      <w:pPr>
        <w:spacing w:after="0" w:line="240" w:lineRule="auto"/>
        <w:jc w:val="center"/>
        <w:rPr>
          <w:rFonts w:ascii="Arial" w:hAnsi="Arial" w:cs="Arial"/>
          <w:b/>
          <w:sz w:val="28"/>
          <w:szCs w:val="28"/>
        </w:rPr>
      </w:pPr>
    </w:p>
    <w:p w14:paraId="2A0DD6DF" w14:textId="77777777" w:rsidR="004E6923" w:rsidRDefault="004E6923" w:rsidP="009670E6">
      <w:pPr>
        <w:spacing w:after="0" w:line="240" w:lineRule="auto"/>
        <w:jc w:val="center"/>
        <w:rPr>
          <w:rFonts w:ascii="Arial" w:hAnsi="Arial" w:cs="Arial"/>
          <w:b/>
          <w:sz w:val="28"/>
          <w:szCs w:val="28"/>
        </w:rPr>
      </w:pPr>
    </w:p>
    <w:p w14:paraId="6FF8E09B" w14:textId="77777777" w:rsidR="004E6923" w:rsidRDefault="004E6923" w:rsidP="009670E6">
      <w:pPr>
        <w:spacing w:after="0" w:line="240" w:lineRule="auto"/>
        <w:jc w:val="center"/>
        <w:rPr>
          <w:rFonts w:ascii="Arial" w:hAnsi="Arial" w:cs="Arial"/>
          <w:b/>
          <w:sz w:val="28"/>
          <w:szCs w:val="28"/>
        </w:rPr>
      </w:pPr>
    </w:p>
    <w:p w14:paraId="39CD91F8" w14:textId="77777777" w:rsidR="009966A2" w:rsidRPr="009670E6" w:rsidRDefault="009966A2" w:rsidP="009670E6">
      <w:pPr>
        <w:spacing w:after="0" w:line="240" w:lineRule="auto"/>
        <w:jc w:val="center"/>
        <w:rPr>
          <w:rFonts w:ascii="Arial" w:hAnsi="Arial" w:cs="Arial"/>
          <w:b/>
          <w:sz w:val="28"/>
          <w:szCs w:val="28"/>
        </w:rPr>
      </w:pPr>
      <w:r w:rsidRPr="009670E6">
        <w:rPr>
          <w:rFonts w:ascii="Arial" w:hAnsi="Arial" w:cs="Arial"/>
          <w:b/>
          <w:sz w:val="28"/>
          <w:szCs w:val="28"/>
        </w:rPr>
        <w:lastRenderedPageBreak/>
        <w:t>Consultation proposal document</w:t>
      </w:r>
    </w:p>
    <w:p w14:paraId="1E65B415" w14:textId="77777777" w:rsidR="009966A2" w:rsidRPr="009966A2" w:rsidRDefault="009966A2" w:rsidP="009966A2">
      <w:pPr>
        <w:spacing w:after="0" w:line="240" w:lineRule="auto"/>
        <w:rPr>
          <w:rFonts w:ascii="Arial" w:hAnsi="Arial" w:cs="Arial"/>
        </w:rPr>
      </w:pPr>
    </w:p>
    <w:p w14:paraId="3EBA4D11" w14:textId="77777777" w:rsidR="009670E6" w:rsidRDefault="009670E6" w:rsidP="009966A2">
      <w:pPr>
        <w:spacing w:after="0" w:line="240" w:lineRule="auto"/>
        <w:rPr>
          <w:rFonts w:ascii="Arial" w:hAnsi="Arial" w:cs="Arial"/>
        </w:rPr>
      </w:pPr>
    </w:p>
    <w:p w14:paraId="0C2B4AF0" w14:textId="77777777" w:rsidR="00F646A4" w:rsidRPr="002C519B" w:rsidRDefault="00763CAD" w:rsidP="002961E8">
      <w:pPr>
        <w:shd w:val="clear" w:color="auto" w:fill="FFFFFF"/>
        <w:spacing w:before="100" w:beforeAutospacing="1" w:line="240" w:lineRule="auto"/>
        <w:ind w:right="-330"/>
        <w:jc w:val="both"/>
        <w:rPr>
          <w:rFonts w:ascii="Arial" w:hAnsi="Arial" w:cs="Arial"/>
        </w:rPr>
      </w:pPr>
      <w:r>
        <w:rPr>
          <w:rFonts w:ascii="Arial" w:hAnsi="Arial" w:cs="Arial"/>
        </w:rPr>
        <w:t>Inverclyde Council</w:t>
      </w:r>
      <w:r w:rsidR="009966A2" w:rsidRPr="00D14F39">
        <w:rPr>
          <w:rFonts w:ascii="Arial" w:hAnsi="Arial" w:cs="Arial"/>
        </w:rPr>
        <w:t xml:space="preserve"> are looking for your views on </w:t>
      </w:r>
      <w:r w:rsidR="0025508F" w:rsidRPr="00D14F39">
        <w:rPr>
          <w:rFonts w:ascii="Arial" w:hAnsi="Arial" w:cs="Arial"/>
        </w:rPr>
        <w:t xml:space="preserve">our proposal to </w:t>
      </w:r>
      <w:r w:rsidR="00A21EB3">
        <w:rPr>
          <w:rFonts w:ascii="Arial" w:hAnsi="Arial" w:cs="Arial"/>
        </w:rPr>
        <w:t>introduce an ASN provision to Clydeview Academy.</w:t>
      </w:r>
    </w:p>
    <w:p w14:paraId="73E690C8" w14:textId="77777777" w:rsidR="00F646A4" w:rsidRPr="003F1CA6" w:rsidRDefault="00F646A4" w:rsidP="00C504C5">
      <w:pPr>
        <w:pStyle w:val="Default"/>
        <w:rPr>
          <w:rFonts w:ascii="Arial" w:hAnsi="Arial" w:cs="Arial"/>
          <w:sz w:val="22"/>
          <w:szCs w:val="22"/>
        </w:rPr>
      </w:pPr>
    </w:p>
    <w:p w14:paraId="6F4D4050" w14:textId="77777777" w:rsidR="00763CAD" w:rsidRPr="00D2094B" w:rsidRDefault="00D479D8" w:rsidP="00D941CE">
      <w:pPr>
        <w:pStyle w:val="Default"/>
        <w:ind w:right="-330"/>
        <w:jc w:val="both"/>
        <w:rPr>
          <w:rFonts w:ascii="Arial" w:eastAsia="Calibri" w:hAnsi="Arial" w:cs="Arial"/>
          <w:color w:val="auto"/>
          <w:sz w:val="22"/>
          <w:szCs w:val="22"/>
          <w:lang w:eastAsia="en-US"/>
        </w:rPr>
      </w:pPr>
      <w:r w:rsidRPr="00D2094B">
        <w:rPr>
          <w:rFonts w:ascii="Arial" w:eastAsia="Calibri" w:hAnsi="Arial" w:cs="Arial"/>
          <w:color w:val="auto"/>
          <w:sz w:val="22"/>
          <w:szCs w:val="22"/>
          <w:lang w:eastAsia="en-US"/>
        </w:rPr>
        <w:t>A</w:t>
      </w:r>
      <w:r w:rsidR="00F447D7" w:rsidRPr="00D2094B">
        <w:rPr>
          <w:rFonts w:ascii="Arial" w:eastAsia="Calibri" w:hAnsi="Arial" w:cs="Arial"/>
          <w:color w:val="auto"/>
          <w:sz w:val="22"/>
          <w:szCs w:val="22"/>
          <w:lang w:eastAsia="en-US"/>
        </w:rPr>
        <w:t xml:space="preserve">ny </w:t>
      </w:r>
      <w:r w:rsidR="00F646A4" w:rsidRPr="00D2094B">
        <w:rPr>
          <w:rFonts w:ascii="Arial" w:eastAsia="Calibri" w:hAnsi="Arial" w:cs="Arial"/>
          <w:color w:val="auto"/>
          <w:sz w:val="22"/>
          <w:szCs w:val="22"/>
          <w:lang w:eastAsia="en-US"/>
        </w:rPr>
        <w:t>proposals to</w:t>
      </w:r>
      <w:r w:rsidR="00F447D7" w:rsidRPr="00D2094B">
        <w:rPr>
          <w:rFonts w:ascii="Arial" w:eastAsia="Calibri" w:hAnsi="Arial" w:cs="Arial"/>
          <w:color w:val="auto"/>
          <w:sz w:val="22"/>
          <w:szCs w:val="22"/>
          <w:lang w:eastAsia="en-US"/>
        </w:rPr>
        <w:t xml:space="preserve"> </w:t>
      </w:r>
      <w:r w:rsidR="00F646A4" w:rsidRPr="00D2094B">
        <w:rPr>
          <w:rFonts w:ascii="Arial" w:eastAsia="Calibri" w:hAnsi="Arial" w:cs="Arial"/>
          <w:color w:val="auto"/>
          <w:sz w:val="22"/>
          <w:szCs w:val="22"/>
          <w:lang w:eastAsia="en-US"/>
        </w:rPr>
        <w:t>discontinue</w:t>
      </w:r>
      <w:r w:rsidR="00A21EB3">
        <w:rPr>
          <w:rFonts w:ascii="Arial" w:eastAsia="Calibri" w:hAnsi="Arial" w:cs="Arial"/>
          <w:color w:val="auto"/>
          <w:sz w:val="22"/>
          <w:szCs w:val="22"/>
          <w:lang w:eastAsia="en-US"/>
        </w:rPr>
        <w:t xml:space="preserve"> or introduce</w:t>
      </w:r>
      <w:r w:rsidR="00F646A4" w:rsidRPr="00D2094B">
        <w:rPr>
          <w:rFonts w:ascii="Arial" w:eastAsia="Calibri" w:hAnsi="Arial" w:cs="Arial"/>
          <w:color w:val="auto"/>
          <w:sz w:val="22"/>
          <w:szCs w:val="22"/>
          <w:lang w:eastAsia="en-US"/>
        </w:rPr>
        <w:t xml:space="preserve"> permanently a school (this includes special schools and nursery schools) or a stage of education in a school (this includes years in a secondary school or all nursery classes in a primary school or a special class in a mainstream school or where the council proposes to discontinue Gaelic medium provision); </w:t>
      </w:r>
      <w:r w:rsidR="00D14F39" w:rsidRPr="00D2094B">
        <w:rPr>
          <w:rFonts w:ascii="Arial" w:eastAsia="Calibri" w:hAnsi="Arial" w:cs="Arial"/>
          <w:color w:val="auto"/>
          <w:sz w:val="22"/>
          <w:szCs w:val="22"/>
          <w:lang w:eastAsia="en-US"/>
        </w:rPr>
        <w:t>are</w:t>
      </w:r>
      <w:r w:rsidR="00F447D7" w:rsidRPr="00D2094B">
        <w:rPr>
          <w:rFonts w:ascii="Arial" w:eastAsia="Calibri" w:hAnsi="Arial" w:cs="Arial"/>
          <w:color w:val="auto"/>
          <w:sz w:val="22"/>
          <w:szCs w:val="22"/>
          <w:lang w:eastAsia="en-US"/>
        </w:rPr>
        <w:t xml:space="preserve"> subjec</w:t>
      </w:r>
      <w:r w:rsidRPr="00D2094B">
        <w:rPr>
          <w:rFonts w:ascii="Arial" w:eastAsia="Calibri" w:hAnsi="Arial" w:cs="Arial"/>
          <w:color w:val="auto"/>
          <w:sz w:val="22"/>
          <w:szCs w:val="22"/>
          <w:lang w:eastAsia="en-US"/>
        </w:rPr>
        <w:t xml:space="preserve">t to statutory consultation </w:t>
      </w:r>
      <w:r w:rsidR="00F646A4" w:rsidRPr="00D2094B">
        <w:rPr>
          <w:rFonts w:ascii="Arial" w:eastAsia="Calibri" w:hAnsi="Arial" w:cs="Arial"/>
          <w:color w:val="auto"/>
          <w:sz w:val="22"/>
          <w:szCs w:val="22"/>
          <w:lang w:eastAsia="en-US"/>
        </w:rPr>
        <w:t xml:space="preserve">through </w:t>
      </w:r>
      <w:r w:rsidRPr="00D2094B">
        <w:rPr>
          <w:rFonts w:ascii="Arial" w:eastAsia="Calibri" w:hAnsi="Arial" w:cs="Arial"/>
          <w:color w:val="auto"/>
          <w:sz w:val="22"/>
          <w:szCs w:val="22"/>
          <w:lang w:eastAsia="en-US"/>
        </w:rPr>
        <w:t>t</w:t>
      </w:r>
      <w:r w:rsidR="00F447D7" w:rsidRPr="00D2094B">
        <w:rPr>
          <w:rFonts w:ascii="Arial" w:eastAsia="Calibri" w:hAnsi="Arial" w:cs="Arial"/>
          <w:color w:val="auto"/>
          <w:sz w:val="22"/>
          <w:szCs w:val="22"/>
          <w:lang w:eastAsia="en-US"/>
        </w:rPr>
        <w:t>he Schools (Consultation)(Scotland) Act 2010</w:t>
      </w:r>
      <w:r w:rsidR="00F646A4" w:rsidRPr="00D2094B">
        <w:rPr>
          <w:rFonts w:ascii="Arial" w:eastAsia="Calibri" w:hAnsi="Arial" w:cs="Arial"/>
          <w:color w:val="auto"/>
          <w:sz w:val="22"/>
          <w:szCs w:val="22"/>
          <w:lang w:eastAsia="en-US"/>
        </w:rPr>
        <w:t>.</w:t>
      </w:r>
    </w:p>
    <w:p w14:paraId="01A9406A" w14:textId="77777777" w:rsidR="00D941CE" w:rsidRPr="00D2094B" w:rsidRDefault="00D941CE" w:rsidP="00C504C5">
      <w:pPr>
        <w:pStyle w:val="Default"/>
        <w:rPr>
          <w:rFonts w:ascii="Arial" w:eastAsia="Calibri" w:hAnsi="Arial" w:cs="Arial"/>
          <w:color w:val="auto"/>
          <w:sz w:val="22"/>
          <w:szCs w:val="22"/>
          <w:lang w:eastAsia="en-US"/>
        </w:rPr>
      </w:pPr>
    </w:p>
    <w:p w14:paraId="5518E604" w14:textId="77777777" w:rsidR="00D14F39" w:rsidRPr="00D2094B" w:rsidRDefault="00D14F39" w:rsidP="00C504C5">
      <w:pPr>
        <w:pStyle w:val="Default"/>
        <w:rPr>
          <w:rFonts w:ascii="Arial" w:eastAsia="Calibri" w:hAnsi="Arial" w:cs="Arial"/>
          <w:color w:val="auto"/>
          <w:sz w:val="22"/>
          <w:szCs w:val="22"/>
          <w:lang w:eastAsia="en-US"/>
        </w:rPr>
      </w:pPr>
    </w:p>
    <w:p w14:paraId="373D1A8C" w14:textId="77777777" w:rsidR="00F646A4" w:rsidRDefault="00F646A4" w:rsidP="00D941CE">
      <w:pPr>
        <w:pStyle w:val="Default"/>
        <w:ind w:right="-330"/>
        <w:jc w:val="both"/>
        <w:rPr>
          <w:rFonts w:ascii="Arial" w:hAnsi="Arial" w:cs="Arial"/>
          <w:sz w:val="22"/>
          <w:szCs w:val="22"/>
        </w:rPr>
      </w:pPr>
    </w:p>
    <w:p w14:paraId="3E302BCD" w14:textId="77777777" w:rsidR="002461D3" w:rsidRDefault="002461D3" w:rsidP="00D941CE">
      <w:pPr>
        <w:pStyle w:val="Default"/>
        <w:jc w:val="both"/>
        <w:rPr>
          <w:rFonts w:ascii="Arial" w:hAnsi="Arial" w:cs="Arial"/>
        </w:rPr>
      </w:pPr>
    </w:p>
    <w:p w14:paraId="590D2120" w14:textId="77777777" w:rsidR="00C504C5" w:rsidRDefault="00C504C5" w:rsidP="00CF5F5F">
      <w:pPr>
        <w:pStyle w:val="Default"/>
        <w:rPr>
          <w:rFonts w:ascii="Arial" w:hAnsi="Arial" w:cs="Arial"/>
        </w:rPr>
      </w:pPr>
      <w:r>
        <w:rPr>
          <w:rFonts w:ascii="Arial" w:hAnsi="Arial" w:cs="Arial"/>
        </w:rPr>
        <w:t xml:space="preserve">  </w:t>
      </w:r>
    </w:p>
    <w:p w14:paraId="67BCB7AB" w14:textId="77777777" w:rsidR="009E1437" w:rsidRDefault="009966A2" w:rsidP="009A7CBE">
      <w:pPr>
        <w:spacing w:after="0" w:line="240" w:lineRule="auto"/>
        <w:rPr>
          <w:rFonts w:ascii="Arial" w:hAnsi="Arial" w:cs="Arial"/>
          <w:b/>
          <w:sz w:val="24"/>
          <w:szCs w:val="24"/>
        </w:rPr>
      </w:pPr>
      <w:r w:rsidRPr="00CF5F5F">
        <w:rPr>
          <w:rFonts w:ascii="Arial" w:hAnsi="Arial" w:cs="Arial"/>
          <w:b/>
          <w:sz w:val="24"/>
          <w:szCs w:val="24"/>
        </w:rPr>
        <w:t>Closing date for responses</w:t>
      </w:r>
      <w:r w:rsidR="009A7CBE" w:rsidRPr="00CF5F5F">
        <w:rPr>
          <w:rFonts w:ascii="Arial" w:hAnsi="Arial" w:cs="Arial"/>
          <w:b/>
          <w:sz w:val="24"/>
          <w:szCs w:val="24"/>
        </w:rPr>
        <w:t xml:space="preserve"> on this consultation will be</w:t>
      </w:r>
      <w:r w:rsidRPr="00CF5F5F">
        <w:rPr>
          <w:rFonts w:ascii="Arial" w:hAnsi="Arial" w:cs="Arial"/>
          <w:b/>
          <w:sz w:val="24"/>
          <w:szCs w:val="24"/>
        </w:rPr>
        <w:t>:</w:t>
      </w:r>
    </w:p>
    <w:p w14:paraId="4DDEFC4D" w14:textId="77777777" w:rsidR="009A7CBE" w:rsidRPr="00CF5F5F" w:rsidRDefault="009670E6" w:rsidP="009A7CBE">
      <w:pPr>
        <w:spacing w:after="0" w:line="240" w:lineRule="auto"/>
        <w:rPr>
          <w:rFonts w:ascii="Arial" w:hAnsi="Arial" w:cs="Arial"/>
          <w:b/>
          <w:sz w:val="24"/>
          <w:szCs w:val="24"/>
        </w:rPr>
      </w:pPr>
      <w:r w:rsidRPr="00CF5F5F">
        <w:rPr>
          <w:rFonts w:ascii="Arial" w:hAnsi="Arial" w:cs="Arial"/>
          <w:b/>
          <w:sz w:val="24"/>
          <w:szCs w:val="24"/>
        </w:rPr>
        <w:tab/>
      </w:r>
    </w:p>
    <w:p w14:paraId="7E82065D" w14:textId="77777777" w:rsidR="009966A2" w:rsidRPr="00CF5F5F" w:rsidRDefault="00CE6705" w:rsidP="009A7CBE">
      <w:pPr>
        <w:numPr>
          <w:ilvl w:val="0"/>
          <w:numId w:val="15"/>
        </w:numPr>
        <w:spacing w:after="0" w:line="240" w:lineRule="auto"/>
        <w:rPr>
          <w:rFonts w:ascii="Arial" w:hAnsi="Arial" w:cs="Arial"/>
          <w:b/>
          <w:sz w:val="24"/>
          <w:szCs w:val="24"/>
        </w:rPr>
      </w:pPr>
      <w:r>
        <w:rPr>
          <w:rFonts w:ascii="Arial" w:hAnsi="Arial" w:cs="Arial"/>
          <w:b/>
          <w:sz w:val="24"/>
          <w:szCs w:val="24"/>
        </w:rPr>
        <w:t>Monday 10th</w:t>
      </w:r>
      <w:r w:rsidR="00F646A4">
        <w:rPr>
          <w:rFonts w:ascii="Arial" w:hAnsi="Arial" w:cs="Arial"/>
          <w:b/>
          <w:sz w:val="24"/>
          <w:szCs w:val="24"/>
        </w:rPr>
        <w:t xml:space="preserve"> March 202</w:t>
      </w:r>
      <w:r w:rsidR="00E974E3">
        <w:rPr>
          <w:rFonts w:ascii="Arial" w:hAnsi="Arial" w:cs="Arial"/>
          <w:b/>
          <w:sz w:val="24"/>
          <w:szCs w:val="24"/>
        </w:rPr>
        <w:t>5</w:t>
      </w:r>
    </w:p>
    <w:p w14:paraId="5D3B094E" w14:textId="77777777" w:rsidR="009966A2" w:rsidRPr="00CF5F5F" w:rsidRDefault="009966A2" w:rsidP="009966A2">
      <w:pPr>
        <w:spacing w:after="0" w:line="240" w:lineRule="auto"/>
        <w:rPr>
          <w:rFonts w:ascii="Arial" w:hAnsi="Arial" w:cs="Arial"/>
          <w:sz w:val="24"/>
          <w:szCs w:val="24"/>
        </w:rPr>
      </w:pPr>
    </w:p>
    <w:p w14:paraId="3CE0E85A" w14:textId="77777777" w:rsidR="009966A2" w:rsidRPr="00CF5F5F" w:rsidRDefault="009966A2" w:rsidP="009966A2">
      <w:pPr>
        <w:spacing w:after="0" w:line="240" w:lineRule="auto"/>
        <w:rPr>
          <w:rFonts w:ascii="Arial" w:hAnsi="Arial" w:cs="Arial"/>
          <w:sz w:val="24"/>
          <w:szCs w:val="24"/>
        </w:rPr>
      </w:pPr>
    </w:p>
    <w:p w14:paraId="1B3E9792" w14:textId="77777777" w:rsidR="009966A2" w:rsidRPr="00CF5F5F" w:rsidRDefault="009A7CBE" w:rsidP="009966A2">
      <w:pPr>
        <w:spacing w:after="0" w:line="240" w:lineRule="auto"/>
        <w:rPr>
          <w:rFonts w:ascii="Arial" w:hAnsi="Arial" w:cs="Arial"/>
          <w:b/>
          <w:sz w:val="24"/>
          <w:szCs w:val="24"/>
        </w:rPr>
      </w:pPr>
      <w:r w:rsidRPr="00CF5F5F">
        <w:rPr>
          <w:rFonts w:ascii="Arial" w:hAnsi="Arial" w:cs="Arial"/>
          <w:b/>
          <w:sz w:val="24"/>
          <w:szCs w:val="24"/>
        </w:rPr>
        <w:t xml:space="preserve">There will be </w:t>
      </w:r>
      <w:r w:rsidR="00F646A4">
        <w:rPr>
          <w:rFonts w:ascii="Arial" w:hAnsi="Arial" w:cs="Arial"/>
          <w:b/>
          <w:sz w:val="24"/>
          <w:szCs w:val="24"/>
        </w:rPr>
        <w:t>a</w:t>
      </w:r>
      <w:r w:rsidR="009966A2" w:rsidRPr="00CF5F5F">
        <w:rPr>
          <w:rFonts w:ascii="Arial" w:hAnsi="Arial" w:cs="Arial"/>
          <w:b/>
          <w:sz w:val="24"/>
          <w:szCs w:val="24"/>
        </w:rPr>
        <w:t xml:space="preserve"> public meeting</w:t>
      </w:r>
      <w:r w:rsidR="00B42305">
        <w:rPr>
          <w:rFonts w:ascii="Arial" w:hAnsi="Arial" w:cs="Arial"/>
          <w:b/>
          <w:sz w:val="24"/>
          <w:szCs w:val="24"/>
        </w:rPr>
        <w:t xml:space="preserve"> </w:t>
      </w:r>
      <w:r w:rsidR="009966A2" w:rsidRPr="00CF5F5F">
        <w:rPr>
          <w:rFonts w:ascii="Arial" w:hAnsi="Arial" w:cs="Arial"/>
          <w:b/>
          <w:sz w:val="24"/>
          <w:szCs w:val="24"/>
        </w:rPr>
        <w:t>held on:</w:t>
      </w:r>
    </w:p>
    <w:p w14:paraId="4B496B78" w14:textId="77777777" w:rsidR="009966A2" w:rsidRPr="00CF5F5F" w:rsidRDefault="009966A2" w:rsidP="009966A2">
      <w:pPr>
        <w:spacing w:after="0" w:line="240" w:lineRule="auto"/>
        <w:rPr>
          <w:rFonts w:ascii="Arial" w:hAnsi="Arial" w:cs="Arial"/>
          <w:b/>
          <w:sz w:val="24"/>
          <w:szCs w:val="24"/>
        </w:rPr>
      </w:pPr>
    </w:p>
    <w:p w14:paraId="5AACB39B" w14:textId="77777777" w:rsidR="00B42305" w:rsidRDefault="00D5040C" w:rsidP="003F1CA6">
      <w:pPr>
        <w:numPr>
          <w:ilvl w:val="0"/>
          <w:numId w:val="15"/>
        </w:numPr>
        <w:spacing w:after="0" w:line="240" w:lineRule="auto"/>
        <w:rPr>
          <w:rFonts w:ascii="Arial" w:hAnsi="Arial" w:cs="Arial"/>
          <w:b/>
          <w:sz w:val="24"/>
          <w:szCs w:val="24"/>
        </w:rPr>
      </w:pPr>
      <w:r>
        <w:rPr>
          <w:rFonts w:ascii="Arial" w:hAnsi="Arial" w:cs="Arial"/>
          <w:b/>
          <w:sz w:val="24"/>
          <w:szCs w:val="24"/>
        </w:rPr>
        <w:t>11</w:t>
      </w:r>
      <w:r w:rsidRPr="00D5040C">
        <w:rPr>
          <w:rFonts w:ascii="Arial" w:hAnsi="Arial" w:cs="Arial"/>
          <w:b/>
          <w:sz w:val="24"/>
          <w:szCs w:val="24"/>
          <w:vertAlign w:val="superscript"/>
        </w:rPr>
        <w:t>th</w:t>
      </w:r>
      <w:r>
        <w:rPr>
          <w:rFonts w:ascii="Arial" w:hAnsi="Arial" w:cs="Arial"/>
          <w:b/>
          <w:sz w:val="24"/>
          <w:szCs w:val="24"/>
        </w:rPr>
        <w:t xml:space="preserve"> of</w:t>
      </w:r>
      <w:r w:rsidR="00B42305">
        <w:rPr>
          <w:rFonts w:ascii="Arial" w:hAnsi="Arial" w:cs="Arial"/>
          <w:b/>
          <w:sz w:val="24"/>
          <w:szCs w:val="24"/>
        </w:rPr>
        <w:t xml:space="preserve"> February 202</w:t>
      </w:r>
      <w:r w:rsidR="00E974E3">
        <w:rPr>
          <w:rFonts w:ascii="Arial" w:hAnsi="Arial" w:cs="Arial"/>
          <w:b/>
          <w:sz w:val="24"/>
          <w:szCs w:val="24"/>
        </w:rPr>
        <w:t>5</w:t>
      </w:r>
      <w:r w:rsidR="00716B7B">
        <w:rPr>
          <w:rFonts w:ascii="Arial" w:hAnsi="Arial" w:cs="Arial"/>
          <w:b/>
          <w:sz w:val="24"/>
          <w:szCs w:val="24"/>
        </w:rPr>
        <w:t xml:space="preserve"> at 18:30 at </w:t>
      </w:r>
      <w:r w:rsidR="00D500F2">
        <w:rPr>
          <w:rFonts w:ascii="Arial" w:hAnsi="Arial" w:cs="Arial"/>
          <w:b/>
          <w:sz w:val="24"/>
          <w:szCs w:val="24"/>
        </w:rPr>
        <w:t>Clydeview Academy</w:t>
      </w:r>
    </w:p>
    <w:p w14:paraId="2E73396C" w14:textId="77777777" w:rsidR="009A7CBE" w:rsidRPr="009A7CBE" w:rsidRDefault="009A7CBE" w:rsidP="009A7CBE">
      <w:pPr>
        <w:spacing w:after="0" w:line="240" w:lineRule="auto"/>
        <w:ind w:left="720"/>
        <w:rPr>
          <w:rFonts w:ascii="Arial" w:hAnsi="Arial" w:cs="Arial"/>
          <w:b/>
          <w:sz w:val="28"/>
          <w:szCs w:val="28"/>
        </w:rPr>
      </w:pPr>
    </w:p>
    <w:p w14:paraId="156E9E3B" w14:textId="77777777" w:rsidR="009966A2" w:rsidRDefault="009966A2" w:rsidP="009966A2">
      <w:pPr>
        <w:spacing w:after="0" w:line="240" w:lineRule="auto"/>
        <w:rPr>
          <w:rFonts w:ascii="Arial" w:hAnsi="Arial" w:cs="Arial"/>
          <w:color w:val="FF0000"/>
        </w:rPr>
      </w:pPr>
    </w:p>
    <w:p w14:paraId="4FB90789" w14:textId="77777777" w:rsidR="004E6923" w:rsidRDefault="004E6923" w:rsidP="009966A2">
      <w:pPr>
        <w:spacing w:after="0" w:line="240" w:lineRule="auto"/>
        <w:rPr>
          <w:rFonts w:ascii="Arial" w:hAnsi="Arial" w:cs="Arial"/>
          <w:color w:val="FF0000"/>
        </w:rPr>
      </w:pPr>
    </w:p>
    <w:p w14:paraId="08630544" w14:textId="77777777" w:rsidR="004E6923" w:rsidRDefault="004E6923" w:rsidP="009966A2">
      <w:pPr>
        <w:spacing w:after="0" w:line="240" w:lineRule="auto"/>
        <w:rPr>
          <w:rFonts w:ascii="Arial" w:hAnsi="Arial" w:cs="Arial"/>
          <w:color w:val="FF0000"/>
        </w:rPr>
      </w:pPr>
    </w:p>
    <w:p w14:paraId="59CDA3CB" w14:textId="77777777" w:rsidR="004E6923" w:rsidRDefault="004E6923" w:rsidP="009966A2">
      <w:pPr>
        <w:spacing w:after="0" w:line="240" w:lineRule="auto"/>
        <w:rPr>
          <w:rFonts w:ascii="Arial" w:hAnsi="Arial" w:cs="Arial"/>
          <w:color w:val="FF0000"/>
        </w:rPr>
      </w:pPr>
    </w:p>
    <w:p w14:paraId="41119563" w14:textId="77777777" w:rsidR="004E6923" w:rsidRDefault="004E6923" w:rsidP="009966A2">
      <w:pPr>
        <w:spacing w:after="0" w:line="240" w:lineRule="auto"/>
        <w:rPr>
          <w:rFonts w:ascii="Arial" w:hAnsi="Arial" w:cs="Arial"/>
          <w:color w:val="FF0000"/>
        </w:rPr>
      </w:pPr>
    </w:p>
    <w:p w14:paraId="5A9CCD5B" w14:textId="77777777" w:rsidR="004E6923" w:rsidRDefault="004E6923" w:rsidP="009966A2">
      <w:pPr>
        <w:spacing w:after="0" w:line="240" w:lineRule="auto"/>
        <w:rPr>
          <w:rFonts w:ascii="Arial" w:hAnsi="Arial" w:cs="Arial"/>
          <w:color w:val="FF0000"/>
        </w:rPr>
      </w:pPr>
    </w:p>
    <w:p w14:paraId="4C7F0675" w14:textId="77777777" w:rsidR="004E6923" w:rsidRDefault="004E6923" w:rsidP="009966A2">
      <w:pPr>
        <w:spacing w:after="0" w:line="240" w:lineRule="auto"/>
        <w:rPr>
          <w:rFonts w:ascii="Arial" w:hAnsi="Arial" w:cs="Arial"/>
          <w:color w:val="FF0000"/>
        </w:rPr>
      </w:pPr>
    </w:p>
    <w:p w14:paraId="40278DA5" w14:textId="77777777" w:rsidR="004E6923" w:rsidRDefault="004E6923" w:rsidP="009966A2">
      <w:pPr>
        <w:spacing w:after="0" w:line="240" w:lineRule="auto"/>
        <w:rPr>
          <w:rFonts w:ascii="Arial" w:hAnsi="Arial" w:cs="Arial"/>
          <w:color w:val="FF0000"/>
        </w:rPr>
      </w:pPr>
    </w:p>
    <w:p w14:paraId="4871D64C" w14:textId="77777777" w:rsidR="004E6923" w:rsidRDefault="004E6923" w:rsidP="009966A2">
      <w:pPr>
        <w:spacing w:after="0" w:line="240" w:lineRule="auto"/>
        <w:rPr>
          <w:rFonts w:ascii="Arial" w:hAnsi="Arial" w:cs="Arial"/>
          <w:color w:val="FF0000"/>
        </w:rPr>
      </w:pPr>
    </w:p>
    <w:p w14:paraId="5236F5E7" w14:textId="77777777" w:rsidR="004E6923" w:rsidRDefault="004E6923" w:rsidP="009966A2">
      <w:pPr>
        <w:spacing w:after="0" w:line="240" w:lineRule="auto"/>
        <w:rPr>
          <w:rFonts w:ascii="Arial" w:hAnsi="Arial" w:cs="Arial"/>
          <w:color w:val="FF0000"/>
        </w:rPr>
      </w:pPr>
    </w:p>
    <w:p w14:paraId="21848605" w14:textId="77777777" w:rsidR="004E6923" w:rsidRDefault="004E6923" w:rsidP="009966A2">
      <w:pPr>
        <w:spacing w:after="0" w:line="240" w:lineRule="auto"/>
        <w:rPr>
          <w:rFonts w:ascii="Arial" w:hAnsi="Arial" w:cs="Arial"/>
          <w:color w:val="FF0000"/>
        </w:rPr>
      </w:pPr>
    </w:p>
    <w:p w14:paraId="74164541" w14:textId="77777777" w:rsidR="004E6923" w:rsidRDefault="004E6923" w:rsidP="009966A2">
      <w:pPr>
        <w:spacing w:after="0" w:line="240" w:lineRule="auto"/>
        <w:rPr>
          <w:rFonts w:ascii="Arial" w:hAnsi="Arial" w:cs="Arial"/>
          <w:color w:val="FF0000"/>
        </w:rPr>
      </w:pPr>
    </w:p>
    <w:p w14:paraId="156BCDD8" w14:textId="77777777" w:rsidR="004E6923" w:rsidRDefault="004E6923" w:rsidP="009966A2">
      <w:pPr>
        <w:spacing w:after="0" w:line="240" w:lineRule="auto"/>
        <w:rPr>
          <w:rFonts w:ascii="Arial" w:hAnsi="Arial" w:cs="Arial"/>
          <w:color w:val="FF0000"/>
        </w:rPr>
      </w:pPr>
    </w:p>
    <w:p w14:paraId="63C49B6D" w14:textId="77777777" w:rsidR="004E6923" w:rsidRDefault="004E6923" w:rsidP="009966A2">
      <w:pPr>
        <w:spacing w:after="0" w:line="240" w:lineRule="auto"/>
        <w:rPr>
          <w:rFonts w:ascii="Arial" w:hAnsi="Arial" w:cs="Arial"/>
          <w:color w:val="FF0000"/>
        </w:rPr>
      </w:pPr>
    </w:p>
    <w:p w14:paraId="088B9B23" w14:textId="77777777" w:rsidR="004E6923" w:rsidRDefault="004E6923" w:rsidP="009966A2">
      <w:pPr>
        <w:spacing w:after="0" w:line="240" w:lineRule="auto"/>
        <w:rPr>
          <w:rFonts w:ascii="Arial" w:hAnsi="Arial" w:cs="Arial"/>
          <w:color w:val="FF0000"/>
        </w:rPr>
      </w:pPr>
    </w:p>
    <w:p w14:paraId="6ECB4ED3" w14:textId="77777777" w:rsidR="004E6923" w:rsidRDefault="004E6923" w:rsidP="009966A2">
      <w:pPr>
        <w:spacing w:after="0" w:line="240" w:lineRule="auto"/>
        <w:rPr>
          <w:rFonts w:ascii="Arial" w:hAnsi="Arial" w:cs="Arial"/>
          <w:color w:val="FF0000"/>
        </w:rPr>
      </w:pPr>
    </w:p>
    <w:p w14:paraId="089BEEF0" w14:textId="77777777" w:rsidR="009966A2" w:rsidRDefault="009966A2" w:rsidP="009966A2">
      <w:pPr>
        <w:spacing w:after="0" w:line="240" w:lineRule="auto"/>
        <w:rPr>
          <w:rFonts w:ascii="Arial" w:hAnsi="Arial" w:cs="Arial"/>
          <w:color w:val="FF0000"/>
        </w:rPr>
      </w:pPr>
    </w:p>
    <w:p w14:paraId="612A3172" w14:textId="77777777" w:rsidR="009966A2" w:rsidRDefault="009966A2" w:rsidP="009966A2">
      <w:pPr>
        <w:spacing w:after="0" w:line="240" w:lineRule="auto"/>
        <w:rPr>
          <w:rFonts w:ascii="Arial" w:hAnsi="Arial" w:cs="Arial"/>
          <w:sz w:val="18"/>
          <w:szCs w:val="18"/>
        </w:rPr>
      </w:pPr>
      <w:r>
        <w:rPr>
          <w:rFonts w:ascii="Arial" w:hAnsi="Arial" w:cs="Arial"/>
          <w:sz w:val="18"/>
          <w:szCs w:val="18"/>
        </w:rPr>
        <w:t>This document has been issued by Inverclyde Council for consultation under the terms of the Schools (Consultation) (Scotland) Act 2010.</w:t>
      </w:r>
    </w:p>
    <w:p w14:paraId="2AB7CE76" w14:textId="77777777" w:rsidR="009966A2" w:rsidRDefault="009966A2" w:rsidP="009966A2">
      <w:pPr>
        <w:spacing w:after="0" w:line="240" w:lineRule="auto"/>
        <w:rPr>
          <w:rFonts w:ascii="Arial" w:hAnsi="Arial" w:cs="Arial"/>
          <w:color w:val="FF0000"/>
          <w:sz w:val="18"/>
          <w:szCs w:val="18"/>
        </w:rPr>
      </w:pPr>
      <w:r>
        <w:rPr>
          <w:rFonts w:ascii="Arial" w:hAnsi="Arial" w:cs="Arial"/>
          <w:sz w:val="18"/>
          <w:szCs w:val="18"/>
        </w:rPr>
        <w:t xml:space="preserve">If you need this information in another language or format, please contact us to discuss how we can best meet your needs.  </w:t>
      </w:r>
      <w:r w:rsidRPr="00333C9F">
        <w:rPr>
          <w:rFonts w:ascii="Arial" w:hAnsi="Arial" w:cs="Arial"/>
          <w:sz w:val="18"/>
          <w:szCs w:val="18"/>
        </w:rPr>
        <w:t xml:space="preserve">Phone: </w:t>
      </w:r>
      <w:r w:rsidR="00F64469">
        <w:rPr>
          <w:rFonts w:ascii="Arial" w:hAnsi="Arial" w:cs="Arial"/>
          <w:sz w:val="18"/>
          <w:szCs w:val="18"/>
        </w:rPr>
        <w:t>(01475) 712850.</w:t>
      </w:r>
    </w:p>
    <w:p w14:paraId="68785BDB" w14:textId="77777777" w:rsidR="00B96EF4" w:rsidRDefault="00B96EF4" w:rsidP="009670E6">
      <w:pPr>
        <w:spacing w:after="0" w:line="480" w:lineRule="auto"/>
        <w:rPr>
          <w:rFonts w:ascii="Arial" w:hAnsi="Arial" w:cs="Arial"/>
          <w:b/>
          <w:sz w:val="24"/>
          <w:szCs w:val="24"/>
        </w:rPr>
      </w:pPr>
    </w:p>
    <w:p w14:paraId="6C68DC56" w14:textId="77777777" w:rsidR="00D500F2" w:rsidRDefault="00D500F2" w:rsidP="009670E6">
      <w:pPr>
        <w:spacing w:after="0" w:line="480" w:lineRule="auto"/>
        <w:rPr>
          <w:rFonts w:ascii="Arial" w:hAnsi="Arial" w:cs="Arial"/>
          <w:b/>
          <w:sz w:val="24"/>
          <w:szCs w:val="24"/>
        </w:rPr>
      </w:pPr>
    </w:p>
    <w:p w14:paraId="0DD9D225" w14:textId="77777777" w:rsidR="00D500F2" w:rsidRDefault="00D500F2" w:rsidP="009670E6">
      <w:pPr>
        <w:spacing w:after="0" w:line="480" w:lineRule="auto"/>
        <w:rPr>
          <w:rFonts w:ascii="Arial" w:hAnsi="Arial" w:cs="Arial"/>
          <w:b/>
          <w:sz w:val="24"/>
          <w:szCs w:val="24"/>
        </w:rPr>
      </w:pPr>
    </w:p>
    <w:p w14:paraId="785F9581" w14:textId="77777777" w:rsidR="009670E6" w:rsidRDefault="004E6923" w:rsidP="009670E6">
      <w:pPr>
        <w:spacing w:after="0" w:line="480" w:lineRule="auto"/>
        <w:rPr>
          <w:rFonts w:ascii="Arial" w:hAnsi="Arial" w:cs="Arial"/>
          <w:b/>
          <w:sz w:val="24"/>
          <w:szCs w:val="24"/>
        </w:rPr>
      </w:pPr>
      <w:r>
        <w:rPr>
          <w:rFonts w:ascii="Arial" w:hAnsi="Arial" w:cs="Arial"/>
          <w:b/>
          <w:sz w:val="24"/>
          <w:szCs w:val="24"/>
        </w:rPr>
        <w:lastRenderedPageBreak/>
        <w:t>C</w:t>
      </w:r>
      <w:r w:rsidR="009670E6" w:rsidRPr="009670E6">
        <w:rPr>
          <w:rFonts w:ascii="Arial" w:hAnsi="Arial" w:cs="Arial"/>
          <w:b/>
          <w:sz w:val="24"/>
          <w:szCs w:val="24"/>
        </w:rPr>
        <w:t>ontents</w:t>
      </w:r>
    </w:p>
    <w:p w14:paraId="05F75B52" w14:textId="77777777" w:rsidR="009E1437" w:rsidRPr="009670E6" w:rsidRDefault="009E1437" w:rsidP="009670E6">
      <w:pPr>
        <w:spacing w:after="0" w:line="480" w:lineRule="auto"/>
        <w:rPr>
          <w:rFonts w:ascii="Arial" w:hAnsi="Arial" w:cs="Arial"/>
          <w:b/>
          <w:sz w:val="24"/>
          <w:szCs w:val="24"/>
        </w:rPr>
      </w:pPr>
    </w:p>
    <w:p w14:paraId="7D770A2A" w14:textId="77777777" w:rsidR="009670E6" w:rsidRDefault="00B96EF4" w:rsidP="009966A2">
      <w:pPr>
        <w:spacing w:after="0" w:line="240" w:lineRule="auto"/>
        <w:rPr>
          <w:rFonts w:ascii="Arial" w:hAnsi="Arial" w:cs="Arial"/>
          <w:b/>
          <w:sz w:val="24"/>
          <w:szCs w:val="24"/>
        </w:rPr>
      </w:pPr>
      <w:r>
        <w:rPr>
          <w:rFonts w:ascii="Arial" w:hAnsi="Arial" w:cs="Arial"/>
          <w:b/>
          <w:sz w:val="24"/>
          <w:szCs w:val="24"/>
        </w:rPr>
        <w:t>List of Consultees</w:t>
      </w:r>
      <w:r w:rsidR="00C72219">
        <w:rPr>
          <w:rFonts w:ascii="Arial" w:hAnsi="Arial" w:cs="Arial"/>
          <w:b/>
          <w:sz w:val="24"/>
          <w:szCs w:val="24"/>
        </w:rPr>
        <w:t xml:space="preserve"> and how to access the proposal document</w:t>
      </w:r>
    </w:p>
    <w:p w14:paraId="5ACDE1FF" w14:textId="77777777" w:rsidR="009E1437" w:rsidRDefault="009E1437" w:rsidP="009966A2">
      <w:pPr>
        <w:spacing w:after="0" w:line="240" w:lineRule="auto"/>
        <w:rPr>
          <w:rFonts w:ascii="Arial" w:hAnsi="Arial" w:cs="Arial"/>
          <w:b/>
          <w:sz w:val="24"/>
          <w:szCs w:val="24"/>
        </w:rPr>
      </w:pPr>
    </w:p>
    <w:p w14:paraId="2763CD7A" w14:textId="77777777" w:rsidR="00B96EF4" w:rsidRPr="009670E6" w:rsidRDefault="00B96EF4" w:rsidP="009966A2">
      <w:pPr>
        <w:spacing w:after="0" w:line="240" w:lineRule="auto"/>
        <w:rPr>
          <w:rFonts w:ascii="Arial" w:hAnsi="Arial" w:cs="Arial"/>
          <w:b/>
          <w:sz w:val="24"/>
          <w:szCs w:val="24"/>
        </w:rPr>
      </w:pPr>
    </w:p>
    <w:p w14:paraId="3ACE92FE" w14:textId="77777777" w:rsidR="009670E6" w:rsidRDefault="00070CAC" w:rsidP="00070CAC">
      <w:pPr>
        <w:spacing w:after="0" w:line="720" w:lineRule="auto"/>
        <w:rPr>
          <w:rFonts w:ascii="Arial" w:hAnsi="Arial" w:cs="Arial"/>
          <w:b/>
          <w:sz w:val="24"/>
          <w:szCs w:val="24"/>
        </w:rPr>
      </w:pPr>
      <w:r w:rsidRPr="00070CAC">
        <w:rPr>
          <w:rFonts w:ascii="Arial" w:hAnsi="Arial" w:cs="Arial"/>
          <w:b/>
          <w:sz w:val="24"/>
          <w:szCs w:val="24"/>
        </w:rPr>
        <w:t>1.</w:t>
      </w:r>
      <w:r>
        <w:rPr>
          <w:rFonts w:ascii="Arial" w:hAnsi="Arial" w:cs="Arial"/>
          <w:b/>
          <w:sz w:val="24"/>
          <w:szCs w:val="24"/>
        </w:rPr>
        <w:t xml:space="preserve">        </w:t>
      </w:r>
      <w:r w:rsidR="009670E6" w:rsidRPr="009670E6">
        <w:rPr>
          <w:rFonts w:ascii="Arial" w:hAnsi="Arial" w:cs="Arial"/>
          <w:b/>
          <w:sz w:val="24"/>
          <w:szCs w:val="24"/>
        </w:rPr>
        <w:t>Background to the propos</w:t>
      </w:r>
      <w:r w:rsidR="004F2DBE">
        <w:rPr>
          <w:rFonts w:ascii="Arial" w:hAnsi="Arial" w:cs="Arial"/>
          <w:b/>
          <w:sz w:val="24"/>
          <w:szCs w:val="24"/>
        </w:rPr>
        <w:t>ed changes and pre-consultation process</w:t>
      </w:r>
    </w:p>
    <w:p w14:paraId="21E9F3AA" w14:textId="77777777" w:rsidR="00736AE8" w:rsidRPr="00736AE8" w:rsidRDefault="00070CAC" w:rsidP="00070CAC">
      <w:pPr>
        <w:spacing w:after="0" w:line="720" w:lineRule="auto"/>
        <w:rPr>
          <w:rFonts w:ascii="Arial" w:hAnsi="Arial" w:cs="Arial"/>
          <w:b/>
          <w:sz w:val="24"/>
          <w:szCs w:val="24"/>
        </w:rPr>
      </w:pPr>
      <w:r>
        <w:rPr>
          <w:rFonts w:ascii="Arial" w:hAnsi="Arial" w:cs="Arial"/>
          <w:b/>
          <w:sz w:val="24"/>
          <w:szCs w:val="24"/>
        </w:rPr>
        <w:t xml:space="preserve">2.        </w:t>
      </w:r>
      <w:r w:rsidR="00736AE8">
        <w:rPr>
          <w:rFonts w:ascii="Arial" w:hAnsi="Arial" w:cs="Arial"/>
          <w:b/>
          <w:sz w:val="24"/>
          <w:szCs w:val="24"/>
        </w:rPr>
        <w:t xml:space="preserve">Proposed </w:t>
      </w:r>
      <w:r w:rsidR="004F2DBE">
        <w:rPr>
          <w:rFonts w:ascii="Arial" w:hAnsi="Arial" w:cs="Arial"/>
          <w:b/>
          <w:sz w:val="24"/>
          <w:szCs w:val="24"/>
        </w:rPr>
        <w:t>Options</w:t>
      </w:r>
    </w:p>
    <w:p w14:paraId="27358EFC" w14:textId="77777777" w:rsidR="009670E6" w:rsidRPr="009670E6" w:rsidRDefault="00070CAC" w:rsidP="009670E6">
      <w:pPr>
        <w:spacing w:after="0" w:line="720" w:lineRule="auto"/>
        <w:rPr>
          <w:rFonts w:ascii="Arial" w:hAnsi="Arial" w:cs="Arial"/>
          <w:b/>
          <w:sz w:val="24"/>
          <w:szCs w:val="24"/>
        </w:rPr>
      </w:pPr>
      <w:r>
        <w:rPr>
          <w:rFonts w:ascii="Arial" w:hAnsi="Arial" w:cs="Arial"/>
          <w:b/>
          <w:sz w:val="24"/>
          <w:szCs w:val="24"/>
        </w:rPr>
        <w:t xml:space="preserve">3.       </w:t>
      </w:r>
      <w:r w:rsidR="009670E6" w:rsidRPr="009670E6">
        <w:rPr>
          <w:rFonts w:ascii="Arial" w:hAnsi="Arial" w:cs="Arial"/>
          <w:b/>
          <w:sz w:val="24"/>
          <w:szCs w:val="24"/>
        </w:rPr>
        <w:t>The consultation process</w:t>
      </w:r>
    </w:p>
    <w:p w14:paraId="4CBB254D" w14:textId="77777777" w:rsidR="009670E6" w:rsidRPr="009670E6" w:rsidRDefault="00484D46" w:rsidP="009670E6">
      <w:pPr>
        <w:spacing w:after="0" w:line="720" w:lineRule="auto"/>
        <w:rPr>
          <w:rFonts w:ascii="Arial" w:hAnsi="Arial" w:cs="Arial"/>
          <w:b/>
          <w:sz w:val="24"/>
          <w:szCs w:val="24"/>
        </w:rPr>
      </w:pPr>
      <w:r>
        <w:rPr>
          <w:rFonts w:ascii="Arial" w:hAnsi="Arial" w:cs="Arial"/>
          <w:b/>
          <w:sz w:val="24"/>
          <w:szCs w:val="24"/>
        </w:rPr>
        <w:t>4</w:t>
      </w:r>
      <w:r w:rsidR="009670E6" w:rsidRPr="009670E6">
        <w:rPr>
          <w:rFonts w:ascii="Arial" w:hAnsi="Arial" w:cs="Arial"/>
          <w:b/>
          <w:sz w:val="24"/>
          <w:szCs w:val="24"/>
        </w:rPr>
        <w:t>.</w:t>
      </w:r>
      <w:r w:rsidR="009670E6" w:rsidRPr="009670E6">
        <w:rPr>
          <w:rFonts w:ascii="Arial" w:hAnsi="Arial" w:cs="Arial"/>
          <w:b/>
          <w:sz w:val="24"/>
          <w:szCs w:val="24"/>
        </w:rPr>
        <w:tab/>
        <w:t>Implementation date for the proposal</w:t>
      </w:r>
    </w:p>
    <w:p w14:paraId="4292C6F3" w14:textId="77777777" w:rsidR="009670E6" w:rsidRPr="009670E6" w:rsidRDefault="00484D46" w:rsidP="009670E6">
      <w:pPr>
        <w:spacing w:after="0" w:line="720" w:lineRule="auto"/>
        <w:rPr>
          <w:rFonts w:ascii="Arial" w:hAnsi="Arial" w:cs="Arial"/>
          <w:b/>
          <w:sz w:val="24"/>
          <w:szCs w:val="24"/>
        </w:rPr>
      </w:pPr>
      <w:r>
        <w:rPr>
          <w:rFonts w:ascii="Arial" w:hAnsi="Arial" w:cs="Arial"/>
          <w:b/>
          <w:sz w:val="24"/>
          <w:szCs w:val="24"/>
        </w:rPr>
        <w:t>5</w:t>
      </w:r>
      <w:r w:rsidR="009670E6" w:rsidRPr="009670E6">
        <w:rPr>
          <w:rFonts w:ascii="Arial" w:hAnsi="Arial" w:cs="Arial"/>
          <w:b/>
          <w:sz w:val="24"/>
          <w:szCs w:val="24"/>
        </w:rPr>
        <w:t>.</w:t>
      </w:r>
      <w:r w:rsidR="009670E6" w:rsidRPr="009670E6">
        <w:rPr>
          <w:rFonts w:ascii="Arial" w:hAnsi="Arial" w:cs="Arial"/>
          <w:b/>
          <w:sz w:val="24"/>
          <w:szCs w:val="24"/>
        </w:rPr>
        <w:tab/>
        <w:t>Educational benefits – assessment of the</w:t>
      </w:r>
      <w:r w:rsidR="000A24D0">
        <w:rPr>
          <w:rFonts w:ascii="Arial" w:hAnsi="Arial" w:cs="Arial"/>
          <w:b/>
          <w:sz w:val="24"/>
          <w:szCs w:val="24"/>
        </w:rPr>
        <w:t xml:space="preserve"> likely effects of the proposal</w:t>
      </w:r>
    </w:p>
    <w:p w14:paraId="13E7392A" w14:textId="77777777" w:rsidR="009670E6" w:rsidRPr="009670E6" w:rsidRDefault="000A24D0" w:rsidP="009670E6">
      <w:pPr>
        <w:spacing w:after="0" w:line="720" w:lineRule="auto"/>
        <w:rPr>
          <w:rFonts w:ascii="Arial" w:hAnsi="Arial" w:cs="Arial"/>
          <w:b/>
          <w:sz w:val="24"/>
          <w:szCs w:val="24"/>
        </w:rPr>
      </w:pPr>
      <w:r>
        <w:rPr>
          <w:rFonts w:ascii="Arial" w:hAnsi="Arial" w:cs="Arial"/>
          <w:b/>
          <w:sz w:val="24"/>
          <w:szCs w:val="24"/>
        </w:rPr>
        <w:t>6</w:t>
      </w:r>
      <w:r w:rsidR="009670E6" w:rsidRPr="009670E6">
        <w:rPr>
          <w:rFonts w:ascii="Arial" w:hAnsi="Arial" w:cs="Arial"/>
          <w:b/>
          <w:sz w:val="24"/>
          <w:szCs w:val="24"/>
        </w:rPr>
        <w:t>.</w:t>
      </w:r>
      <w:r w:rsidR="009670E6" w:rsidRPr="009670E6">
        <w:rPr>
          <w:rFonts w:ascii="Arial" w:hAnsi="Arial" w:cs="Arial"/>
          <w:b/>
          <w:sz w:val="24"/>
          <w:szCs w:val="24"/>
        </w:rPr>
        <w:tab/>
        <w:t>Employee implications</w:t>
      </w:r>
    </w:p>
    <w:p w14:paraId="2888AE6A" w14:textId="77777777" w:rsidR="009670E6" w:rsidRPr="009670E6" w:rsidRDefault="000A24D0" w:rsidP="009670E6">
      <w:pPr>
        <w:spacing w:after="0" w:line="720" w:lineRule="auto"/>
        <w:rPr>
          <w:rFonts w:ascii="Arial" w:hAnsi="Arial" w:cs="Arial"/>
          <w:b/>
          <w:sz w:val="24"/>
          <w:szCs w:val="24"/>
        </w:rPr>
      </w:pPr>
      <w:r>
        <w:rPr>
          <w:rFonts w:ascii="Arial" w:hAnsi="Arial" w:cs="Arial"/>
          <w:b/>
          <w:sz w:val="24"/>
          <w:szCs w:val="24"/>
        </w:rPr>
        <w:t>7</w:t>
      </w:r>
      <w:r w:rsidR="009670E6" w:rsidRPr="009670E6">
        <w:rPr>
          <w:rFonts w:ascii="Arial" w:hAnsi="Arial" w:cs="Arial"/>
          <w:b/>
          <w:sz w:val="24"/>
          <w:szCs w:val="24"/>
        </w:rPr>
        <w:t>.</w:t>
      </w:r>
      <w:r w:rsidR="009670E6" w:rsidRPr="009670E6">
        <w:rPr>
          <w:rFonts w:ascii="Arial" w:hAnsi="Arial" w:cs="Arial"/>
          <w:b/>
          <w:sz w:val="24"/>
          <w:szCs w:val="24"/>
        </w:rPr>
        <w:tab/>
        <w:t>Financial implications</w:t>
      </w:r>
    </w:p>
    <w:p w14:paraId="1E97EE27" w14:textId="77777777" w:rsidR="00BB689F" w:rsidRDefault="000A24D0" w:rsidP="00375B21">
      <w:pPr>
        <w:spacing w:after="0" w:line="720" w:lineRule="auto"/>
        <w:rPr>
          <w:rFonts w:ascii="Arial" w:hAnsi="Arial" w:cs="Arial"/>
          <w:b/>
          <w:sz w:val="24"/>
          <w:szCs w:val="24"/>
        </w:rPr>
      </w:pPr>
      <w:r>
        <w:rPr>
          <w:rFonts w:ascii="Arial" w:hAnsi="Arial" w:cs="Arial"/>
          <w:b/>
          <w:sz w:val="24"/>
          <w:szCs w:val="24"/>
        </w:rPr>
        <w:t>8</w:t>
      </w:r>
      <w:r w:rsidR="00375B21">
        <w:rPr>
          <w:rFonts w:ascii="Arial" w:hAnsi="Arial" w:cs="Arial"/>
          <w:b/>
          <w:sz w:val="24"/>
          <w:szCs w:val="24"/>
        </w:rPr>
        <w:t>.</w:t>
      </w:r>
      <w:r w:rsidR="00375B21">
        <w:rPr>
          <w:rFonts w:ascii="Arial" w:hAnsi="Arial" w:cs="Arial"/>
          <w:b/>
          <w:sz w:val="24"/>
          <w:szCs w:val="24"/>
        </w:rPr>
        <w:tab/>
        <w:t>Responding to the proposal</w:t>
      </w:r>
    </w:p>
    <w:p w14:paraId="4598193F" w14:textId="77777777" w:rsidR="00375B21" w:rsidRDefault="00375B21" w:rsidP="00375B21">
      <w:pPr>
        <w:spacing w:after="0" w:line="720" w:lineRule="auto"/>
        <w:rPr>
          <w:rFonts w:ascii="Arial" w:hAnsi="Arial" w:cs="Arial"/>
          <w:b/>
          <w:sz w:val="24"/>
          <w:szCs w:val="24"/>
        </w:rPr>
      </w:pPr>
      <w:r>
        <w:rPr>
          <w:rFonts w:ascii="Arial" w:hAnsi="Arial" w:cs="Arial"/>
          <w:b/>
          <w:sz w:val="24"/>
          <w:szCs w:val="24"/>
        </w:rPr>
        <w:t>9.</w:t>
      </w:r>
      <w:r w:rsidRPr="00375B21">
        <w:rPr>
          <w:rFonts w:ascii="Arial" w:hAnsi="Arial" w:cs="Arial"/>
          <w:b/>
          <w:sz w:val="24"/>
          <w:szCs w:val="24"/>
        </w:rPr>
        <w:t xml:space="preserve"> </w:t>
      </w:r>
      <w:r>
        <w:rPr>
          <w:rFonts w:ascii="Arial" w:hAnsi="Arial" w:cs="Arial"/>
          <w:b/>
          <w:sz w:val="24"/>
          <w:szCs w:val="24"/>
        </w:rPr>
        <w:t xml:space="preserve">       </w:t>
      </w:r>
      <w:r w:rsidR="00800C4A">
        <w:rPr>
          <w:rFonts w:ascii="Arial" w:hAnsi="Arial" w:cs="Arial"/>
          <w:b/>
          <w:sz w:val="24"/>
          <w:szCs w:val="24"/>
        </w:rPr>
        <w:t xml:space="preserve">Appendix 1 – </w:t>
      </w:r>
      <w:r w:rsidR="00394855">
        <w:rPr>
          <w:rFonts w:ascii="Arial" w:hAnsi="Arial" w:cs="Arial"/>
          <w:b/>
          <w:sz w:val="24"/>
          <w:szCs w:val="24"/>
        </w:rPr>
        <w:t xml:space="preserve">Consultation response form </w:t>
      </w:r>
    </w:p>
    <w:p w14:paraId="770D5FDF" w14:textId="77777777" w:rsidR="00800C4A" w:rsidRDefault="00800C4A" w:rsidP="00CF5F5F">
      <w:pPr>
        <w:spacing w:after="0" w:line="720" w:lineRule="auto"/>
        <w:rPr>
          <w:rFonts w:ascii="Arial" w:hAnsi="Arial" w:cs="Arial"/>
          <w:b/>
          <w:sz w:val="24"/>
          <w:szCs w:val="24"/>
        </w:rPr>
      </w:pPr>
    </w:p>
    <w:p w14:paraId="5723F3FB" w14:textId="77777777" w:rsidR="004F2DBE" w:rsidRDefault="004F2DBE" w:rsidP="00CF5F5F">
      <w:pPr>
        <w:spacing w:after="0" w:line="720" w:lineRule="auto"/>
        <w:rPr>
          <w:rFonts w:ascii="Arial" w:hAnsi="Arial" w:cs="Arial"/>
          <w:b/>
          <w:sz w:val="24"/>
          <w:szCs w:val="24"/>
        </w:rPr>
      </w:pPr>
    </w:p>
    <w:p w14:paraId="1953DBB2" w14:textId="77777777" w:rsidR="00D941CE" w:rsidRDefault="00D941CE" w:rsidP="00C72219">
      <w:pPr>
        <w:spacing w:after="0" w:line="240" w:lineRule="auto"/>
        <w:rPr>
          <w:rFonts w:ascii="Arial" w:hAnsi="Arial" w:cs="Arial"/>
          <w:b/>
        </w:rPr>
      </w:pPr>
    </w:p>
    <w:p w14:paraId="41200AA4" w14:textId="77777777" w:rsidR="00D941CE" w:rsidRDefault="00D941CE" w:rsidP="00C72219">
      <w:pPr>
        <w:spacing w:after="0" w:line="240" w:lineRule="auto"/>
        <w:rPr>
          <w:rFonts w:ascii="Arial" w:hAnsi="Arial" w:cs="Arial"/>
          <w:b/>
        </w:rPr>
      </w:pPr>
    </w:p>
    <w:p w14:paraId="0544FA4B" w14:textId="77777777" w:rsidR="00D941CE" w:rsidRDefault="00D941CE" w:rsidP="00C72219">
      <w:pPr>
        <w:spacing w:after="0" w:line="240" w:lineRule="auto"/>
        <w:rPr>
          <w:rFonts w:ascii="Arial" w:hAnsi="Arial" w:cs="Arial"/>
          <w:b/>
        </w:rPr>
      </w:pPr>
    </w:p>
    <w:p w14:paraId="4242B203" w14:textId="77777777" w:rsidR="00D941CE" w:rsidRDefault="00D941CE" w:rsidP="00C72219">
      <w:pPr>
        <w:spacing w:after="0" w:line="240" w:lineRule="auto"/>
        <w:rPr>
          <w:rFonts w:ascii="Arial" w:hAnsi="Arial" w:cs="Arial"/>
          <w:b/>
        </w:rPr>
      </w:pPr>
    </w:p>
    <w:p w14:paraId="13B401B9" w14:textId="77777777" w:rsidR="00D941CE" w:rsidRDefault="00D941CE" w:rsidP="00C72219">
      <w:pPr>
        <w:spacing w:after="0" w:line="240" w:lineRule="auto"/>
        <w:rPr>
          <w:rFonts w:ascii="Arial" w:hAnsi="Arial" w:cs="Arial"/>
          <w:b/>
        </w:rPr>
      </w:pPr>
    </w:p>
    <w:p w14:paraId="7BB2C782" w14:textId="77777777" w:rsidR="00D941CE" w:rsidRDefault="00D941CE" w:rsidP="00C72219">
      <w:pPr>
        <w:spacing w:after="0" w:line="240" w:lineRule="auto"/>
        <w:rPr>
          <w:rFonts w:ascii="Arial" w:hAnsi="Arial" w:cs="Arial"/>
          <w:b/>
        </w:rPr>
      </w:pPr>
    </w:p>
    <w:p w14:paraId="149CB400" w14:textId="77777777" w:rsidR="00D941CE" w:rsidRDefault="00D941CE" w:rsidP="00C72219">
      <w:pPr>
        <w:spacing w:after="0" w:line="240" w:lineRule="auto"/>
        <w:rPr>
          <w:rFonts w:ascii="Arial" w:hAnsi="Arial" w:cs="Arial"/>
          <w:b/>
        </w:rPr>
      </w:pPr>
    </w:p>
    <w:p w14:paraId="5AB21B85" w14:textId="77777777" w:rsidR="00D941CE" w:rsidRDefault="00D941CE" w:rsidP="00C72219">
      <w:pPr>
        <w:spacing w:after="0" w:line="240" w:lineRule="auto"/>
        <w:rPr>
          <w:rFonts w:ascii="Arial" w:hAnsi="Arial" w:cs="Arial"/>
          <w:b/>
        </w:rPr>
      </w:pPr>
    </w:p>
    <w:p w14:paraId="7DD6AE01" w14:textId="77777777" w:rsidR="00B42305" w:rsidRDefault="00B42305" w:rsidP="00C72219">
      <w:pPr>
        <w:spacing w:after="0" w:line="240" w:lineRule="auto"/>
        <w:rPr>
          <w:rFonts w:ascii="Arial" w:hAnsi="Arial" w:cs="Arial"/>
          <w:b/>
        </w:rPr>
      </w:pPr>
    </w:p>
    <w:p w14:paraId="2FDE63C3" w14:textId="77777777" w:rsidR="00B42305" w:rsidRDefault="00B42305" w:rsidP="00C72219">
      <w:pPr>
        <w:spacing w:after="0" w:line="240" w:lineRule="auto"/>
        <w:rPr>
          <w:rFonts w:ascii="Arial" w:hAnsi="Arial" w:cs="Arial"/>
          <w:b/>
        </w:rPr>
      </w:pPr>
    </w:p>
    <w:p w14:paraId="01A5EC03" w14:textId="77777777" w:rsidR="00B42305" w:rsidRDefault="00B42305" w:rsidP="00C72219">
      <w:pPr>
        <w:spacing w:after="0" w:line="240" w:lineRule="auto"/>
        <w:rPr>
          <w:rFonts w:ascii="Arial" w:hAnsi="Arial" w:cs="Arial"/>
          <w:b/>
        </w:rPr>
      </w:pPr>
    </w:p>
    <w:p w14:paraId="555BDD18" w14:textId="77777777" w:rsidR="00B42305" w:rsidRDefault="00B42305" w:rsidP="00C72219">
      <w:pPr>
        <w:spacing w:after="0" w:line="240" w:lineRule="auto"/>
        <w:rPr>
          <w:rFonts w:ascii="Arial" w:hAnsi="Arial" w:cs="Arial"/>
          <w:b/>
        </w:rPr>
      </w:pPr>
    </w:p>
    <w:p w14:paraId="403DCFCA" w14:textId="77777777" w:rsidR="00C72219" w:rsidRDefault="00C72219" w:rsidP="00C72219">
      <w:pPr>
        <w:spacing w:after="0" w:line="240" w:lineRule="auto"/>
        <w:rPr>
          <w:rFonts w:ascii="Arial" w:hAnsi="Arial" w:cs="Arial"/>
          <w:b/>
        </w:rPr>
      </w:pPr>
      <w:r w:rsidRPr="001B261D">
        <w:rPr>
          <w:rFonts w:ascii="Arial" w:hAnsi="Arial" w:cs="Arial"/>
          <w:b/>
        </w:rPr>
        <w:t>Communication list and how to access the proposal document:</w:t>
      </w:r>
    </w:p>
    <w:p w14:paraId="1E59572B" w14:textId="77777777" w:rsidR="00C72219" w:rsidRDefault="00C72219" w:rsidP="00C72219">
      <w:pPr>
        <w:spacing w:after="0" w:line="240" w:lineRule="auto"/>
        <w:rPr>
          <w:rFonts w:ascii="Arial" w:hAnsi="Arial" w:cs="Arial"/>
          <w:b/>
        </w:rPr>
      </w:pPr>
    </w:p>
    <w:p w14:paraId="6471DDD7" w14:textId="77777777" w:rsidR="00C72219" w:rsidRDefault="00C72219" w:rsidP="00C72219">
      <w:pPr>
        <w:spacing w:after="0" w:line="240" w:lineRule="auto"/>
        <w:rPr>
          <w:rFonts w:ascii="Arial" w:hAnsi="Arial" w:cs="Arial"/>
          <w:b/>
        </w:rPr>
      </w:pPr>
    </w:p>
    <w:p w14:paraId="7F587D68" w14:textId="77777777" w:rsidR="00C72219" w:rsidRPr="00C50849" w:rsidRDefault="00C72219" w:rsidP="00C72219">
      <w:pPr>
        <w:spacing w:after="0" w:line="20" w:lineRule="atLeast"/>
        <w:rPr>
          <w:rFonts w:ascii="Arial" w:hAnsi="Arial" w:cs="Arial"/>
          <w:b/>
        </w:rPr>
      </w:pPr>
      <w:r w:rsidRPr="00C50849">
        <w:rPr>
          <w:rFonts w:ascii="Arial" w:hAnsi="Arial" w:cs="Arial"/>
          <w:b/>
        </w:rPr>
        <w:t>Statutory consultees:</w:t>
      </w:r>
    </w:p>
    <w:p w14:paraId="00D00C1A" w14:textId="77777777" w:rsidR="00C72219" w:rsidRPr="00C50849" w:rsidRDefault="00C72219" w:rsidP="00C72219">
      <w:pPr>
        <w:spacing w:after="0" w:line="20" w:lineRule="atLeast"/>
        <w:rPr>
          <w:rFonts w:ascii="Arial" w:hAnsi="Arial" w:cs="Arial"/>
          <w:b/>
        </w:rPr>
      </w:pPr>
    </w:p>
    <w:p w14:paraId="486CE4BD" w14:textId="77777777" w:rsidR="00C72219" w:rsidRPr="00B10937" w:rsidRDefault="00C72219" w:rsidP="00C72219">
      <w:pPr>
        <w:pStyle w:val="ListParagraph"/>
        <w:numPr>
          <w:ilvl w:val="0"/>
          <w:numId w:val="10"/>
        </w:numPr>
        <w:spacing w:line="20" w:lineRule="atLeast"/>
        <w:ind w:hanging="720"/>
        <w:rPr>
          <w:rFonts w:cs="Arial"/>
        </w:rPr>
      </w:pPr>
      <w:r>
        <w:rPr>
          <w:rFonts w:cs="Arial"/>
        </w:rPr>
        <w:t>The P</w:t>
      </w:r>
      <w:r w:rsidRPr="00B10937">
        <w:rPr>
          <w:rFonts w:cs="Arial"/>
        </w:rPr>
        <w:t>arent Council of affected schools</w:t>
      </w:r>
    </w:p>
    <w:p w14:paraId="148FEF58" w14:textId="77777777" w:rsidR="00C72219" w:rsidRPr="00C50849" w:rsidRDefault="00C72219" w:rsidP="00C72219">
      <w:pPr>
        <w:pStyle w:val="ListParagraph"/>
        <w:numPr>
          <w:ilvl w:val="0"/>
          <w:numId w:val="10"/>
        </w:numPr>
        <w:spacing w:line="20" w:lineRule="atLeast"/>
        <w:ind w:hanging="720"/>
        <w:rPr>
          <w:rFonts w:cs="Arial"/>
        </w:rPr>
      </w:pPr>
      <w:r w:rsidRPr="00C50849">
        <w:rPr>
          <w:rFonts w:cs="Arial"/>
        </w:rPr>
        <w:t>The parents/carers of the pupils at the affected schools</w:t>
      </w:r>
    </w:p>
    <w:p w14:paraId="70DDC940" w14:textId="77777777" w:rsidR="00C72219" w:rsidRPr="00C50849" w:rsidRDefault="00C72219" w:rsidP="00C72219">
      <w:pPr>
        <w:pStyle w:val="ListParagraph"/>
        <w:numPr>
          <w:ilvl w:val="0"/>
          <w:numId w:val="10"/>
        </w:numPr>
        <w:spacing w:line="20" w:lineRule="atLeast"/>
        <w:ind w:hanging="720"/>
        <w:rPr>
          <w:rFonts w:cs="Arial"/>
        </w:rPr>
      </w:pPr>
      <w:r w:rsidRPr="00C50849">
        <w:rPr>
          <w:rFonts w:cs="Arial"/>
        </w:rPr>
        <w:t>Parents who</w:t>
      </w:r>
      <w:r>
        <w:rPr>
          <w:rFonts w:cs="Arial"/>
        </w:rPr>
        <w:t>se</w:t>
      </w:r>
      <w:r w:rsidRPr="00C50849">
        <w:rPr>
          <w:rFonts w:cs="Arial"/>
        </w:rPr>
        <w:t xml:space="preserve"> children are expected to attend the affected schools within 2 years of publication of the proposal document</w:t>
      </w:r>
    </w:p>
    <w:p w14:paraId="077E84A1" w14:textId="77777777" w:rsidR="00B15182" w:rsidRPr="00B15182" w:rsidRDefault="00C72219" w:rsidP="00B15182">
      <w:pPr>
        <w:pStyle w:val="ListParagraph"/>
        <w:numPr>
          <w:ilvl w:val="0"/>
          <w:numId w:val="10"/>
        </w:numPr>
        <w:spacing w:line="20" w:lineRule="atLeast"/>
        <w:ind w:hanging="720"/>
        <w:rPr>
          <w:rFonts w:cs="Arial"/>
        </w:rPr>
      </w:pPr>
      <w:r w:rsidRPr="00C50849">
        <w:rPr>
          <w:rFonts w:cs="Arial"/>
        </w:rPr>
        <w:t>Pupils (where they are considered to be of suitable age and maturity)</w:t>
      </w:r>
    </w:p>
    <w:p w14:paraId="1BB2C904" w14:textId="77777777" w:rsidR="00C72219" w:rsidRPr="00C50849" w:rsidRDefault="00C72219" w:rsidP="00C72219">
      <w:pPr>
        <w:pStyle w:val="ListParagraph"/>
        <w:numPr>
          <w:ilvl w:val="0"/>
          <w:numId w:val="10"/>
        </w:numPr>
        <w:spacing w:line="20" w:lineRule="atLeast"/>
        <w:ind w:hanging="720"/>
        <w:rPr>
          <w:rFonts w:cs="Arial"/>
        </w:rPr>
      </w:pPr>
      <w:r w:rsidRPr="00C50849">
        <w:rPr>
          <w:rFonts w:cs="Arial"/>
        </w:rPr>
        <w:t>Council employees at the affected schools</w:t>
      </w:r>
    </w:p>
    <w:p w14:paraId="34D65E98" w14:textId="77777777" w:rsidR="00C72219" w:rsidRDefault="00C72219" w:rsidP="00C72219">
      <w:pPr>
        <w:pStyle w:val="ListParagraph"/>
        <w:numPr>
          <w:ilvl w:val="0"/>
          <w:numId w:val="10"/>
        </w:numPr>
        <w:spacing w:line="20" w:lineRule="atLeast"/>
        <w:ind w:hanging="720"/>
        <w:rPr>
          <w:rFonts w:cs="Arial"/>
        </w:rPr>
      </w:pPr>
      <w:r w:rsidRPr="00C50849">
        <w:rPr>
          <w:rFonts w:cs="Arial"/>
        </w:rPr>
        <w:t>Trade Union representatives</w:t>
      </w:r>
    </w:p>
    <w:p w14:paraId="1EF7B347" w14:textId="77777777" w:rsidR="00C72219" w:rsidRDefault="00C72219" w:rsidP="00C72219">
      <w:pPr>
        <w:pStyle w:val="ListParagraph"/>
        <w:numPr>
          <w:ilvl w:val="0"/>
          <w:numId w:val="10"/>
        </w:numPr>
        <w:spacing w:line="20" w:lineRule="atLeast"/>
        <w:ind w:hanging="720"/>
        <w:rPr>
          <w:rFonts w:cs="Arial"/>
        </w:rPr>
      </w:pPr>
      <w:r w:rsidRPr="00B10937">
        <w:rPr>
          <w:rFonts w:cs="Arial"/>
        </w:rPr>
        <w:t>Church repres</w:t>
      </w:r>
      <w:r w:rsidR="00B15182">
        <w:rPr>
          <w:rFonts w:cs="Arial"/>
        </w:rPr>
        <w:t>entatives</w:t>
      </w:r>
    </w:p>
    <w:p w14:paraId="1FA57E44" w14:textId="77777777" w:rsidR="00480EF1" w:rsidRPr="00B10937" w:rsidRDefault="00480EF1" w:rsidP="00E974E3">
      <w:pPr>
        <w:pStyle w:val="ListParagraph"/>
        <w:spacing w:line="20" w:lineRule="atLeast"/>
        <w:rPr>
          <w:rFonts w:cs="Arial"/>
        </w:rPr>
      </w:pPr>
    </w:p>
    <w:p w14:paraId="2AE9B785" w14:textId="77777777" w:rsidR="00C72219" w:rsidRPr="00C50849" w:rsidRDefault="00C72219" w:rsidP="00C72219">
      <w:pPr>
        <w:spacing w:after="0" w:line="20" w:lineRule="atLeast"/>
        <w:ind w:left="34"/>
        <w:rPr>
          <w:rFonts w:ascii="Arial" w:hAnsi="Arial" w:cs="Arial"/>
        </w:rPr>
      </w:pPr>
    </w:p>
    <w:p w14:paraId="6332215C" w14:textId="77777777" w:rsidR="00C72219" w:rsidRPr="00C50849" w:rsidRDefault="00C72219" w:rsidP="00C72219">
      <w:pPr>
        <w:spacing w:after="0" w:line="20" w:lineRule="atLeast"/>
        <w:ind w:left="34"/>
        <w:rPr>
          <w:rFonts w:ascii="Arial" w:hAnsi="Arial" w:cs="Arial"/>
        </w:rPr>
      </w:pPr>
    </w:p>
    <w:p w14:paraId="1536C188" w14:textId="77777777" w:rsidR="00C72219" w:rsidRPr="00C50849" w:rsidRDefault="00C72219" w:rsidP="00C72219">
      <w:pPr>
        <w:spacing w:after="0" w:line="20" w:lineRule="atLeast"/>
        <w:ind w:left="34"/>
        <w:rPr>
          <w:rFonts w:ascii="Arial" w:hAnsi="Arial" w:cs="Arial"/>
          <w:b/>
        </w:rPr>
      </w:pPr>
      <w:r w:rsidRPr="00C50849">
        <w:rPr>
          <w:rFonts w:ascii="Arial" w:hAnsi="Arial" w:cs="Arial"/>
          <w:b/>
        </w:rPr>
        <w:t>Other stakeholders who will be contacted:</w:t>
      </w:r>
    </w:p>
    <w:p w14:paraId="70AB4297" w14:textId="77777777" w:rsidR="00C72219" w:rsidRPr="00C50849" w:rsidRDefault="00C72219" w:rsidP="00C72219">
      <w:pPr>
        <w:spacing w:after="0" w:line="20" w:lineRule="atLeast"/>
        <w:ind w:left="34"/>
        <w:rPr>
          <w:rFonts w:ascii="Arial" w:hAnsi="Arial" w:cs="Arial"/>
        </w:rPr>
      </w:pPr>
    </w:p>
    <w:p w14:paraId="75267FEE" w14:textId="77777777" w:rsidR="00C72219" w:rsidRPr="00C50849" w:rsidRDefault="00C72219" w:rsidP="00C72219">
      <w:pPr>
        <w:pStyle w:val="ListParagraph"/>
        <w:numPr>
          <w:ilvl w:val="0"/>
          <w:numId w:val="11"/>
        </w:numPr>
        <w:spacing w:line="20" w:lineRule="atLeast"/>
        <w:ind w:left="709" w:hanging="709"/>
        <w:rPr>
          <w:rFonts w:cs="Arial"/>
        </w:rPr>
      </w:pPr>
      <w:r w:rsidRPr="00C50849">
        <w:rPr>
          <w:rFonts w:cs="Arial"/>
        </w:rPr>
        <w:t>Education Scotland</w:t>
      </w:r>
    </w:p>
    <w:p w14:paraId="6106CF03" w14:textId="77777777" w:rsidR="00C72219" w:rsidRDefault="00C72219" w:rsidP="00B15182">
      <w:pPr>
        <w:pStyle w:val="ListParagraph"/>
        <w:numPr>
          <w:ilvl w:val="0"/>
          <w:numId w:val="11"/>
        </w:numPr>
        <w:spacing w:line="20" w:lineRule="atLeast"/>
        <w:ind w:left="709" w:hanging="709"/>
        <w:rPr>
          <w:rFonts w:cs="Arial"/>
        </w:rPr>
      </w:pPr>
      <w:r w:rsidRPr="00C50849">
        <w:rPr>
          <w:rFonts w:cs="Arial"/>
        </w:rPr>
        <w:t>Elected members</w:t>
      </w:r>
    </w:p>
    <w:p w14:paraId="5D40822D" w14:textId="77777777" w:rsidR="00B15182" w:rsidRPr="00B15182" w:rsidRDefault="00B15182" w:rsidP="00B15182">
      <w:pPr>
        <w:pStyle w:val="ListParagraph"/>
        <w:numPr>
          <w:ilvl w:val="0"/>
          <w:numId w:val="11"/>
        </w:numPr>
        <w:spacing w:line="20" w:lineRule="atLeast"/>
        <w:ind w:left="709" w:hanging="709"/>
        <w:rPr>
          <w:rFonts w:cs="Arial"/>
        </w:rPr>
      </w:pPr>
      <w:r>
        <w:rPr>
          <w:rFonts w:cs="Arial"/>
        </w:rPr>
        <w:t>Local Members of Parliament and local members of Scottish Parliament</w:t>
      </w:r>
    </w:p>
    <w:p w14:paraId="0ECEDB42" w14:textId="77777777" w:rsidR="00C72219" w:rsidRPr="00955C3B" w:rsidRDefault="00C72219" w:rsidP="00C72219">
      <w:pPr>
        <w:pStyle w:val="ListParagraph"/>
        <w:numPr>
          <w:ilvl w:val="0"/>
          <w:numId w:val="11"/>
        </w:numPr>
        <w:spacing w:line="20" w:lineRule="atLeast"/>
        <w:ind w:left="709" w:hanging="709"/>
        <w:rPr>
          <w:rFonts w:cs="Arial"/>
          <w:b/>
        </w:rPr>
      </w:pPr>
      <w:r w:rsidRPr="00C50849">
        <w:rPr>
          <w:rFonts w:cs="Arial"/>
        </w:rPr>
        <w:t>General Public (Inverclyde)</w:t>
      </w:r>
    </w:p>
    <w:p w14:paraId="30BE1D76" w14:textId="77777777" w:rsidR="00C72219" w:rsidRPr="00C50849" w:rsidRDefault="00C72219" w:rsidP="00C72219">
      <w:pPr>
        <w:pStyle w:val="ListParagraph"/>
        <w:numPr>
          <w:ilvl w:val="0"/>
          <w:numId w:val="11"/>
        </w:numPr>
        <w:spacing w:line="20" w:lineRule="atLeast"/>
        <w:ind w:left="709" w:hanging="709"/>
        <w:rPr>
          <w:rFonts w:cs="Arial"/>
          <w:b/>
        </w:rPr>
      </w:pPr>
      <w:r>
        <w:rPr>
          <w:rFonts w:cs="Arial"/>
        </w:rPr>
        <w:t>Community Councils</w:t>
      </w:r>
    </w:p>
    <w:p w14:paraId="087D1156" w14:textId="77777777" w:rsidR="00C72219" w:rsidRDefault="00C72219" w:rsidP="00C72219">
      <w:pPr>
        <w:spacing w:after="0" w:line="20" w:lineRule="atLeast"/>
        <w:ind w:left="34"/>
        <w:rPr>
          <w:rFonts w:cs="Arial"/>
          <w:b/>
        </w:rPr>
      </w:pPr>
    </w:p>
    <w:p w14:paraId="410EBF13" w14:textId="77777777" w:rsidR="0092101E" w:rsidRPr="001C4BF7" w:rsidRDefault="00C72219" w:rsidP="004E6923">
      <w:pPr>
        <w:spacing w:after="0" w:line="240" w:lineRule="auto"/>
        <w:jc w:val="both"/>
        <w:rPr>
          <w:rFonts w:ascii="Arial" w:hAnsi="Arial" w:cs="Arial"/>
        </w:rPr>
      </w:pPr>
      <w:r w:rsidRPr="00C50849">
        <w:rPr>
          <w:rFonts w:ascii="Arial" w:hAnsi="Arial" w:cs="Arial"/>
        </w:rPr>
        <w:t>Consultees will be informed that in order for their views to be taken into account, they must complete and submit a copy of the Consultation Response Form.</w:t>
      </w:r>
      <w:r w:rsidR="0092101E">
        <w:rPr>
          <w:rFonts w:ascii="Arial" w:hAnsi="Arial" w:cs="Arial"/>
        </w:rPr>
        <w:t xml:space="preserve"> </w:t>
      </w:r>
      <w:r w:rsidR="0092101E" w:rsidRPr="001C4BF7">
        <w:rPr>
          <w:rFonts w:ascii="Arial" w:hAnsi="Arial" w:cs="Arial"/>
        </w:rPr>
        <w:t xml:space="preserve">Interested parties are invited to respond to the proposal by making </w:t>
      </w:r>
      <w:r w:rsidR="0092101E">
        <w:rPr>
          <w:rFonts w:ascii="Arial" w:hAnsi="Arial" w:cs="Arial"/>
        </w:rPr>
        <w:t xml:space="preserve">an </w:t>
      </w:r>
      <w:r w:rsidR="0092101E" w:rsidRPr="001C4BF7">
        <w:rPr>
          <w:rFonts w:ascii="Arial" w:hAnsi="Arial" w:cs="Arial"/>
        </w:rPr>
        <w:t>online submission using the link</w:t>
      </w:r>
      <w:r w:rsidR="00D941CE">
        <w:rPr>
          <w:rFonts w:ascii="Arial" w:hAnsi="Arial" w:cs="Arial"/>
        </w:rPr>
        <w:t>:</w:t>
      </w:r>
    </w:p>
    <w:p w14:paraId="6DC50388" w14:textId="77777777" w:rsidR="0092101E" w:rsidRPr="001C4BF7" w:rsidRDefault="0092101E" w:rsidP="004E6923">
      <w:pPr>
        <w:spacing w:after="0" w:line="240" w:lineRule="auto"/>
        <w:jc w:val="both"/>
        <w:rPr>
          <w:rFonts w:ascii="Arial" w:hAnsi="Arial" w:cs="Arial"/>
          <w:color w:val="FF0000"/>
        </w:rPr>
      </w:pPr>
    </w:p>
    <w:p w14:paraId="3A256B1F" w14:textId="77777777" w:rsidR="0092101E" w:rsidRPr="00333C9F" w:rsidRDefault="0092101E" w:rsidP="004E6923">
      <w:pPr>
        <w:spacing w:after="0" w:line="240" w:lineRule="auto"/>
        <w:jc w:val="both"/>
        <w:rPr>
          <w:rFonts w:ascii="Arial" w:hAnsi="Arial" w:cs="Arial"/>
        </w:rPr>
      </w:pPr>
      <w:hyperlink r:id="rId8" w:history="1">
        <w:r w:rsidRPr="00624029">
          <w:rPr>
            <w:rStyle w:val="Hyperlink"/>
            <w:rFonts w:ascii="Arial" w:hAnsi="Arial" w:cs="Arial"/>
          </w:rPr>
          <w:t>www.inverclyde.gov.uk/yoursay</w:t>
        </w:r>
      </w:hyperlink>
      <w:r>
        <w:rPr>
          <w:rFonts w:ascii="Arial" w:hAnsi="Arial" w:cs="Arial"/>
        </w:rPr>
        <w:t xml:space="preserve">  </w:t>
      </w:r>
    </w:p>
    <w:p w14:paraId="488B61B2" w14:textId="77777777" w:rsidR="0092101E" w:rsidRPr="001C4BF7" w:rsidRDefault="0092101E" w:rsidP="004E6923">
      <w:pPr>
        <w:spacing w:after="0" w:line="240" w:lineRule="auto"/>
        <w:jc w:val="both"/>
        <w:rPr>
          <w:rFonts w:ascii="Arial" w:hAnsi="Arial" w:cs="Arial"/>
          <w:color w:val="FF0000"/>
        </w:rPr>
      </w:pPr>
    </w:p>
    <w:p w14:paraId="262FD6E9" w14:textId="77777777" w:rsidR="00C72219" w:rsidRDefault="0092101E" w:rsidP="004E6923">
      <w:pPr>
        <w:spacing w:after="0" w:line="20" w:lineRule="atLeast"/>
        <w:ind w:left="34"/>
        <w:jc w:val="both"/>
        <w:rPr>
          <w:rFonts w:ascii="Arial" w:hAnsi="Arial" w:cs="Arial"/>
        </w:rPr>
      </w:pPr>
      <w:r w:rsidRPr="001C4BF7">
        <w:rPr>
          <w:rFonts w:ascii="Arial" w:hAnsi="Arial" w:cs="Arial"/>
        </w:rPr>
        <w:t>Alternatively, written submission</w:t>
      </w:r>
      <w:r>
        <w:rPr>
          <w:rFonts w:ascii="Arial" w:hAnsi="Arial" w:cs="Arial"/>
        </w:rPr>
        <w:t>s</w:t>
      </w:r>
      <w:r w:rsidRPr="001C4BF7">
        <w:rPr>
          <w:rFonts w:ascii="Arial" w:hAnsi="Arial" w:cs="Arial"/>
        </w:rPr>
        <w:t xml:space="preserve"> should be made using the form attached at the end of this document</w:t>
      </w:r>
      <w:r w:rsidR="00F64469">
        <w:rPr>
          <w:rFonts w:ascii="Arial" w:hAnsi="Arial" w:cs="Arial"/>
        </w:rPr>
        <w:t xml:space="preserve"> no later than </w:t>
      </w:r>
      <w:r w:rsidR="00D500F2">
        <w:rPr>
          <w:rFonts w:ascii="Arial" w:hAnsi="Arial" w:cs="Arial"/>
        </w:rPr>
        <w:t>Mon</w:t>
      </w:r>
      <w:r w:rsidR="00BB6B9D">
        <w:rPr>
          <w:rFonts w:ascii="Arial" w:hAnsi="Arial" w:cs="Arial"/>
        </w:rPr>
        <w:t xml:space="preserve">day </w:t>
      </w:r>
      <w:r w:rsidR="00D500F2">
        <w:rPr>
          <w:rFonts w:ascii="Arial" w:hAnsi="Arial" w:cs="Arial"/>
        </w:rPr>
        <w:t>10</w:t>
      </w:r>
      <w:r w:rsidR="00D500F2" w:rsidRPr="00C2672F">
        <w:rPr>
          <w:rFonts w:ascii="Arial" w:hAnsi="Arial" w:cs="Arial"/>
          <w:vertAlign w:val="superscript"/>
        </w:rPr>
        <w:t>th</w:t>
      </w:r>
      <w:r w:rsidR="00C2672F">
        <w:rPr>
          <w:rFonts w:ascii="Arial" w:hAnsi="Arial" w:cs="Arial"/>
        </w:rPr>
        <w:t xml:space="preserve"> </w:t>
      </w:r>
      <w:r w:rsidR="00BB6B9D">
        <w:rPr>
          <w:rFonts w:ascii="Arial" w:hAnsi="Arial" w:cs="Arial"/>
        </w:rPr>
        <w:t>March 202</w:t>
      </w:r>
      <w:r w:rsidR="00E974E3">
        <w:rPr>
          <w:rFonts w:ascii="Arial" w:hAnsi="Arial" w:cs="Arial"/>
        </w:rPr>
        <w:t>5</w:t>
      </w:r>
      <w:r w:rsidR="00BB6B9D">
        <w:rPr>
          <w:rFonts w:ascii="Arial" w:hAnsi="Arial" w:cs="Arial"/>
        </w:rPr>
        <w:t>.</w:t>
      </w:r>
    </w:p>
    <w:p w14:paraId="14547C0B" w14:textId="77777777" w:rsidR="00C72219" w:rsidRDefault="00C72219" w:rsidP="004E6923">
      <w:pPr>
        <w:spacing w:after="0" w:line="20" w:lineRule="atLeast"/>
        <w:ind w:left="34"/>
        <w:jc w:val="both"/>
        <w:rPr>
          <w:rFonts w:ascii="Arial" w:hAnsi="Arial" w:cs="Arial"/>
        </w:rPr>
      </w:pPr>
    </w:p>
    <w:p w14:paraId="08276BD8" w14:textId="77777777" w:rsidR="00C72219" w:rsidRDefault="00C72219" w:rsidP="004E6923">
      <w:pPr>
        <w:spacing w:after="0" w:line="20" w:lineRule="atLeast"/>
        <w:ind w:left="34"/>
        <w:jc w:val="both"/>
        <w:rPr>
          <w:rFonts w:ascii="Arial" w:hAnsi="Arial" w:cs="Arial"/>
        </w:rPr>
      </w:pPr>
    </w:p>
    <w:p w14:paraId="6B60F9A2" w14:textId="77777777" w:rsidR="00C72219" w:rsidRPr="00C50849" w:rsidRDefault="00C72219" w:rsidP="004E6923">
      <w:pPr>
        <w:spacing w:after="0" w:line="20" w:lineRule="atLeast"/>
        <w:ind w:left="34"/>
        <w:jc w:val="both"/>
        <w:rPr>
          <w:rFonts w:ascii="Arial" w:hAnsi="Arial" w:cs="Arial"/>
          <w:b/>
        </w:rPr>
      </w:pPr>
      <w:r w:rsidRPr="00C50849">
        <w:rPr>
          <w:rFonts w:ascii="Arial" w:hAnsi="Arial" w:cs="Arial"/>
          <w:b/>
        </w:rPr>
        <w:t>Accessing the proposal document</w:t>
      </w:r>
    </w:p>
    <w:p w14:paraId="0255B697" w14:textId="77777777" w:rsidR="00C72219" w:rsidRDefault="00C72219" w:rsidP="004E6923">
      <w:pPr>
        <w:spacing w:after="0" w:line="20" w:lineRule="atLeast"/>
        <w:ind w:left="34"/>
        <w:jc w:val="both"/>
        <w:rPr>
          <w:rFonts w:ascii="Arial" w:hAnsi="Arial" w:cs="Arial"/>
        </w:rPr>
      </w:pPr>
    </w:p>
    <w:p w14:paraId="2D4A605A" w14:textId="77777777" w:rsidR="00C72219" w:rsidRPr="00C50849" w:rsidRDefault="00C72219" w:rsidP="004E6923">
      <w:pPr>
        <w:spacing w:after="0" w:line="20" w:lineRule="atLeast"/>
        <w:ind w:left="34"/>
        <w:jc w:val="both"/>
        <w:rPr>
          <w:rFonts w:ascii="Arial" w:hAnsi="Arial" w:cs="Arial"/>
          <w:b/>
        </w:rPr>
      </w:pPr>
      <w:r>
        <w:rPr>
          <w:rFonts w:ascii="Arial" w:hAnsi="Arial" w:cs="Arial"/>
        </w:rPr>
        <w:t>The steps listed below have been taken to ensure that the proposal document is widely available.</w:t>
      </w:r>
    </w:p>
    <w:p w14:paraId="195F1798" w14:textId="77777777" w:rsidR="00C72219" w:rsidRDefault="00C72219" w:rsidP="004E6923">
      <w:pPr>
        <w:spacing w:after="0" w:line="240" w:lineRule="auto"/>
        <w:ind w:left="34"/>
        <w:jc w:val="both"/>
        <w:rPr>
          <w:rFonts w:cs="Arial"/>
        </w:rPr>
      </w:pPr>
    </w:p>
    <w:p w14:paraId="7018E3DA" w14:textId="77777777" w:rsidR="00C72219" w:rsidRPr="00B10937" w:rsidRDefault="00C72219" w:rsidP="004E6923">
      <w:pPr>
        <w:pStyle w:val="ListParagraph"/>
        <w:numPr>
          <w:ilvl w:val="0"/>
          <w:numId w:val="7"/>
        </w:numPr>
        <w:ind w:hanging="754"/>
        <w:jc w:val="both"/>
        <w:rPr>
          <w:rFonts w:cs="Arial"/>
        </w:rPr>
      </w:pPr>
      <w:r w:rsidRPr="00B10937">
        <w:rPr>
          <w:rFonts w:cs="Arial"/>
        </w:rPr>
        <w:t xml:space="preserve">Notice of the proposal and of publication of this proposal document have been placed </w:t>
      </w:r>
      <w:r w:rsidR="00C100AA">
        <w:rPr>
          <w:rFonts w:cs="Arial"/>
        </w:rPr>
        <w:t>in t</w:t>
      </w:r>
      <w:r>
        <w:rPr>
          <w:rFonts w:cs="Arial"/>
        </w:rPr>
        <w:t>he Greenock Telegraph</w:t>
      </w:r>
      <w:r w:rsidRPr="00B10937">
        <w:rPr>
          <w:rFonts w:cs="Arial"/>
        </w:rPr>
        <w:t xml:space="preserve"> to engage with the general community.</w:t>
      </w:r>
    </w:p>
    <w:p w14:paraId="05EA26E6" w14:textId="77777777" w:rsidR="00C72219" w:rsidRPr="00B10937" w:rsidRDefault="00C72219" w:rsidP="004E6923">
      <w:pPr>
        <w:spacing w:after="0" w:line="240" w:lineRule="auto"/>
        <w:jc w:val="both"/>
        <w:rPr>
          <w:rFonts w:cs="Arial"/>
        </w:rPr>
      </w:pPr>
    </w:p>
    <w:p w14:paraId="02E2ED0C" w14:textId="77777777" w:rsidR="00C72219" w:rsidRDefault="00C72219" w:rsidP="004E6923">
      <w:pPr>
        <w:pStyle w:val="ListParagraph"/>
        <w:numPr>
          <w:ilvl w:val="0"/>
          <w:numId w:val="7"/>
        </w:numPr>
        <w:ind w:hanging="754"/>
        <w:jc w:val="both"/>
        <w:rPr>
          <w:rFonts w:cs="Arial"/>
        </w:rPr>
      </w:pPr>
      <w:r>
        <w:rPr>
          <w:rFonts w:cs="Arial"/>
        </w:rPr>
        <w:t>The proposal document has been published on the Inverclyde Council website:</w:t>
      </w:r>
    </w:p>
    <w:p w14:paraId="56AC8E45" w14:textId="77777777" w:rsidR="00D941CE" w:rsidRDefault="00D941CE" w:rsidP="004E6923">
      <w:pPr>
        <w:pStyle w:val="ListParagraph"/>
        <w:jc w:val="both"/>
        <w:rPr>
          <w:rFonts w:cs="Arial"/>
        </w:rPr>
      </w:pPr>
    </w:p>
    <w:p w14:paraId="34DACDA7" w14:textId="77777777" w:rsidR="00C72219" w:rsidRDefault="00C72219" w:rsidP="004E6923">
      <w:pPr>
        <w:pStyle w:val="ListParagraph"/>
        <w:ind w:left="754"/>
        <w:jc w:val="both"/>
        <w:rPr>
          <w:rFonts w:cs="Arial"/>
        </w:rPr>
      </w:pPr>
      <w:hyperlink r:id="rId9" w:history="1">
        <w:r w:rsidRPr="00624029">
          <w:rPr>
            <w:rStyle w:val="Hyperlink"/>
            <w:rFonts w:cs="Arial"/>
          </w:rPr>
          <w:t>www.inverclyde.gov.uk/yoursay</w:t>
        </w:r>
      </w:hyperlink>
      <w:r>
        <w:rPr>
          <w:rFonts w:cs="Arial"/>
        </w:rPr>
        <w:t xml:space="preserve"> </w:t>
      </w:r>
    </w:p>
    <w:p w14:paraId="49104F51" w14:textId="77777777" w:rsidR="00C72219" w:rsidRDefault="00C72219" w:rsidP="004E6923">
      <w:pPr>
        <w:spacing w:after="0" w:line="240" w:lineRule="auto"/>
        <w:jc w:val="both"/>
        <w:rPr>
          <w:rFonts w:cs="Arial"/>
        </w:rPr>
      </w:pPr>
    </w:p>
    <w:p w14:paraId="11BFB37D" w14:textId="77777777" w:rsidR="00C72219" w:rsidRDefault="00C72219" w:rsidP="004E6923">
      <w:pPr>
        <w:pStyle w:val="ListParagraph"/>
        <w:numPr>
          <w:ilvl w:val="0"/>
          <w:numId w:val="7"/>
        </w:numPr>
        <w:ind w:hanging="754"/>
        <w:jc w:val="both"/>
        <w:rPr>
          <w:rFonts w:cs="Arial"/>
        </w:rPr>
      </w:pPr>
      <w:r>
        <w:rPr>
          <w:rFonts w:cs="Arial"/>
        </w:rPr>
        <w:t>This document can be made available in alternative forms or translated by contacting Educ</w:t>
      </w:r>
      <w:r w:rsidR="00D941CE">
        <w:rPr>
          <w:rFonts w:cs="Arial"/>
        </w:rPr>
        <w:t>ation Services on (01475) 712850.</w:t>
      </w:r>
    </w:p>
    <w:p w14:paraId="02558CD1" w14:textId="77777777" w:rsidR="00C72219" w:rsidRDefault="00C72219" w:rsidP="004E6923">
      <w:pPr>
        <w:spacing w:after="0" w:line="240" w:lineRule="auto"/>
        <w:jc w:val="both"/>
        <w:rPr>
          <w:rFonts w:cs="Arial"/>
        </w:rPr>
      </w:pPr>
    </w:p>
    <w:p w14:paraId="2707EF91" w14:textId="77777777" w:rsidR="00C72219" w:rsidRPr="00B10937" w:rsidRDefault="00C72219" w:rsidP="004E6923">
      <w:pPr>
        <w:pStyle w:val="ListParagraph"/>
        <w:numPr>
          <w:ilvl w:val="0"/>
          <w:numId w:val="7"/>
        </w:numPr>
        <w:ind w:hanging="754"/>
        <w:jc w:val="both"/>
        <w:rPr>
          <w:rFonts w:cs="Arial"/>
        </w:rPr>
      </w:pPr>
      <w:r>
        <w:rPr>
          <w:rFonts w:cs="Arial"/>
        </w:rPr>
        <w:t>The proposal document will also be available for inspection at all educational establishments, Council Customer Services and libraries.</w:t>
      </w:r>
    </w:p>
    <w:p w14:paraId="767E45A6" w14:textId="77777777" w:rsidR="00C72219" w:rsidRDefault="00C72219" w:rsidP="009670E6">
      <w:pPr>
        <w:spacing w:after="0" w:line="720" w:lineRule="auto"/>
        <w:rPr>
          <w:rFonts w:ascii="Arial" w:hAnsi="Arial" w:cs="Arial"/>
          <w:b/>
          <w:sz w:val="24"/>
          <w:szCs w:val="24"/>
        </w:rPr>
      </w:pPr>
    </w:p>
    <w:tbl>
      <w:tblPr>
        <w:tblW w:w="13515" w:type="dxa"/>
        <w:tblInd w:w="-743" w:type="dxa"/>
        <w:tblLayout w:type="fixed"/>
        <w:tblLook w:val="04A0" w:firstRow="1" w:lastRow="0" w:firstColumn="1" w:lastColumn="0" w:noHBand="0" w:noVBand="1"/>
      </w:tblPr>
      <w:tblGrid>
        <w:gridCol w:w="1277"/>
        <w:gridCol w:w="8646"/>
        <w:gridCol w:w="3592"/>
      </w:tblGrid>
      <w:tr w:rsidR="0000012F" w:rsidRPr="001C4BF7" w14:paraId="7A7B42D0" w14:textId="77777777" w:rsidTr="00A1125A">
        <w:trPr>
          <w:trHeight w:val="227"/>
        </w:trPr>
        <w:tc>
          <w:tcPr>
            <w:tcW w:w="1277" w:type="dxa"/>
            <w:shd w:val="clear" w:color="auto" w:fill="auto"/>
          </w:tcPr>
          <w:p w14:paraId="6542D615" w14:textId="77777777" w:rsidR="00A2413E" w:rsidRPr="001C4BF7" w:rsidRDefault="00A2413E" w:rsidP="001C4BF7">
            <w:pPr>
              <w:spacing w:after="0" w:line="240" w:lineRule="auto"/>
              <w:jc w:val="right"/>
              <w:rPr>
                <w:rFonts w:ascii="Arial" w:hAnsi="Arial" w:cs="Arial"/>
                <w:b/>
              </w:rPr>
            </w:pPr>
            <w:r w:rsidRPr="001C4BF7">
              <w:rPr>
                <w:rFonts w:ascii="Arial" w:hAnsi="Arial" w:cs="Arial"/>
                <w:b/>
              </w:rPr>
              <w:lastRenderedPageBreak/>
              <w:t>1.0</w:t>
            </w:r>
          </w:p>
        </w:tc>
        <w:tc>
          <w:tcPr>
            <w:tcW w:w="8646" w:type="dxa"/>
            <w:shd w:val="clear" w:color="auto" w:fill="auto"/>
          </w:tcPr>
          <w:p w14:paraId="501BC94E" w14:textId="77777777" w:rsidR="00A2413E" w:rsidRPr="001C4BF7" w:rsidRDefault="00A2413E" w:rsidP="004F2DBE">
            <w:pPr>
              <w:spacing w:after="0" w:line="240" w:lineRule="auto"/>
              <w:jc w:val="both"/>
              <w:rPr>
                <w:rFonts w:ascii="Arial" w:hAnsi="Arial" w:cs="Arial"/>
                <w:b/>
                <w:caps/>
              </w:rPr>
            </w:pPr>
            <w:r w:rsidRPr="001C4BF7">
              <w:rPr>
                <w:rFonts w:ascii="Arial" w:hAnsi="Arial" w:cs="Arial"/>
                <w:b/>
                <w:caps/>
              </w:rPr>
              <w:t>Background to the propos</w:t>
            </w:r>
            <w:r w:rsidR="004F2DBE">
              <w:rPr>
                <w:rFonts w:ascii="Arial" w:hAnsi="Arial" w:cs="Arial"/>
                <w:b/>
                <w:caps/>
              </w:rPr>
              <w:t xml:space="preserve">ed changes </w:t>
            </w:r>
          </w:p>
        </w:tc>
        <w:tc>
          <w:tcPr>
            <w:tcW w:w="3592" w:type="dxa"/>
            <w:shd w:val="clear" w:color="auto" w:fill="auto"/>
          </w:tcPr>
          <w:p w14:paraId="5506A1D5" w14:textId="77777777" w:rsidR="00A2413E" w:rsidRPr="001C4BF7" w:rsidRDefault="00A2413E" w:rsidP="001C4BF7">
            <w:pPr>
              <w:spacing w:after="0" w:line="240" w:lineRule="auto"/>
              <w:jc w:val="right"/>
              <w:rPr>
                <w:rFonts w:ascii="Arial" w:hAnsi="Arial" w:cs="Arial"/>
              </w:rPr>
            </w:pPr>
          </w:p>
        </w:tc>
      </w:tr>
      <w:tr w:rsidR="0000012F" w:rsidRPr="001C4BF7" w14:paraId="6B2D754C" w14:textId="77777777" w:rsidTr="00A1125A">
        <w:trPr>
          <w:trHeight w:val="227"/>
        </w:trPr>
        <w:tc>
          <w:tcPr>
            <w:tcW w:w="1277" w:type="dxa"/>
            <w:shd w:val="clear" w:color="auto" w:fill="auto"/>
          </w:tcPr>
          <w:p w14:paraId="65BF2EFB" w14:textId="77777777" w:rsidR="00A2413E" w:rsidRPr="001C4BF7" w:rsidRDefault="00A2413E" w:rsidP="001C4BF7">
            <w:pPr>
              <w:spacing w:after="0" w:line="240" w:lineRule="auto"/>
              <w:jc w:val="right"/>
              <w:rPr>
                <w:rFonts w:ascii="Arial" w:hAnsi="Arial" w:cs="Arial"/>
              </w:rPr>
            </w:pPr>
          </w:p>
        </w:tc>
        <w:tc>
          <w:tcPr>
            <w:tcW w:w="8646" w:type="dxa"/>
            <w:shd w:val="clear" w:color="auto" w:fill="auto"/>
          </w:tcPr>
          <w:p w14:paraId="727A321D" w14:textId="77777777" w:rsidR="00A2413E" w:rsidRPr="001C4BF7" w:rsidRDefault="00A2413E" w:rsidP="001C4BF7">
            <w:pPr>
              <w:spacing w:after="0" w:line="240" w:lineRule="auto"/>
              <w:rPr>
                <w:rFonts w:ascii="Arial" w:hAnsi="Arial" w:cs="Arial"/>
              </w:rPr>
            </w:pPr>
          </w:p>
        </w:tc>
        <w:tc>
          <w:tcPr>
            <w:tcW w:w="3592" w:type="dxa"/>
            <w:shd w:val="clear" w:color="auto" w:fill="auto"/>
          </w:tcPr>
          <w:p w14:paraId="54E1880E" w14:textId="77777777" w:rsidR="00A2413E" w:rsidRPr="001C4BF7" w:rsidRDefault="00A2413E" w:rsidP="001C4BF7">
            <w:pPr>
              <w:spacing w:after="0" w:line="240" w:lineRule="auto"/>
              <w:jc w:val="right"/>
              <w:rPr>
                <w:rFonts w:ascii="Arial" w:hAnsi="Arial" w:cs="Arial"/>
              </w:rPr>
            </w:pPr>
          </w:p>
        </w:tc>
      </w:tr>
      <w:tr w:rsidR="00D479D8" w:rsidRPr="001C4BF7" w14:paraId="1AA9AC0A" w14:textId="77777777" w:rsidTr="00A1125A">
        <w:trPr>
          <w:trHeight w:val="227"/>
        </w:trPr>
        <w:tc>
          <w:tcPr>
            <w:tcW w:w="1277" w:type="dxa"/>
            <w:shd w:val="clear" w:color="auto" w:fill="auto"/>
          </w:tcPr>
          <w:p w14:paraId="49F9DA3F" w14:textId="77777777" w:rsidR="004F76EC" w:rsidRDefault="004F2DBE" w:rsidP="001C4BF7">
            <w:pPr>
              <w:spacing w:after="0" w:line="240" w:lineRule="auto"/>
              <w:jc w:val="right"/>
              <w:rPr>
                <w:rFonts w:ascii="Arial" w:hAnsi="Arial" w:cs="Arial"/>
                <w:bCs/>
              </w:rPr>
            </w:pPr>
            <w:r>
              <w:rPr>
                <w:rFonts w:ascii="Arial" w:hAnsi="Arial" w:cs="Arial"/>
                <w:bCs/>
              </w:rPr>
              <w:t>1</w:t>
            </w:r>
            <w:r w:rsidR="004F76EC" w:rsidRPr="004E6923">
              <w:rPr>
                <w:rFonts w:ascii="Arial" w:hAnsi="Arial" w:cs="Arial"/>
                <w:bCs/>
              </w:rPr>
              <w:t>.1</w:t>
            </w:r>
          </w:p>
          <w:p w14:paraId="1136839F" w14:textId="77777777" w:rsidR="00C2672F" w:rsidRDefault="00C2672F" w:rsidP="001C4BF7">
            <w:pPr>
              <w:spacing w:after="0" w:line="240" w:lineRule="auto"/>
              <w:jc w:val="right"/>
              <w:rPr>
                <w:rFonts w:ascii="Arial" w:hAnsi="Arial" w:cs="Arial"/>
                <w:bCs/>
              </w:rPr>
            </w:pPr>
          </w:p>
          <w:p w14:paraId="73643157" w14:textId="77777777" w:rsidR="00C2672F" w:rsidRDefault="00C2672F" w:rsidP="001C4BF7">
            <w:pPr>
              <w:spacing w:after="0" w:line="240" w:lineRule="auto"/>
              <w:jc w:val="right"/>
              <w:rPr>
                <w:rFonts w:ascii="Arial" w:hAnsi="Arial" w:cs="Arial"/>
                <w:bCs/>
              </w:rPr>
            </w:pPr>
          </w:p>
          <w:p w14:paraId="65C5DADA" w14:textId="77777777" w:rsidR="00C2672F" w:rsidRDefault="00C2672F" w:rsidP="001C4BF7">
            <w:pPr>
              <w:spacing w:after="0" w:line="240" w:lineRule="auto"/>
              <w:jc w:val="right"/>
              <w:rPr>
                <w:rFonts w:ascii="Arial" w:hAnsi="Arial" w:cs="Arial"/>
                <w:bCs/>
              </w:rPr>
            </w:pPr>
          </w:p>
          <w:p w14:paraId="7269CDF6" w14:textId="77777777" w:rsidR="00C2672F" w:rsidRDefault="00C2672F" w:rsidP="001C4BF7">
            <w:pPr>
              <w:spacing w:after="0" w:line="240" w:lineRule="auto"/>
              <w:jc w:val="right"/>
              <w:rPr>
                <w:rFonts w:ascii="Arial" w:hAnsi="Arial" w:cs="Arial"/>
                <w:bCs/>
              </w:rPr>
            </w:pPr>
            <w:r>
              <w:rPr>
                <w:rFonts w:ascii="Arial" w:hAnsi="Arial" w:cs="Arial"/>
                <w:bCs/>
              </w:rPr>
              <w:t>1.2</w:t>
            </w:r>
          </w:p>
          <w:p w14:paraId="600F3E5E" w14:textId="77777777" w:rsidR="00C2672F" w:rsidRDefault="00C2672F" w:rsidP="001C4BF7">
            <w:pPr>
              <w:spacing w:after="0" w:line="240" w:lineRule="auto"/>
              <w:jc w:val="right"/>
              <w:rPr>
                <w:rFonts w:ascii="Arial" w:hAnsi="Arial" w:cs="Arial"/>
                <w:bCs/>
              </w:rPr>
            </w:pPr>
          </w:p>
          <w:p w14:paraId="43D87A7C" w14:textId="77777777" w:rsidR="00C2672F" w:rsidRDefault="00C2672F" w:rsidP="001C4BF7">
            <w:pPr>
              <w:spacing w:after="0" w:line="240" w:lineRule="auto"/>
              <w:jc w:val="right"/>
              <w:rPr>
                <w:rFonts w:ascii="Arial" w:hAnsi="Arial" w:cs="Arial"/>
                <w:bCs/>
              </w:rPr>
            </w:pPr>
          </w:p>
          <w:p w14:paraId="62DFB4D2" w14:textId="77777777" w:rsidR="00C2672F" w:rsidRDefault="00C2672F" w:rsidP="001C4BF7">
            <w:pPr>
              <w:spacing w:after="0" w:line="240" w:lineRule="auto"/>
              <w:jc w:val="right"/>
              <w:rPr>
                <w:rFonts w:ascii="Arial" w:hAnsi="Arial" w:cs="Arial"/>
                <w:bCs/>
              </w:rPr>
            </w:pPr>
          </w:p>
          <w:p w14:paraId="3B28CAF5" w14:textId="77777777" w:rsidR="00C2672F" w:rsidRDefault="00C2672F" w:rsidP="001C4BF7">
            <w:pPr>
              <w:spacing w:after="0" w:line="240" w:lineRule="auto"/>
              <w:jc w:val="right"/>
              <w:rPr>
                <w:rFonts w:ascii="Arial" w:hAnsi="Arial" w:cs="Arial"/>
                <w:bCs/>
              </w:rPr>
            </w:pPr>
            <w:r>
              <w:rPr>
                <w:rFonts w:ascii="Arial" w:hAnsi="Arial" w:cs="Arial"/>
                <w:bCs/>
              </w:rPr>
              <w:t>1.3</w:t>
            </w:r>
          </w:p>
          <w:p w14:paraId="26FEFDB6" w14:textId="77777777" w:rsidR="00C2672F" w:rsidRDefault="00C2672F" w:rsidP="001C4BF7">
            <w:pPr>
              <w:spacing w:after="0" w:line="240" w:lineRule="auto"/>
              <w:jc w:val="right"/>
              <w:rPr>
                <w:rFonts w:ascii="Arial" w:hAnsi="Arial" w:cs="Arial"/>
                <w:bCs/>
              </w:rPr>
            </w:pPr>
          </w:p>
          <w:p w14:paraId="1F57E764" w14:textId="77777777" w:rsidR="00C2672F" w:rsidRDefault="00C2672F" w:rsidP="001C4BF7">
            <w:pPr>
              <w:spacing w:after="0" w:line="240" w:lineRule="auto"/>
              <w:jc w:val="right"/>
              <w:rPr>
                <w:rFonts w:ascii="Arial" w:hAnsi="Arial" w:cs="Arial"/>
                <w:bCs/>
              </w:rPr>
            </w:pPr>
          </w:p>
          <w:p w14:paraId="0A54AA9E" w14:textId="77777777" w:rsidR="00C2672F" w:rsidRDefault="00C2672F" w:rsidP="001C4BF7">
            <w:pPr>
              <w:spacing w:after="0" w:line="240" w:lineRule="auto"/>
              <w:jc w:val="right"/>
              <w:rPr>
                <w:rFonts w:ascii="Arial" w:hAnsi="Arial" w:cs="Arial"/>
                <w:bCs/>
              </w:rPr>
            </w:pPr>
          </w:p>
          <w:p w14:paraId="6D222738" w14:textId="77777777" w:rsidR="00C2672F" w:rsidRDefault="00C2672F" w:rsidP="001C4BF7">
            <w:pPr>
              <w:spacing w:after="0" w:line="240" w:lineRule="auto"/>
              <w:jc w:val="right"/>
              <w:rPr>
                <w:rFonts w:ascii="Arial" w:hAnsi="Arial" w:cs="Arial"/>
                <w:bCs/>
              </w:rPr>
            </w:pPr>
          </w:p>
          <w:p w14:paraId="5247758C" w14:textId="77777777" w:rsidR="00C2672F" w:rsidRDefault="00C2672F" w:rsidP="001C4BF7">
            <w:pPr>
              <w:spacing w:after="0" w:line="240" w:lineRule="auto"/>
              <w:jc w:val="right"/>
              <w:rPr>
                <w:rFonts w:ascii="Arial" w:hAnsi="Arial" w:cs="Arial"/>
                <w:bCs/>
              </w:rPr>
            </w:pPr>
          </w:p>
          <w:p w14:paraId="1A754C69" w14:textId="77777777" w:rsidR="00C2672F" w:rsidRDefault="00C2672F" w:rsidP="001C4BF7">
            <w:pPr>
              <w:spacing w:after="0" w:line="240" w:lineRule="auto"/>
              <w:jc w:val="right"/>
              <w:rPr>
                <w:rFonts w:ascii="Arial" w:hAnsi="Arial" w:cs="Arial"/>
                <w:bCs/>
              </w:rPr>
            </w:pPr>
          </w:p>
          <w:p w14:paraId="210115BD" w14:textId="77777777" w:rsidR="00C2672F" w:rsidRPr="004E6923" w:rsidRDefault="00C2672F" w:rsidP="001C4BF7">
            <w:pPr>
              <w:spacing w:after="0" w:line="240" w:lineRule="auto"/>
              <w:jc w:val="right"/>
              <w:rPr>
                <w:rFonts w:ascii="Arial" w:hAnsi="Arial" w:cs="Arial"/>
                <w:bCs/>
              </w:rPr>
            </w:pPr>
            <w:r>
              <w:rPr>
                <w:rFonts w:ascii="Arial" w:hAnsi="Arial" w:cs="Arial"/>
                <w:bCs/>
              </w:rPr>
              <w:t>1.4</w:t>
            </w:r>
          </w:p>
        </w:tc>
        <w:tc>
          <w:tcPr>
            <w:tcW w:w="8646" w:type="dxa"/>
            <w:shd w:val="clear" w:color="auto" w:fill="auto"/>
          </w:tcPr>
          <w:p w14:paraId="41ABB2FA" w14:textId="77777777" w:rsidR="004F76EC" w:rsidRPr="004F76EC" w:rsidRDefault="00D500F2" w:rsidP="004F76EC">
            <w:pPr>
              <w:spacing w:after="0" w:line="240" w:lineRule="auto"/>
              <w:jc w:val="both"/>
              <w:rPr>
                <w:rFonts w:ascii="Arial" w:hAnsi="Arial" w:cs="Arial"/>
              </w:rPr>
            </w:pPr>
            <w:r>
              <w:rPr>
                <w:rFonts w:ascii="Arial" w:hAnsi="Arial" w:cs="Arial"/>
              </w:rPr>
              <w:t>Clydeview Academy</w:t>
            </w:r>
            <w:r w:rsidR="004F76EC" w:rsidRPr="004F76EC">
              <w:rPr>
                <w:rFonts w:ascii="Arial" w:hAnsi="Arial" w:cs="Arial"/>
              </w:rPr>
              <w:t xml:space="preserve"> is located in </w:t>
            </w:r>
            <w:r>
              <w:rPr>
                <w:rFonts w:ascii="Arial" w:hAnsi="Arial" w:cs="Arial"/>
              </w:rPr>
              <w:t>Gourock.</w:t>
            </w:r>
            <w:r w:rsidR="004F76EC" w:rsidRPr="004F76EC">
              <w:rPr>
                <w:rFonts w:ascii="Arial" w:hAnsi="Arial" w:cs="Arial"/>
              </w:rPr>
              <w:t xml:space="preserve"> The </w:t>
            </w:r>
            <w:r w:rsidR="00C2672F">
              <w:rPr>
                <w:rFonts w:ascii="Arial" w:hAnsi="Arial" w:cs="Arial"/>
              </w:rPr>
              <w:t>s</w:t>
            </w:r>
            <w:r w:rsidR="004F76EC" w:rsidRPr="004F76EC">
              <w:rPr>
                <w:rFonts w:ascii="Arial" w:hAnsi="Arial" w:cs="Arial"/>
              </w:rPr>
              <w:t xml:space="preserve">chool provides </w:t>
            </w:r>
            <w:r>
              <w:rPr>
                <w:rFonts w:ascii="Arial" w:hAnsi="Arial" w:cs="Arial"/>
              </w:rPr>
              <w:t>secondary education</w:t>
            </w:r>
            <w:r w:rsidR="004F76EC" w:rsidRPr="004F76EC">
              <w:rPr>
                <w:rFonts w:ascii="Arial" w:hAnsi="Arial" w:cs="Arial"/>
              </w:rPr>
              <w:t xml:space="preserve"> for </w:t>
            </w:r>
            <w:r w:rsidR="00D27708">
              <w:rPr>
                <w:rFonts w:ascii="Arial" w:hAnsi="Arial" w:cs="Arial"/>
              </w:rPr>
              <w:t>1027 (Dec 2024)</w:t>
            </w:r>
            <w:r w:rsidR="004F76EC" w:rsidRPr="004F76EC">
              <w:rPr>
                <w:rFonts w:ascii="Arial" w:hAnsi="Arial" w:cs="Arial"/>
              </w:rPr>
              <w:t xml:space="preserve"> </w:t>
            </w:r>
            <w:r w:rsidR="00D27708">
              <w:rPr>
                <w:rFonts w:ascii="Arial" w:hAnsi="Arial" w:cs="Arial"/>
              </w:rPr>
              <w:t>young people</w:t>
            </w:r>
            <w:r w:rsidR="004F76EC" w:rsidRPr="004F76EC">
              <w:rPr>
                <w:rFonts w:ascii="Arial" w:hAnsi="Arial" w:cs="Arial"/>
              </w:rPr>
              <w:t xml:space="preserve"> aged </w:t>
            </w:r>
            <w:r w:rsidR="00D27708">
              <w:rPr>
                <w:rFonts w:ascii="Arial" w:hAnsi="Arial" w:cs="Arial"/>
              </w:rPr>
              <w:t>1</w:t>
            </w:r>
            <w:r w:rsidR="00B24BA6">
              <w:rPr>
                <w:rFonts w:ascii="Arial" w:hAnsi="Arial" w:cs="Arial"/>
              </w:rPr>
              <w:t>1</w:t>
            </w:r>
            <w:r w:rsidR="004F76EC" w:rsidRPr="004F76EC">
              <w:rPr>
                <w:rFonts w:ascii="Arial" w:hAnsi="Arial" w:cs="Arial"/>
              </w:rPr>
              <w:t xml:space="preserve"> -</w:t>
            </w:r>
            <w:r w:rsidR="00D27708">
              <w:rPr>
                <w:rFonts w:ascii="Arial" w:hAnsi="Arial" w:cs="Arial"/>
              </w:rPr>
              <w:t xml:space="preserve"> 18</w:t>
            </w:r>
            <w:r w:rsidR="004F76EC" w:rsidRPr="004F76EC">
              <w:rPr>
                <w:rFonts w:ascii="Arial" w:hAnsi="Arial" w:cs="Arial"/>
              </w:rPr>
              <w:t xml:space="preserve"> years. </w:t>
            </w:r>
            <w:r w:rsidR="00D27708">
              <w:rPr>
                <w:rFonts w:ascii="Arial" w:hAnsi="Arial" w:cs="Arial"/>
              </w:rPr>
              <w:t>The school also has a provision to support deaf learners, shared with Moorfoot Primary School.</w:t>
            </w:r>
          </w:p>
          <w:p w14:paraId="72FDE6F3" w14:textId="77777777" w:rsidR="004F76EC" w:rsidRDefault="004F76EC" w:rsidP="004F76EC">
            <w:pPr>
              <w:spacing w:after="0" w:line="240" w:lineRule="auto"/>
              <w:jc w:val="both"/>
              <w:rPr>
                <w:rFonts w:ascii="Arial" w:hAnsi="Arial" w:cs="Arial"/>
              </w:rPr>
            </w:pPr>
          </w:p>
          <w:p w14:paraId="1191F915" w14:textId="77777777" w:rsidR="00A1125A" w:rsidRDefault="00D27708" w:rsidP="001C4BF7">
            <w:pPr>
              <w:spacing w:after="0" w:line="240" w:lineRule="auto"/>
              <w:jc w:val="both"/>
              <w:rPr>
                <w:rFonts w:ascii="Arial" w:hAnsi="Arial" w:cs="Arial"/>
                <w:color w:val="000000"/>
              </w:rPr>
            </w:pPr>
            <w:r>
              <w:rPr>
                <w:rFonts w:ascii="Arial" w:hAnsi="Arial" w:cs="Arial"/>
              </w:rPr>
              <w:t xml:space="preserve">Over time the number of young people </w:t>
            </w:r>
            <w:r w:rsidR="00E92A18">
              <w:rPr>
                <w:rFonts w:ascii="Arial" w:hAnsi="Arial" w:cs="Arial"/>
              </w:rPr>
              <w:t>across</w:t>
            </w:r>
            <w:r w:rsidR="00E92A18" w:rsidRPr="00DC538D">
              <w:rPr>
                <w:rFonts w:ascii="Arial" w:hAnsi="Arial" w:cs="Arial"/>
                <w:color w:val="000000"/>
              </w:rPr>
              <w:t xml:space="preserve"> Inverclyde </w:t>
            </w:r>
            <w:r w:rsidR="00E92A18">
              <w:rPr>
                <w:rFonts w:ascii="Arial" w:hAnsi="Arial" w:cs="Arial"/>
                <w:color w:val="000000"/>
              </w:rPr>
              <w:t xml:space="preserve">who </w:t>
            </w:r>
            <w:r w:rsidR="00E92A18" w:rsidRPr="00E92A18">
              <w:rPr>
                <w:rFonts w:ascii="Arial" w:hAnsi="Arial" w:cs="Arial"/>
                <w:color w:val="000000"/>
              </w:rPr>
              <w:t>require support from specialist teaching within specialist provisions</w:t>
            </w:r>
            <w:r w:rsidR="00E92A18">
              <w:rPr>
                <w:rFonts w:ascii="Arial" w:hAnsi="Arial" w:cs="Arial"/>
                <w:color w:val="000000"/>
              </w:rPr>
              <w:t xml:space="preserve"> in order to best meet their needs is increasing. This includes support from ASN provisions within mainstream settings.</w:t>
            </w:r>
          </w:p>
          <w:p w14:paraId="280D5766" w14:textId="77777777" w:rsidR="00E92A18" w:rsidRDefault="00E92A18" w:rsidP="001C4BF7">
            <w:pPr>
              <w:spacing w:after="0" w:line="240" w:lineRule="auto"/>
              <w:jc w:val="both"/>
              <w:rPr>
                <w:rFonts w:ascii="Arial" w:hAnsi="Arial" w:cs="Arial"/>
                <w:color w:val="000000"/>
              </w:rPr>
            </w:pPr>
          </w:p>
          <w:p w14:paraId="22DEA372" w14:textId="77777777" w:rsidR="00E92A18" w:rsidRDefault="00E92A18" w:rsidP="001C4BF7">
            <w:pPr>
              <w:spacing w:after="0" w:line="240" w:lineRule="auto"/>
              <w:jc w:val="both"/>
              <w:rPr>
                <w:rFonts w:ascii="Arial" w:hAnsi="Arial" w:cs="Arial"/>
                <w:color w:val="000000"/>
              </w:rPr>
            </w:pPr>
            <w:r>
              <w:rPr>
                <w:rFonts w:ascii="Arial" w:hAnsi="Arial" w:cs="Arial"/>
                <w:color w:val="000000"/>
              </w:rPr>
              <w:t xml:space="preserve">Currently within </w:t>
            </w:r>
            <w:r w:rsidR="000D2C9A">
              <w:rPr>
                <w:rFonts w:ascii="Arial" w:hAnsi="Arial" w:cs="Arial"/>
                <w:color w:val="000000"/>
              </w:rPr>
              <w:t>I</w:t>
            </w:r>
            <w:r>
              <w:rPr>
                <w:rFonts w:ascii="Arial" w:hAnsi="Arial" w:cs="Arial"/>
                <w:color w:val="000000"/>
              </w:rPr>
              <w:t>nver</w:t>
            </w:r>
            <w:r w:rsidR="000D2C9A">
              <w:rPr>
                <w:rFonts w:ascii="Arial" w:hAnsi="Arial" w:cs="Arial"/>
                <w:color w:val="000000"/>
              </w:rPr>
              <w:t>clyde</w:t>
            </w:r>
            <w:r>
              <w:rPr>
                <w:rFonts w:ascii="Arial" w:hAnsi="Arial" w:cs="Arial"/>
                <w:color w:val="000000"/>
              </w:rPr>
              <w:t xml:space="preserve"> there is one speci</w:t>
            </w:r>
            <w:r w:rsidR="000D2C9A">
              <w:rPr>
                <w:rFonts w:ascii="Arial" w:hAnsi="Arial" w:cs="Arial"/>
                <w:color w:val="000000"/>
              </w:rPr>
              <w:t>alist</w:t>
            </w:r>
            <w:r>
              <w:rPr>
                <w:rFonts w:ascii="Arial" w:hAnsi="Arial" w:cs="Arial"/>
                <w:color w:val="000000"/>
              </w:rPr>
              <w:t xml:space="preserve"> ASN pr</w:t>
            </w:r>
            <w:r w:rsidR="000D2C9A">
              <w:rPr>
                <w:rFonts w:ascii="Arial" w:hAnsi="Arial" w:cs="Arial"/>
                <w:color w:val="000000"/>
              </w:rPr>
              <w:t>ovision</w:t>
            </w:r>
            <w:r>
              <w:rPr>
                <w:rFonts w:ascii="Arial" w:hAnsi="Arial" w:cs="Arial"/>
                <w:color w:val="000000"/>
              </w:rPr>
              <w:t xml:space="preserve"> within a mainstream</w:t>
            </w:r>
            <w:r w:rsidR="000D2C9A">
              <w:rPr>
                <w:rFonts w:ascii="Arial" w:hAnsi="Arial" w:cs="Arial"/>
                <w:color w:val="000000"/>
              </w:rPr>
              <w:t xml:space="preserve"> secondary</w:t>
            </w:r>
            <w:r>
              <w:rPr>
                <w:rFonts w:ascii="Arial" w:hAnsi="Arial" w:cs="Arial"/>
                <w:color w:val="000000"/>
              </w:rPr>
              <w:t xml:space="preserve"> setting based at Notre Dame High School called the Stella Maris </w:t>
            </w:r>
            <w:r w:rsidR="000D2C9A">
              <w:rPr>
                <w:rFonts w:ascii="Arial" w:hAnsi="Arial" w:cs="Arial"/>
                <w:color w:val="000000"/>
              </w:rPr>
              <w:t>p</w:t>
            </w:r>
            <w:r>
              <w:rPr>
                <w:rFonts w:ascii="Arial" w:hAnsi="Arial" w:cs="Arial"/>
                <w:color w:val="000000"/>
              </w:rPr>
              <w:t>rovision. T</w:t>
            </w:r>
            <w:r w:rsidR="000D2C9A">
              <w:rPr>
                <w:rFonts w:ascii="Arial" w:hAnsi="Arial" w:cs="Arial"/>
                <w:color w:val="000000"/>
              </w:rPr>
              <w:t>hi</w:t>
            </w:r>
            <w:r>
              <w:rPr>
                <w:rFonts w:ascii="Arial" w:hAnsi="Arial" w:cs="Arial"/>
                <w:color w:val="000000"/>
              </w:rPr>
              <w:t xml:space="preserve">s </w:t>
            </w:r>
            <w:r w:rsidR="000D2C9A">
              <w:rPr>
                <w:rFonts w:ascii="Arial" w:hAnsi="Arial" w:cs="Arial"/>
                <w:color w:val="000000"/>
              </w:rPr>
              <w:t>provision</w:t>
            </w:r>
            <w:r>
              <w:rPr>
                <w:rFonts w:ascii="Arial" w:hAnsi="Arial" w:cs="Arial"/>
                <w:color w:val="000000"/>
              </w:rPr>
              <w:t xml:space="preserve"> provides support for learners who have a language and </w:t>
            </w:r>
            <w:r w:rsidR="000D2C9A">
              <w:rPr>
                <w:rFonts w:ascii="Arial" w:hAnsi="Arial" w:cs="Arial"/>
                <w:color w:val="000000"/>
              </w:rPr>
              <w:t>communication</w:t>
            </w:r>
            <w:r>
              <w:rPr>
                <w:rFonts w:ascii="Arial" w:hAnsi="Arial" w:cs="Arial"/>
                <w:color w:val="000000"/>
              </w:rPr>
              <w:t xml:space="preserve"> </w:t>
            </w:r>
            <w:r w:rsidR="000D2C9A">
              <w:rPr>
                <w:rFonts w:ascii="Arial" w:hAnsi="Arial" w:cs="Arial"/>
                <w:color w:val="000000"/>
              </w:rPr>
              <w:t>profile which</w:t>
            </w:r>
            <w:r>
              <w:rPr>
                <w:rFonts w:ascii="Arial" w:hAnsi="Arial" w:cs="Arial"/>
                <w:color w:val="000000"/>
              </w:rPr>
              <w:t xml:space="preserve"> </w:t>
            </w:r>
            <w:r w:rsidR="000D2C9A">
              <w:rPr>
                <w:rFonts w:ascii="Arial" w:hAnsi="Arial" w:cs="Arial"/>
                <w:color w:val="000000"/>
              </w:rPr>
              <w:t>requires</w:t>
            </w:r>
            <w:r>
              <w:rPr>
                <w:rFonts w:ascii="Arial" w:hAnsi="Arial" w:cs="Arial"/>
                <w:color w:val="000000"/>
              </w:rPr>
              <w:t xml:space="preserve"> the support of </w:t>
            </w:r>
            <w:r w:rsidR="000D2C9A">
              <w:rPr>
                <w:rFonts w:ascii="Arial" w:hAnsi="Arial" w:cs="Arial"/>
                <w:color w:val="000000"/>
              </w:rPr>
              <w:t>specialist</w:t>
            </w:r>
            <w:r>
              <w:rPr>
                <w:rFonts w:ascii="Arial" w:hAnsi="Arial" w:cs="Arial"/>
                <w:color w:val="000000"/>
              </w:rPr>
              <w:t xml:space="preserve"> staff and teaching. The provision allows pupils to learn both within the provision</w:t>
            </w:r>
            <w:r w:rsidR="000D2C9A">
              <w:rPr>
                <w:rFonts w:ascii="Arial" w:hAnsi="Arial" w:cs="Arial"/>
                <w:color w:val="000000"/>
              </w:rPr>
              <w:t>,</w:t>
            </w:r>
            <w:r>
              <w:rPr>
                <w:rFonts w:ascii="Arial" w:hAnsi="Arial" w:cs="Arial"/>
                <w:color w:val="000000"/>
              </w:rPr>
              <w:t xml:space="preserve"> as well as be</w:t>
            </w:r>
            <w:r w:rsidR="000D2C9A">
              <w:rPr>
                <w:rFonts w:ascii="Arial" w:hAnsi="Arial" w:cs="Arial"/>
                <w:color w:val="000000"/>
              </w:rPr>
              <w:t>ing</w:t>
            </w:r>
            <w:r>
              <w:rPr>
                <w:rFonts w:ascii="Arial" w:hAnsi="Arial" w:cs="Arial"/>
                <w:color w:val="000000"/>
              </w:rPr>
              <w:t xml:space="preserve"> supported to access their learning in mainstream classes. </w:t>
            </w:r>
          </w:p>
          <w:p w14:paraId="52311984" w14:textId="77777777" w:rsidR="000D2C9A" w:rsidRDefault="000D2C9A" w:rsidP="001C4BF7">
            <w:pPr>
              <w:spacing w:after="0" w:line="240" w:lineRule="auto"/>
              <w:jc w:val="both"/>
              <w:rPr>
                <w:rFonts w:ascii="Arial" w:hAnsi="Arial" w:cs="Arial"/>
                <w:color w:val="000000"/>
              </w:rPr>
            </w:pPr>
          </w:p>
          <w:p w14:paraId="40ACB345" w14:textId="77777777" w:rsidR="000D2C9A" w:rsidRDefault="000D2C9A" w:rsidP="001C4BF7">
            <w:pPr>
              <w:spacing w:after="0" w:line="240" w:lineRule="auto"/>
              <w:jc w:val="both"/>
              <w:rPr>
                <w:rFonts w:ascii="Arial" w:hAnsi="Arial" w:cs="Arial"/>
              </w:rPr>
            </w:pPr>
            <w:r>
              <w:rPr>
                <w:rFonts w:ascii="Arial" w:hAnsi="Arial" w:cs="Arial"/>
                <w:color w:val="000000"/>
              </w:rPr>
              <w:t>Currently the Stella Maris provision provides places to approx. 10 pupils per year group and is now full. The projected number of pupils who will need to attend this provision for August 2025 now exceeds the number of places on offer.</w:t>
            </w:r>
          </w:p>
          <w:p w14:paraId="3C66417F" w14:textId="77777777" w:rsidR="00E974E3" w:rsidRDefault="00E974E3" w:rsidP="001C4BF7">
            <w:pPr>
              <w:spacing w:after="0" w:line="240" w:lineRule="auto"/>
              <w:jc w:val="both"/>
              <w:rPr>
                <w:rFonts w:ascii="Arial" w:hAnsi="Arial" w:cs="Arial"/>
              </w:rPr>
            </w:pPr>
          </w:p>
        </w:tc>
        <w:tc>
          <w:tcPr>
            <w:tcW w:w="3592" w:type="dxa"/>
            <w:shd w:val="clear" w:color="auto" w:fill="auto"/>
          </w:tcPr>
          <w:p w14:paraId="39EB8066" w14:textId="77777777" w:rsidR="00D479D8" w:rsidRPr="001C4BF7" w:rsidRDefault="00D479D8" w:rsidP="001C4BF7">
            <w:pPr>
              <w:spacing w:after="0" w:line="240" w:lineRule="auto"/>
              <w:jc w:val="right"/>
              <w:rPr>
                <w:rFonts w:ascii="Arial" w:hAnsi="Arial" w:cs="Arial"/>
              </w:rPr>
            </w:pPr>
          </w:p>
        </w:tc>
      </w:tr>
      <w:tr w:rsidR="000F184F" w:rsidRPr="001C4BF7" w14:paraId="1525F18C" w14:textId="77777777" w:rsidTr="00A1125A">
        <w:trPr>
          <w:trHeight w:val="227"/>
        </w:trPr>
        <w:tc>
          <w:tcPr>
            <w:tcW w:w="1277" w:type="dxa"/>
            <w:shd w:val="clear" w:color="auto" w:fill="auto"/>
          </w:tcPr>
          <w:p w14:paraId="7A39AD15" w14:textId="77777777" w:rsidR="000F184F" w:rsidRDefault="000F184F" w:rsidP="000F184F">
            <w:pPr>
              <w:spacing w:after="0" w:line="240" w:lineRule="auto"/>
              <w:jc w:val="right"/>
              <w:rPr>
                <w:rFonts w:ascii="Arial" w:hAnsi="Arial" w:cs="Arial"/>
                <w:b/>
              </w:rPr>
            </w:pPr>
          </w:p>
        </w:tc>
        <w:tc>
          <w:tcPr>
            <w:tcW w:w="8646" w:type="dxa"/>
            <w:shd w:val="clear" w:color="auto" w:fill="auto"/>
          </w:tcPr>
          <w:p w14:paraId="11B1FA57" w14:textId="77777777" w:rsidR="000F184F" w:rsidRPr="001C4BF7" w:rsidRDefault="000F184F" w:rsidP="000F184F">
            <w:pPr>
              <w:spacing w:after="0" w:line="240" w:lineRule="auto"/>
              <w:rPr>
                <w:rFonts w:ascii="Arial" w:hAnsi="Arial" w:cs="Arial"/>
                <w:b/>
                <w:caps/>
              </w:rPr>
            </w:pPr>
          </w:p>
        </w:tc>
        <w:tc>
          <w:tcPr>
            <w:tcW w:w="3592" w:type="dxa"/>
            <w:shd w:val="clear" w:color="auto" w:fill="auto"/>
          </w:tcPr>
          <w:p w14:paraId="73DD8AE2" w14:textId="77777777" w:rsidR="000F184F" w:rsidRPr="001C4BF7" w:rsidRDefault="000F184F" w:rsidP="000F184F">
            <w:pPr>
              <w:spacing w:after="0" w:line="240" w:lineRule="auto"/>
              <w:jc w:val="right"/>
              <w:rPr>
                <w:rFonts w:ascii="Arial" w:hAnsi="Arial" w:cs="Arial"/>
              </w:rPr>
            </w:pPr>
          </w:p>
        </w:tc>
      </w:tr>
      <w:tr w:rsidR="000F184F" w:rsidRPr="001C4BF7" w14:paraId="15282F14" w14:textId="77777777" w:rsidTr="00A1125A">
        <w:trPr>
          <w:trHeight w:val="227"/>
        </w:trPr>
        <w:tc>
          <w:tcPr>
            <w:tcW w:w="1277" w:type="dxa"/>
            <w:shd w:val="clear" w:color="auto" w:fill="auto"/>
          </w:tcPr>
          <w:p w14:paraId="6BB03BA2" w14:textId="77777777" w:rsidR="000F184F" w:rsidRDefault="000F184F" w:rsidP="000F184F">
            <w:pPr>
              <w:spacing w:after="0" w:line="240" w:lineRule="auto"/>
              <w:jc w:val="right"/>
              <w:rPr>
                <w:rFonts w:ascii="Arial" w:hAnsi="Arial" w:cs="Arial"/>
                <w:b/>
              </w:rPr>
            </w:pPr>
            <w:r w:rsidRPr="000470E6">
              <w:rPr>
                <w:rFonts w:ascii="Arial" w:hAnsi="Arial" w:cs="Arial"/>
                <w:b/>
              </w:rPr>
              <w:t>2.</w:t>
            </w:r>
            <w:r w:rsidR="004F2DBE" w:rsidRPr="000470E6">
              <w:rPr>
                <w:rFonts w:ascii="Arial" w:hAnsi="Arial" w:cs="Arial"/>
                <w:b/>
              </w:rPr>
              <w:t>0</w:t>
            </w:r>
          </w:p>
          <w:p w14:paraId="62ECA365" w14:textId="77777777" w:rsidR="000470E6" w:rsidRDefault="000470E6" w:rsidP="000F184F">
            <w:pPr>
              <w:spacing w:after="0" w:line="240" w:lineRule="auto"/>
              <w:jc w:val="right"/>
              <w:rPr>
                <w:rFonts w:ascii="Arial" w:hAnsi="Arial" w:cs="Arial"/>
                <w:b/>
              </w:rPr>
            </w:pPr>
          </w:p>
          <w:p w14:paraId="2B45491D" w14:textId="77777777" w:rsidR="000470E6" w:rsidRPr="000470E6" w:rsidRDefault="000470E6" w:rsidP="000F184F">
            <w:pPr>
              <w:spacing w:after="0" w:line="240" w:lineRule="auto"/>
              <w:jc w:val="right"/>
              <w:rPr>
                <w:rFonts w:ascii="Arial" w:hAnsi="Arial" w:cs="Arial"/>
                <w:bCs/>
              </w:rPr>
            </w:pPr>
            <w:r w:rsidRPr="000470E6">
              <w:rPr>
                <w:rFonts w:ascii="Arial" w:hAnsi="Arial" w:cs="Arial"/>
                <w:bCs/>
              </w:rPr>
              <w:t>2.1</w:t>
            </w:r>
          </w:p>
          <w:p w14:paraId="1C1294D6" w14:textId="77777777" w:rsidR="000470E6" w:rsidRPr="000470E6" w:rsidRDefault="000470E6" w:rsidP="000F184F">
            <w:pPr>
              <w:spacing w:after="0" w:line="240" w:lineRule="auto"/>
              <w:jc w:val="right"/>
              <w:rPr>
                <w:rFonts w:ascii="Arial" w:hAnsi="Arial" w:cs="Arial"/>
                <w:bCs/>
              </w:rPr>
            </w:pPr>
          </w:p>
          <w:p w14:paraId="0FE48B2B" w14:textId="77777777" w:rsidR="000470E6" w:rsidRPr="000470E6" w:rsidRDefault="000470E6" w:rsidP="000F184F">
            <w:pPr>
              <w:spacing w:after="0" w:line="240" w:lineRule="auto"/>
              <w:jc w:val="right"/>
              <w:rPr>
                <w:rFonts w:ascii="Arial" w:hAnsi="Arial" w:cs="Arial"/>
                <w:bCs/>
              </w:rPr>
            </w:pPr>
          </w:p>
          <w:p w14:paraId="4DBBB7A7" w14:textId="77777777" w:rsidR="000470E6" w:rsidRPr="000470E6" w:rsidRDefault="000470E6" w:rsidP="000F184F">
            <w:pPr>
              <w:spacing w:after="0" w:line="240" w:lineRule="auto"/>
              <w:jc w:val="right"/>
              <w:rPr>
                <w:rFonts w:ascii="Arial" w:hAnsi="Arial" w:cs="Arial"/>
                <w:bCs/>
              </w:rPr>
            </w:pPr>
          </w:p>
          <w:p w14:paraId="35816300" w14:textId="77777777" w:rsidR="000470E6" w:rsidRPr="000470E6" w:rsidRDefault="000470E6" w:rsidP="000F184F">
            <w:pPr>
              <w:spacing w:after="0" w:line="240" w:lineRule="auto"/>
              <w:jc w:val="right"/>
              <w:rPr>
                <w:rFonts w:ascii="Arial" w:hAnsi="Arial" w:cs="Arial"/>
                <w:bCs/>
              </w:rPr>
            </w:pPr>
          </w:p>
          <w:p w14:paraId="3FBFCEF7" w14:textId="77777777" w:rsidR="000470E6" w:rsidRPr="000470E6" w:rsidRDefault="000470E6" w:rsidP="000F184F">
            <w:pPr>
              <w:spacing w:after="0" w:line="240" w:lineRule="auto"/>
              <w:jc w:val="right"/>
              <w:rPr>
                <w:rFonts w:ascii="Arial" w:hAnsi="Arial" w:cs="Arial"/>
                <w:bCs/>
              </w:rPr>
            </w:pPr>
          </w:p>
          <w:p w14:paraId="3C73BD03" w14:textId="77777777" w:rsidR="000470E6" w:rsidRPr="000470E6" w:rsidRDefault="000470E6" w:rsidP="000F184F">
            <w:pPr>
              <w:spacing w:after="0" w:line="240" w:lineRule="auto"/>
              <w:jc w:val="right"/>
              <w:rPr>
                <w:rFonts w:ascii="Arial" w:hAnsi="Arial" w:cs="Arial"/>
                <w:bCs/>
              </w:rPr>
            </w:pPr>
          </w:p>
          <w:p w14:paraId="3F26E96B" w14:textId="77777777" w:rsidR="000470E6" w:rsidRPr="000470E6" w:rsidRDefault="000470E6" w:rsidP="000F184F">
            <w:pPr>
              <w:spacing w:after="0" w:line="240" w:lineRule="auto"/>
              <w:jc w:val="right"/>
              <w:rPr>
                <w:rFonts w:ascii="Arial" w:hAnsi="Arial" w:cs="Arial"/>
                <w:bCs/>
              </w:rPr>
            </w:pPr>
            <w:r w:rsidRPr="000470E6">
              <w:rPr>
                <w:rFonts w:ascii="Arial" w:hAnsi="Arial" w:cs="Arial"/>
                <w:bCs/>
              </w:rPr>
              <w:t>2.2</w:t>
            </w:r>
          </w:p>
          <w:p w14:paraId="52D572BB" w14:textId="77777777" w:rsidR="000470E6" w:rsidRPr="000470E6" w:rsidRDefault="000470E6" w:rsidP="000F184F">
            <w:pPr>
              <w:spacing w:after="0" w:line="240" w:lineRule="auto"/>
              <w:jc w:val="right"/>
              <w:rPr>
                <w:rFonts w:ascii="Arial" w:hAnsi="Arial" w:cs="Arial"/>
                <w:bCs/>
              </w:rPr>
            </w:pPr>
          </w:p>
          <w:p w14:paraId="619F4700" w14:textId="77777777" w:rsidR="000470E6" w:rsidRPr="000470E6" w:rsidRDefault="000470E6" w:rsidP="000F184F">
            <w:pPr>
              <w:spacing w:after="0" w:line="240" w:lineRule="auto"/>
              <w:jc w:val="right"/>
              <w:rPr>
                <w:rFonts w:ascii="Arial" w:hAnsi="Arial" w:cs="Arial"/>
                <w:bCs/>
              </w:rPr>
            </w:pPr>
          </w:p>
          <w:p w14:paraId="3673A763" w14:textId="77777777" w:rsidR="000470E6" w:rsidRPr="000470E6" w:rsidRDefault="000470E6" w:rsidP="000F184F">
            <w:pPr>
              <w:spacing w:after="0" w:line="240" w:lineRule="auto"/>
              <w:jc w:val="right"/>
              <w:rPr>
                <w:rFonts w:ascii="Arial" w:hAnsi="Arial" w:cs="Arial"/>
                <w:bCs/>
              </w:rPr>
            </w:pPr>
            <w:r w:rsidRPr="000470E6">
              <w:rPr>
                <w:rFonts w:ascii="Arial" w:hAnsi="Arial" w:cs="Arial"/>
                <w:bCs/>
              </w:rPr>
              <w:t>2.3</w:t>
            </w:r>
          </w:p>
          <w:p w14:paraId="0DE95962" w14:textId="77777777" w:rsidR="000470E6" w:rsidRPr="000470E6" w:rsidRDefault="000470E6" w:rsidP="000F184F">
            <w:pPr>
              <w:spacing w:after="0" w:line="240" w:lineRule="auto"/>
              <w:jc w:val="right"/>
              <w:rPr>
                <w:rFonts w:ascii="Arial" w:hAnsi="Arial" w:cs="Arial"/>
                <w:bCs/>
              </w:rPr>
            </w:pPr>
          </w:p>
          <w:p w14:paraId="4C16C4F7" w14:textId="77777777" w:rsidR="000470E6" w:rsidRPr="000470E6" w:rsidRDefault="000470E6" w:rsidP="000F184F">
            <w:pPr>
              <w:spacing w:after="0" w:line="240" w:lineRule="auto"/>
              <w:jc w:val="right"/>
              <w:rPr>
                <w:rFonts w:ascii="Arial" w:hAnsi="Arial" w:cs="Arial"/>
                <w:bCs/>
              </w:rPr>
            </w:pPr>
          </w:p>
          <w:p w14:paraId="208F12B2" w14:textId="77777777" w:rsidR="000470E6" w:rsidRDefault="000470E6" w:rsidP="000F184F">
            <w:pPr>
              <w:spacing w:after="0" w:line="240" w:lineRule="auto"/>
              <w:jc w:val="right"/>
              <w:rPr>
                <w:rFonts w:ascii="Arial" w:hAnsi="Arial" w:cs="Arial"/>
                <w:bCs/>
              </w:rPr>
            </w:pPr>
            <w:r w:rsidRPr="000470E6">
              <w:rPr>
                <w:rFonts w:ascii="Arial" w:hAnsi="Arial" w:cs="Arial"/>
                <w:bCs/>
              </w:rPr>
              <w:t>2.4</w:t>
            </w:r>
          </w:p>
          <w:p w14:paraId="2BCCFDC6" w14:textId="77777777" w:rsidR="000470E6" w:rsidRDefault="000470E6" w:rsidP="000F184F">
            <w:pPr>
              <w:spacing w:after="0" w:line="240" w:lineRule="auto"/>
              <w:jc w:val="right"/>
              <w:rPr>
                <w:rFonts w:ascii="Arial" w:hAnsi="Arial" w:cs="Arial"/>
                <w:bCs/>
              </w:rPr>
            </w:pPr>
          </w:p>
          <w:p w14:paraId="723056DD" w14:textId="77777777" w:rsidR="000470E6" w:rsidRDefault="000470E6" w:rsidP="000F184F">
            <w:pPr>
              <w:spacing w:after="0" w:line="240" w:lineRule="auto"/>
              <w:jc w:val="right"/>
              <w:rPr>
                <w:rFonts w:ascii="Arial" w:hAnsi="Arial" w:cs="Arial"/>
                <w:bCs/>
              </w:rPr>
            </w:pPr>
          </w:p>
          <w:p w14:paraId="4381567E" w14:textId="77777777" w:rsidR="000470E6" w:rsidRDefault="000470E6" w:rsidP="000F184F">
            <w:pPr>
              <w:spacing w:after="0" w:line="240" w:lineRule="auto"/>
              <w:jc w:val="right"/>
              <w:rPr>
                <w:rFonts w:ascii="Arial" w:hAnsi="Arial" w:cs="Arial"/>
                <w:bCs/>
              </w:rPr>
            </w:pPr>
            <w:r>
              <w:rPr>
                <w:rFonts w:ascii="Arial" w:hAnsi="Arial" w:cs="Arial"/>
                <w:bCs/>
              </w:rPr>
              <w:t>2.5</w:t>
            </w:r>
          </w:p>
          <w:p w14:paraId="53E00381" w14:textId="77777777" w:rsidR="000470E6" w:rsidRDefault="000470E6" w:rsidP="000F184F">
            <w:pPr>
              <w:spacing w:after="0" w:line="240" w:lineRule="auto"/>
              <w:jc w:val="right"/>
              <w:rPr>
                <w:rFonts w:ascii="Arial" w:hAnsi="Arial" w:cs="Arial"/>
                <w:bCs/>
              </w:rPr>
            </w:pPr>
          </w:p>
          <w:p w14:paraId="53F33CA3" w14:textId="77777777" w:rsidR="000470E6" w:rsidRDefault="000470E6" w:rsidP="000F184F">
            <w:pPr>
              <w:spacing w:after="0" w:line="240" w:lineRule="auto"/>
              <w:jc w:val="right"/>
              <w:rPr>
                <w:rFonts w:ascii="Arial" w:hAnsi="Arial" w:cs="Arial"/>
                <w:bCs/>
              </w:rPr>
            </w:pPr>
          </w:p>
          <w:p w14:paraId="356A0BB6" w14:textId="77777777" w:rsidR="000470E6" w:rsidRDefault="000470E6" w:rsidP="000F184F">
            <w:pPr>
              <w:spacing w:after="0" w:line="240" w:lineRule="auto"/>
              <w:jc w:val="right"/>
              <w:rPr>
                <w:rFonts w:ascii="Arial" w:hAnsi="Arial" w:cs="Arial"/>
                <w:bCs/>
              </w:rPr>
            </w:pPr>
          </w:p>
          <w:p w14:paraId="40501E6F" w14:textId="77777777" w:rsidR="000470E6" w:rsidRPr="000470E6" w:rsidRDefault="000470E6" w:rsidP="000F184F">
            <w:pPr>
              <w:spacing w:after="0" w:line="240" w:lineRule="auto"/>
              <w:jc w:val="right"/>
              <w:rPr>
                <w:rFonts w:ascii="Arial" w:hAnsi="Arial" w:cs="Arial"/>
                <w:b/>
              </w:rPr>
            </w:pPr>
            <w:r>
              <w:rPr>
                <w:rFonts w:ascii="Arial" w:hAnsi="Arial" w:cs="Arial"/>
                <w:bCs/>
              </w:rPr>
              <w:t>2.6</w:t>
            </w:r>
          </w:p>
        </w:tc>
        <w:tc>
          <w:tcPr>
            <w:tcW w:w="8646" w:type="dxa"/>
            <w:shd w:val="clear" w:color="auto" w:fill="auto"/>
          </w:tcPr>
          <w:p w14:paraId="5CAC4F94" w14:textId="77777777" w:rsidR="000F184F" w:rsidRPr="000470E6" w:rsidRDefault="004E6923" w:rsidP="000F184F">
            <w:pPr>
              <w:spacing w:after="0" w:line="240" w:lineRule="auto"/>
              <w:rPr>
                <w:rFonts w:ascii="Arial" w:hAnsi="Arial" w:cs="Arial"/>
                <w:b/>
                <w:caps/>
              </w:rPr>
            </w:pPr>
            <w:r w:rsidRPr="000470E6">
              <w:rPr>
                <w:rFonts w:ascii="Arial" w:hAnsi="Arial" w:cs="Arial"/>
                <w:b/>
                <w:caps/>
              </w:rPr>
              <w:t>Proposed option</w:t>
            </w:r>
          </w:p>
          <w:p w14:paraId="5975D700" w14:textId="77777777" w:rsidR="000F184F" w:rsidRPr="000470E6" w:rsidRDefault="000F184F" w:rsidP="000F184F">
            <w:pPr>
              <w:spacing w:after="0" w:line="240" w:lineRule="auto"/>
              <w:rPr>
                <w:rFonts w:ascii="Arial" w:hAnsi="Arial" w:cs="Arial"/>
                <w:b/>
                <w:caps/>
              </w:rPr>
            </w:pPr>
          </w:p>
          <w:p w14:paraId="18C60CF8" w14:textId="77777777" w:rsidR="000F184F" w:rsidRPr="000470E6" w:rsidRDefault="00B35937" w:rsidP="004E6923">
            <w:pPr>
              <w:pStyle w:val="Default"/>
              <w:jc w:val="both"/>
              <w:rPr>
                <w:rFonts w:ascii="Arial" w:hAnsi="Arial" w:cs="Arial"/>
                <w:sz w:val="22"/>
                <w:szCs w:val="22"/>
              </w:rPr>
            </w:pPr>
            <w:r w:rsidRPr="000470E6">
              <w:rPr>
                <w:rFonts w:ascii="Arial" w:eastAsia="Calibri" w:hAnsi="Arial" w:cs="Arial"/>
                <w:color w:val="auto"/>
                <w:sz w:val="22"/>
                <w:szCs w:val="22"/>
                <w:lang w:eastAsia="en-US"/>
              </w:rPr>
              <w:t>T</w:t>
            </w:r>
            <w:r w:rsidR="000F184F" w:rsidRPr="000470E6">
              <w:rPr>
                <w:rFonts w:ascii="Arial" w:eastAsia="Calibri" w:hAnsi="Arial" w:cs="Arial"/>
                <w:color w:val="auto"/>
                <w:sz w:val="22"/>
                <w:szCs w:val="22"/>
                <w:lang w:eastAsia="en-US"/>
              </w:rPr>
              <w:t xml:space="preserve">he </w:t>
            </w:r>
            <w:r w:rsidR="000D2C9A" w:rsidRPr="000470E6">
              <w:rPr>
                <w:rFonts w:ascii="Arial" w:eastAsia="Calibri" w:hAnsi="Arial" w:cs="Arial"/>
                <w:color w:val="auto"/>
                <w:sz w:val="22"/>
                <w:szCs w:val="22"/>
                <w:lang w:eastAsia="en-US"/>
              </w:rPr>
              <w:t>proposal of this consultation process is to introduce an ASN provision to Clydeview Academy from August 2025. The provision would offer spaces for up to 10 pupils per year group for yo</w:t>
            </w:r>
            <w:r w:rsidR="00B24BA6">
              <w:rPr>
                <w:rFonts w:ascii="Arial" w:eastAsia="Calibri" w:hAnsi="Arial" w:cs="Arial"/>
                <w:color w:val="auto"/>
                <w:sz w:val="22"/>
                <w:szCs w:val="22"/>
                <w:lang w:eastAsia="en-US"/>
              </w:rPr>
              <w:t>ung</w:t>
            </w:r>
            <w:r w:rsidR="000D2C9A" w:rsidRPr="000470E6">
              <w:rPr>
                <w:rFonts w:ascii="Arial" w:eastAsia="Calibri" w:hAnsi="Arial" w:cs="Arial"/>
                <w:color w:val="auto"/>
                <w:sz w:val="22"/>
                <w:szCs w:val="22"/>
                <w:lang w:eastAsia="en-US"/>
              </w:rPr>
              <w:t xml:space="preserve"> people </w:t>
            </w:r>
            <w:r w:rsidR="000D2C9A" w:rsidRPr="000470E6">
              <w:rPr>
                <w:rFonts w:ascii="Arial" w:hAnsi="Arial" w:cs="Arial"/>
                <w:sz w:val="22"/>
                <w:szCs w:val="22"/>
              </w:rPr>
              <w:t>who have a language and communication profile which requires the support of specialist staff and teaching. Pupils would be supported in their learning within the provision as well as accessing their learning within mainstream classes.</w:t>
            </w:r>
          </w:p>
          <w:p w14:paraId="00EC4423" w14:textId="77777777" w:rsidR="000D2C9A" w:rsidRPr="000470E6" w:rsidRDefault="000D2C9A" w:rsidP="004E6923">
            <w:pPr>
              <w:pStyle w:val="Default"/>
              <w:jc w:val="both"/>
              <w:rPr>
                <w:rFonts w:ascii="Arial" w:hAnsi="Arial" w:cs="Arial"/>
                <w:sz w:val="22"/>
                <w:szCs w:val="22"/>
              </w:rPr>
            </w:pPr>
          </w:p>
          <w:p w14:paraId="02FEB57B" w14:textId="77777777" w:rsidR="000D2C9A" w:rsidRPr="000470E6" w:rsidRDefault="000D2C9A" w:rsidP="004E6923">
            <w:pPr>
              <w:pStyle w:val="Default"/>
              <w:jc w:val="both"/>
              <w:rPr>
                <w:rFonts w:ascii="Arial" w:hAnsi="Arial" w:cs="Arial"/>
                <w:sz w:val="22"/>
                <w:szCs w:val="22"/>
              </w:rPr>
            </w:pPr>
            <w:r w:rsidRPr="000470E6">
              <w:rPr>
                <w:rFonts w:ascii="Arial" w:hAnsi="Arial" w:cs="Arial"/>
                <w:sz w:val="22"/>
                <w:szCs w:val="22"/>
              </w:rPr>
              <w:t>The provision would provide places for pupils who live within the catchment areas of Clydeview Academy, St Columba’s High School and Inverclyde Academy.</w:t>
            </w:r>
          </w:p>
          <w:p w14:paraId="0084DD18" w14:textId="77777777" w:rsidR="000D2C9A" w:rsidRPr="000470E6" w:rsidRDefault="000D2C9A" w:rsidP="004E6923">
            <w:pPr>
              <w:pStyle w:val="Default"/>
              <w:jc w:val="both"/>
              <w:rPr>
                <w:rFonts w:ascii="Arial" w:hAnsi="Arial" w:cs="Arial"/>
                <w:sz w:val="22"/>
                <w:szCs w:val="22"/>
              </w:rPr>
            </w:pPr>
          </w:p>
          <w:p w14:paraId="0422A38B" w14:textId="77777777" w:rsidR="000470E6" w:rsidRPr="000470E6" w:rsidRDefault="000D2C9A" w:rsidP="004E6923">
            <w:pPr>
              <w:pStyle w:val="Default"/>
              <w:jc w:val="both"/>
              <w:rPr>
                <w:rFonts w:ascii="Arial" w:hAnsi="Arial" w:cs="Arial"/>
                <w:sz w:val="22"/>
                <w:szCs w:val="22"/>
              </w:rPr>
            </w:pPr>
            <w:r w:rsidRPr="000470E6">
              <w:rPr>
                <w:rFonts w:ascii="Arial" w:hAnsi="Arial" w:cs="Arial"/>
                <w:sz w:val="22"/>
                <w:szCs w:val="22"/>
              </w:rPr>
              <w:t xml:space="preserve">The </w:t>
            </w:r>
            <w:r w:rsidR="000470E6" w:rsidRPr="000470E6">
              <w:rPr>
                <w:rFonts w:ascii="Arial" w:hAnsi="Arial" w:cs="Arial"/>
                <w:sz w:val="22"/>
                <w:szCs w:val="22"/>
              </w:rPr>
              <w:t>provision</w:t>
            </w:r>
            <w:r w:rsidRPr="000470E6">
              <w:rPr>
                <w:rFonts w:ascii="Arial" w:hAnsi="Arial" w:cs="Arial"/>
                <w:sz w:val="22"/>
                <w:szCs w:val="22"/>
              </w:rPr>
              <w:t xml:space="preserve"> would be led by a </w:t>
            </w:r>
            <w:r w:rsidR="000470E6" w:rsidRPr="000470E6">
              <w:rPr>
                <w:rFonts w:ascii="Arial" w:hAnsi="Arial" w:cs="Arial"/>
                <w:sz w:val="22"/>
                <w:szCs w:val="22"/>
              </w:rPr>
              <w:t>Principal</w:t>
            </w:r>
            <w:r w:rsidRPr="000470E6">
              <w:rPr>
                <w:rFonts w:ascii="Arial" w:hAnsi="Arial" w:cs="Arial"/>
                <w:sz w:val="22"/>
                <w:szCs w:val="22"/>
              </w:rPr>
              <w:t xml:space="preserve"> teacher, </w:t>
            </w:r>
            <w:r w:rsidR="000470E6" w:rsidRPr="000470E6">
              <w:rPr>
                <w:rFonts w:ascii="Arial" w:hAnsi="Arial" w:cs="Arial"/>
                <w:sz w:val="22"/>
                <w:szCs w:val="22"/>
              </w:rPr>
              <w:t xml:space="preserve">along </w:t>
            </w:r>
            <w:r w:rsidRPr="000470E6">
              <w:rPr>
                <w:rFonts w:ascii="Arial" w:hAnsi="Arial" w:cs="Arial"/>
                <w:sz w:val="22"/>
                <w:szCs w:val="22"/>
              </w:rPr>
              <w:t xml:space="preserve">with other teaching </w:t>
            </w:r>
            <w:r w:rsidR="000470E6" w:rsidRPr="000470E6">
              <w:rPr>
                <w:rFonts w:ascii="Arial" w:hAnsi="Arial" w:cs="Arial"/>
                <w:sz w:val="22"/>
                <w:szCs w:val="22"/>
              </w:rPr>
              <w:t>and support staff.</w:t>
            </w:r>
          </w:p>
          <w:p w14:paraId="3FE8D113" w14:textId="77777777" w:rsidR="000470E6" w:rsidRPr="000470E6" w:rsidRDefault="000470E6" w:rsidP="004E6923">
            <w:pPr>
              <w:pStyle w:val="Default"/>
              <w:jc w:val="both"/>
              <w:rPr>
                <w:rFonts w:ascii="Arial" w:hAnsi="Arial" w:cs="Arial"/>
                <w:sz w:val="22"/>
                <w:szCs w:val="22"/>
              </w:rPr>
            </w:pPr>
          </w:p>
          <w:p w14:paraId="61A9A962" w14:textId="77777777" w:rsidR="000D2C9A" w:rsidRDefault="000470E6" w:rsidP="004E6923">
            <w:pPr>
              <w:pStyle w:val="Default"/>
              <w:jc w:val="both"/>
              <w:rPr>
                <w:rFonts w:ascii="Arial" w:hAnsi="Arial" w:cs="Arial"/>
                <w:sz w:val="22"/>
                <w:szCs w:val="22"/>
              </w:rPr>
            </w:pPr>
            <w:r w:rsidRPr="000470E6">
              <w:rPr>
                <w:rFonts w:ascii="Arial" w:hAnsi="Arial" w:cs="Arial"/>
                <w:sz w:val="22"/>
                <w:szCs w:val="22"/>
              </w:rPr>
              <w:t>The provision would be housed within existing learning space already within the building at Clydeview Academy that has been identified as being fit for purpose.</w:t>
            </w:r>
            <w:r w:rsidR="000D2C9A" w:rsidRPr="000470E6">
              <w:rPr>
                <w:rFonts w:ascii="Arial" w:hAnsi="Arial" w:cs="Arial"/>
                <w:sz w:val="22"/>
                <w:szCs w:val="22"/>
              </w:rPr>
              <w:t xml:space="preserve"> </w:t>
            </w:r>
          </w:p>
          <w:p w14:paraId="44D3F70F" w14:textId="77777777" w:rsidR="000470E6" w:rsidRDefault="000470E6" w:rsidP="004E6923">
            <w:pPr>
              <w:pStyle w:val="Default"/>
              <w:jc w:val="both"/>
              <w:rPr>
                <w:rFonts w:ascii="Arial" w:hAnsi="Arial" w:cs="Arial"/>
                <w:sz w:val="22"/>
                <w:szCs w:val="22"/>
              </w:rPr>
            </w:pPr>
          </w:p>
          <w:p w14:paraId="12B9C7DA" w14:textId="77777777" w:rsidR="000470E6" w:rsidRDefault="000470E6" w:rsidP="004E6923">
            <w:pPr>
              <w:pStyle w:val="Default"/>
              <w:jc w:val="both"/>
              <w:rPr>
                <w:rFonts w:ascii="Arial" w:hAnsi="Arial" w:cs="Arial"/>
                <w:sz w:val="22"/>
                <w:szCs w:val="22"/>
              </w:rPr>
            </w:pPr>
            <w:r>
              <w:rPr>
                <w:rFonts w:ascii="Arial" w:hAnsi="Arial" w:cs="Arial"/>
                <w:sz w:val="22"/>
                <w:szCs w:val="22"/>
              </w:rPr>
              <w:t>Decisions about places for pupils to attend the provision would be made via a referral process made by the pupil’s current school to the Additional Support Needs Monitoring Forum (ASNMF), chaired by the Principal Educational Psychologist.</w:t>
            </w:r>
          </w:p>
          <w:p w14:paraId="7C34C205" w14:textId="77777777" w:rsidR="000470E6" w:rsidRDefault="000470E6" w:rsidP="004E6923">
            <w:pPr>
              <w:pStyle w:val="Default"/>
              <w:jc w:val="both"/>
              <w:rPr>
                <w:rFonts w:ascii="Arial" w:hAnsi="Arial" w:cs="Arial"/>
                <w:sz w:val="22"/>
                <w:szCs w:val="22"/>
              </w:rPr>
            </w:pPr>
          </w:p>
          <w:p w14:paraId="0F043321" w14:textId="77777777" w:rsidR="000470E6" w:rsidRPr="000470E6" w:rsidRDefault="000470E6" w:rsidP="004E6923">
            <w:pPr>
              <w:pStyle w:val="Default"/>
              <w:jc w:val="both"/>
              <w:rPr>
                <w:rFonts w:ascii="Arial" w:eastAsia="Calibri" w:hAnsi="Arial" w:cs="Arial"/>
                <w:color w:val="auto"/>
                <w:sz w:val="22"/>
                <w:szCs w:val="22"/>
                <w:lang w:eastAsia="en-US"/>
              </w:rPr>
            </w:pPr>
            <w:r>
              <w:rPr>
                <w:rFonts w:ascii="Arial" w:hAnsi="Arial" w:cs="Arial"/>
                <w:sz w:val="22"/>
                <w:szCs w:val="22"/>
              </w:rPr>
              <w:t>Clydeview Academy can accommodate 180 pupils per year group. Currently, not all of these places are taken up by pupils from within the school’s catchment area, with the remaining places being allocated through placing requests made to the school. This means that the school has rooms or places that can be assigned to pupils to attend a new ASN provision. This is the same approach taken for the Stella Maris provision at Notre Dame High School.</w:t>
            </w:r>
          </w:p>
          <w:p w14:paraId="2F2A2F76" w14:textId="77777777" w:rsidR="00504DF5" w:rsidRDefault="00504DF5" w:rsidP="004E6923">
            <w:pPr>
              <w:pStyle w:val="Default"/>
              <w:jc w:val="both"/>
              <w:rPr>
                <w:rFonts w:ascii="Arial" w:hAnsi="Arial" w:cs="Arial"/>
                <w:b/>
                <w:caps/>
                <w:sz w:val="22"/>
                <w:szCs w:val="22"/>
              </w:rPr>
            </w:pPr>
          </w:p>
          <w:p w14:paraId="006B9DBC" w14:textId="77777777" w:rsidR="000470E6" w:rsidRDefault="000470E6" w:rsidP="004E6923">
            <w:pPr>
              <w:pStyle w:val="Default"/>
              <w:jc w:val="both"/>
              <w:rPr>
                <w:rFonts w:ascii="Arial" w:hAnsi="Arial" w:cs="Arial"/>
                <w:b/>
                <w:caps/>
                <w:sz w:val="22"/>
                <w:szCs w:val="22"/>
              </w:rPr>
            </w:pPr>
          </w:p>
          <w:p w14:paraId="3B8EDCEF" w14:textId="77777777" w:rsidR="000470E6" w:rsidRPr="000470E6" w:rsidRDefault="000470E6" w:rsidP="004E6923">
            <w:pPr>
              <w:pStyle w:val="Default"/>
              <w:jc w:val="both"/>
              <w:rPr>
                <w:rFonts w:ascii="Arial" w:hAnsi="Arial" w:cs="Arial"/>
                <w:b/>
                <w:caps/>
                <w:sz w:val="22"/>
                <w:szCs w:val="22"/>
              </w:rPr>
            </w:pPr>
          </w:p>
        </w:tc>
        <w:tc>
          <w:tcPr>
            <w:tcW w:w="3592" w:type="dxa"/>
            <w:shd w:val="clear" w:color="auto" w:fill="auto"/>
          </w:tcPr>
          <w:p w14:paraId="72BE9A09" w14:textId="77777777" w:rsidR="000F184F" w:rsidRPr="001C4BF7" w:rsidRDefault="000F184F" w:rsidP="000F184F">
            <w:pPr>
              <w:spacing w:after="0" w:line="240" w:lineRule="auto"/>
              <w:jc w:val="right"/>
              <w:rPr>
                <w:rFonts w:ascii="Arial" w:hAnsi="Arial" w:cs="Arial"/>
              </w:rPr>
            </w:pPr>
          </w:p>
        </w:tc>
      </w:tr>
      <w:tr w:rsidR="000F184F" w:rsidRPr="001C4BF7" w14:paraId="5018C2A2" w14:textId="77777777" w:rsidTr="00A1125A">
        <w:trPr>
          <w:trHeight w:val="227"/>
        </w:trPr>
        <w:tc>
          <w:tcPr>
            <w:tcW w:w="1277" w:type="dxa"/>
            <w:shd w:val="clear" w:color="auto" w:fill="auto"/>
          </w:tcPr>
          <w:p w14:paraId="41A2C3A5" w14:textId="77777777" w:rsidR="000F184F" w:rsidRDefault="000F184F" w:rsidP="000F184F">
            <w:pPr>
              <w:spacing w:after="0" w:line="240" w:lineRule="auto"/>
              <w:jc w:val="right"/>
              <w:rPr>
                <w:rFonts w:ascii="Arial" w:hAnsi="Arial" w:cs="Arial"/>
                <w:b/>
              </w:rPr>
            </w:pPr>
          </w:p>
        </w:tc>
        <w:tc>
          <w:tcPr>
            <w:tcW w:w="8646" w:type="dxa"/>
            <w:shd w:val="clear" w:color="auto" w:fill="auto"/>
          </w:tcPr>
          <w:p w14:paraId="1C385F52" w14:textId="77777777" w:rsidR="000F184F" w:rsidRDefault="000F184F" w:rsidP="000F184F">
            <w:pPr>
              <w:spacing w:after="0" w:line="240" w:lineRule="auto"/>
              <w:rPr>
                <w:rFonts w:ascii="Arial" w:hAnsi="Arial" w:cs="Arial"/>
                <w:b/>
                <w:caps/>
              </w:rPr>
            </w:pPr>
          </w:p>
        </w:tc>
        <w:tc>
          <w:tcPr>
            <w:tcW w:w="3592" w:type="dxa"/>
            <w:shd w:val="clear" w:color="auto" w:fill="auto"/>
          </w:tcPr>
          <w:p w14:paraId="39AD801E" w14:textId="77777777" w:rsidR="000F184F" w:rsidRPr="001C4BF7" w:rsidRDefault="000F184F" w:rsidP="000F184F">
            <w:pPr>
              <w:spacing w:after="0" w:line="240" w:lineRule="auto"/>
              <w:jc w:val="right"/>
              <w:rPr>
                <w:rFonts w:ascii="Arial" w:hAnsi="Arial" w:cs="Arial"/>
              </w:rPr>
            </w:pPr>
          </w:p>
        </w:tc>
      </w:tr>
      <w:tr w:rsidR="000F184F" w:rsidRPr="001C4BF7" w14:paraId="0E991E26" w14:textId="77777777" w:rsidTr="00A1125A">
        <w:trPr>
          <w:trHeight w:val="227"/>
        </w:trPr>
        <w:tc>
          <w:tcPr>
            <w:tcW w:w="1277" w:type="dxa"/>
            <w:shd w:val="clear" w:color="auto" w:fill="auto"/>
          </w:tcPr>
          <w:p w14:paraId="60EFA27B" w14:textId="77777777" w:rsidR="000F184F" w:rsidRPr="001C4BF7" w:rsidRDefault="000F184F" w:rsidP="000F184F">
            <w:pPr>
              <w:spacing w:after="0" w:line="240" w:lineRule="auto"/>
              <w:jc w:val="right"/>
              <w:rPr>
                <w:rFonts w:ascii="Arial" w:hAnsi="Arial" w:cs="Arial"/>
                <w:b/>
              </w:rPr>
            </w:pPr>
            <w:r>
              <w:rPr>
                <w:rFonts w:ascii="Arial" w:hAnsi="Arial" w:cs="Arial"/>
                <w:b/>
              </w:rPr>
              <w:lastRenderedPageBreak/>
              <w:t>3</w:t>
            </w:r>
            <w:r w:rsidRPr="001C4BF7">
              <w:rPr>
                <w:rFonts w:ascii="Arial" w:hAnsi="Arial" w:cs="Arial"/>
                <w:b/>
              </w:rPr>
              <w:t>.0</w:t>
            </w:r>
          </w:p>
        </w:tc>
        <w:tc>
          <w:tcPr>
            <w:tcW w:w="8646" w:type="dxa"/>
            <w:shd w:val="clear" w:color="auto" w:fill="auto"/>
          </w:tcPr>
          <w:p w14:paraId="64393C85" w14:textId="77777777" w:rsidR="000F184F" w:rsidRPr="001C4BF7" w:rsidRDefault="000F184F" w:rsidP="000F184F">
            <w:pPr>
              <w:spacing w:after="0" w:line="240" w:lineRule="auto"/>
              <w:rPr>
                <w:rFonts w:ascii="Arial" w:hAnsi="Arial" w:cs="Arial"/>
                <w:b/>
                <w:caps/>
              </w:rPr>
            </w:pPr>
            <w:r w:rsidRPr="001C4BF7">
              <w:rPr>
                <w:rFonts w:ascii="Arial" w:hAnsi="Arial" w:cs="Arial"/>
                <w:b/>
                <w:caps/>
              </w:rPr>
              <w:t>The Consultation Process</w:t>
            </w:r>
          </w:p>
        </w:tc>
        <w:tc>
          <w:tcPr>
            <w:tcW w:w="3592" w:type="dxa"/>
            <w:shd w:val="clear" w:color="auto" w:fill="auto"/>
          </w:tcPr>
          <w:p w14:paraId="02D3B37B" w14:textId="77777777" w:rsidR="000F184F" w:rsidRPr="001C4BF7" w:rsidRDefault="000F184F" w:rsidP="000F184F">
            <w:pPr>
              <w:spacing w:after="0" w:line="240" w:lineRule="auto"/>
              <w:jc w:val="right"/>
              <w:rPr>
                <w:rFonts w:ascii="Arial" w:hAnsi="Arial" w:cs="Arial"/>
              </w:rPr>
            </w:pPr>
          </w:p>
        </w:tc>
      </w:tr>
      <w:tr w:rsidR="000F184F" w:rsidRPr="001C4BF7" w14:paraId="2CA3B95D" w14:textId="77777777" w:rsidTr="00A1125A">
        <w:trPr>
          <w:trHeight w:val="227"/>
        </w:trPr>
        <w:tc>
          <w:tcPr>
            <w:tcW w:w="1277" w:type="dxa"/>
            <w:shd w:val="clear" w:color="auto" w:fill="auto"/>
          </w:tcPr>
          <w:p w14:paraId="23264E95"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0FA16C25"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3EBE7BE4" w14:textId="77777777" w:rsidR="000F184F" w:rsidRPr="001C4BF7" w:rsidRDefault="000F184F" w:rsidP="000F184F">
            <w:pPr>
              <w:spacing w:after="0" w:line="240" w:lineRule="auto"/>
              <w:jc w:val="right"/>
              <w:rPr>
                <w:rFonts w:ascii="Arial" w:hAnsi="Arial" w:cs="Arial"/>
              </w:rPr>
            </w:pPr>
          </w:p>
        </w:tc>
      </w:tr>
      <w:tr w:rsidR="000F184F" w:rsidRPr="001C4BF7" w14:paraId="39E3BA59" w14:textId="77777777" w:rsidTr="00A1125A">
        <w:trPr>
          <w:trHeight w:val="227"/>
        </w:trPr>
        <w:tc>
          <w:tcPr>
            <w:tcW w:w="1277" w:type="dxa"/>
            <w:shd w:val="clear" w:color="auto" w:fill="auto"/>
          </w:tcPr>
          <w:p w14:paraId="200AEEF7" w14:textId="77777777" w:rsidR="000F184F" w:rsidRPr="001C4BF7" w:rsidRDefault="000F184F" w:rsidP="000F184F">
            <w:pPr>
              <w:spacing w:after="0" w:line="240" w:lineRule="auto"/>
              <w:jc w:val="right"/>
              <w:rPr>
                <w:rFonts w:ascii="Arial" w:hAnsi="Arial" w:cs="Arial"/>
              </w:rPr>
            </w:pPr>
            <w:r>
              <w:rPr>
                <w:rFonts w:ascii="Arial" w:hAnsi="Arial" w:cs="Arial"/>
              </w:rPr>
              <w:t>3</w:t>
            </w:r>
            <w:r w:rsidRPr="001C4BF7">
              <w:rPr>
                <w:rFonts w:ascii="Arial" w:hAnsi="Arial" w:cs="Arial"/>
              </w:rPr>
              <w:t>.1</w:t>
            </w:r>
          </w:p>
        </w:tc>
        <w:tc>
          <w:tcPr>
            <w:tcW w:w="8646" w:type="dxa"/>
            <w:shd w:val="clear" w:color="auto" w:fill="auto"/>
          </w:tcPr>
          <w:p w14:paraId="5E7E4CD3" w14:textId="77777777" w:rsidR="000F184F" w:rsidRPr="00B27430" w:rsidRDefault="000F184F" w:rsidP="000F184F">
            <w:pPr>
              <w:spacing w:after="0" w:line="240" w:lineRule="auto"/>
              <w:jc w:val="both"/>
              <w:rPr>
                <w:rFonts w:ascii="Arial" w:hAnsi="Arial" w:cs="Arial"/>
              </w:rPr>
            </w:pPr>
            <w:r w:rsidRPr="001C4BF7">
              <w:rPr>
                <w:rFonts w:ascii="Arial" w:hAnsi="Arial" w:cs="Arial"/>
              </w:rPr>
              <w:t>The formal consultation on the proposal within this document will be undertaken under the terms of the Schools (Consultation) (Scotland) Act 2010</w:t>
            </w:r>
            <w:r>
              <w:rPr>
                <w:rFonts w:ascii="Arial" w:hAnsi="Arial" w:cs="Arial"/>
              </w:rPr>
              <w:t xml:space="preserve"> as amended</w:t>
            </w:r>
            <w:r w:rsidRPr="001C4BF7">
              <w:rPr>
                <w:rFonts w:ascii="Arial" w:hAnsi="Arial" w:cs="Arial"/>
              </w:rPr>
              <w:t xml:space="preserve">.  The consultation requires to run for 30 school </w:t>
            </w:r>
            <w:r>
              <w:rPr>
                <w:rFonts w:ascii="Arial" w:hAnsi="Arial" w:cs="Arial"/>
              </w:rPr>
              <w:t>days and will start on 2</w:t>
            </w:r>
            <w:r w:rsidR="000470E6">
              <w:rPr>
                <w:rFonts w:ascii="Arial" w:hAnsi="Arial" w:cs="Arial"/>
              </w:rPr>
              <w:t>3</w:t>
            </w:r>
            <w:r w:rsidR="000470E6" w:rsidRPr="000470E6">
              <w:rPr>
                <w:rFonts w:ascii="Arial" w:hAnsi="Arial" w:cs="Arial"/>
                <w:vertAlign w:val="superscript"/>
              </w:rPr>
              <w:t>rd</w:t>
            </w:r>
            <w:r w:rsidR="000470E6">
              <w:rPr>
                <w:rFonts w:ascii="Arial" w:hAnsi="Arial" w:cs="Arial"/>
              </w:rPr>
              <w:t xml:space="preserve"> </w:t>
            </w:r>
            <w:r>
              <w:rPr>
                <w:rFonts w:ascii="Arial" w:hAnsi="Arial" w:cs="Arial"/>
              </w:rPr>
              <w:t>January 202</w:t>
            </w:r>
            <w:r w:rsidR="00E974E3">
              <w:rPr>
                <w:rFonts w:ascii="Arial" w:hAnsi="Arial" w:cs="Arial"/>
              </w:rPr>
              <w:t>5</w:t>
            </w:r>
            <w:r>
              <w:rPr>
                <w:rFonts w:ascii="Arial" w:hAnsi="Arial" w:cs="Arial"/>
              </w:rPr>
              <w:t xml:space="preserve"> and will end on </w:t>
            </w:r>
            <w:r w:rsidR="000470E6">
              <w:rPr>
                <w:rFonts w:ascii="Arial" w:hAnsi="Arial" w:cs="Arial"/>
              </w:rPr>
              <w:t>10</w:t>
            </w:r>
            <w:r w:rsidR="000470E6" w:rsidRPr="000470E6">
              <w:rPr>
                <w:rFonts w:ascii="Arial" w:hAnsi="Arial" w:cs="Arial"/>
                <w:vertAlign w:val="superscript"/>
              </w:rPr>
              <w:t>th</w:t>
            </w:r>
            <w:r>
              <w:rPr>
                <w:rFonts w:ascii="Arial" w:hAnsi="Arial" w:cs="Arial"/>
              </w:rPr>
              <w:t xml:space="preserve"> March 202</w:t>
            </w:r>
            <w:r w:rsidR="00E974E3">
              <w:rPr>
                <w:rFonts w:ascii="Arial" w:hAnsi="Arial" w:cs="Arial"/>
              </w:rPr>
              <w:t>5</w:t>
            </w:r>
            <w:r w:rsidRPr="001C4BF7">
              <w:rPr>
                <w:rFonts w:ascii="Arial" w:hAnsi="Arial" w:cs="Arial"/>
              </w:rPr>
              <w:t>.  Written representations must be received by this date in order to be taken into account.</w:t>
            </w:r>
          </w:p>
        </w:tc>
        <w:tc>
          <w:tcPr>
            <w:tcW w:w="3592" w:type="dxa"/>
            <w:shd w:val="clear" w:color="auto" w:fill="auto"/>
          </w:tcPr>
          <w:p w14:paraId="2E56255A" w14:textId="77777777" w:rsidR="000F184F" w:rsidRPr="001C4BF7" w:rsidRDefault="000F184F" w:rsidP="000F184F">
            <w:pPr>
              <w:spacing w:after="0" w:line="240" w:lineRule="auto"/>
              <w:jc w:val="right"/>
              <w:rPr>
                <w:rFonts w:ascii="Arial" w:hAnsi="Arial" w:cs="Arial"/>
              </w:rPr>
            </w:pPr>
          </w:p>
        </w:tc>
      </w:tr>
      <w:tr w:rsidR="000F184F" w:rsidRPr="001C4BF7" w14:paraId="07A1237A" w14:textId="77777777" w:rsidTr="00A1125A">
        <w:trPr>
          <w:trHeight w:val="227"/>
        </w:trPr>
        <w:tc>
          <w:tcPr>
            <w:tcW w:w="1277" w:type="dxa"/>
            <w:shd w:val="clear" w:color="auto" w:fill="auto"/>
          </w:tcPr>
          <w:p w14:paraId="7070BB33"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2FCA8FAF"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08F705AB" w14:textId="77777777" w:rsidR="000F184F" w:rsidRPr="001C4BF7" w:rsidRDefault="000F184F" w:rsidP="000F184F">
            <w:pPr>
              <w:spacing w:after="0" w:line="240" w:lineRule="auto"/>
              <w:jc w:val="right"/>
              <w:rPr>
                <w:rFonts w:ascii="Arial" w:hAnsi="Arial" w:cs="Arial"/>
              </w:rPr>
            </w:pPr>
          </w:p>
        </w:tc>
      </w:tr>
      <w:tr w:rsidR="000F184F" w:rsidRPr="001C4BF7" w14:paraId="1191A8E0" w14:textId="77777777" w:rsidTr="00A1125A">
        <w:trPr>
          <w:trHeight w:val="227"/>
        </w:trPr>
        <w:tc>
          <w:tcPr>
            <w:tcW w:w="1277" w:type="dxa"/>
            <w:shd w:val="clear" w:color="auto" w:fill="auto"/>
          </w:tcPr>
          <w:p w14:paraId="4BDAB532" w14:textId="77777777" w:rsidR="000F184F" w:rsidRPr="001C4BF7" w:rsidRDefault="000F184F" w:rsidP="000F184F">
            <w:pPr>
              <w:spacing w:after="0" w:line="240" w:lineRule="auto"/>
              <w:jc w:val="right"/>
              <w:rPr>
                <w:rFonts w:ascii="Arial" w:hAnsi="Arial" w:cs="Arial"/>
              </w:rPr>
            </w:pPr>
            <w:r>
              <w:rPr>
                <w:rFonts w:ascii="Arial" w:hAnsi="Arial" w:cs="Arial"/>
              </w:rPr>
              <w:t>3</w:t>
            </w:r>
            <w:r w:rsidRPr="001C4BF7">
              <w:rPr>
                <w:rFonts w:ascii="Arial" w:hAnsi="Arial" w:cs="Arial"/>
              </w:rPr>
              <w:t>.2</w:t>
            </w:r>
          </w:p>
        </w:tc>
        <w:tc>
          <w:tcPr>
            <w:tcW w:w="8646" w:type="dxa"/>
            <w:shd w:val="clear" w:color="auto" w:fill="auto"/>
          </w:tcPr>
          <w:p w14:paraId="206609A5" w14:textId="77777777" w:rsidR="000F184F" w:rsidRDefault="000F184F" w:rsidP="000F184F">
            <w:pPr>
              <w:spacing w:after="0" w:line="240" w:lineRule="auto"/>
              <w:rPr>
                <w:rFonts w:ascii="Arial" w:hAnsi="Arial" w:cs="Arial"/>
              </w:rPr>
            </w:pPr>
            <w:r>
              <w:rPr>
                <w:rFonts w:ascii="Arial" w:hAnsi="Arial" w:cs="Arial"/>
              </w:rPr>
              <w:t>The schools affected by this proposal are:</w:t>
            </w:r>
          </w:p>
          <w:p w14:paraId="058CC78D" w14:textId="77777777" w:rsidR="000F184F" w:rsidRDefault="000F184F" w:rsidP="004E6923">
            <w:pPr>
              <w:spacing w:after="0" w:line="120" w:lineRule="auto"/>
              <w:rPr>
                <w:rFonts w:ascii="Arial" w:hAnsi="Arial" w:cs="Arial"/>
              </w:rPr>
            </w:pPr>
          </w:p>
          <w:p w14:paraId="04D02014" w14:textId="77777777" w:rsidR="000F184F" w:rsidRPr="001C4BF7" w:rsidRDefault="00B24BA6" w:rsidP="000F184F">
            <w:pPr>
              <w:spacing w:after="0" w:line="240" w:lineRule="auto"/>
              <w:rPr>
                <w:rFonts w:ascii="Arial" w:hAnsi="Arial" w:cs="Arial"/>
              </w:rPr>
            </w:pPr>
            <w:r>
              <w:rPr>
                <w:rFonts w:ascii="Arial" w:hAnsi="Arial" w:cs="Arial"/>
              </w:rPr>
              <w:t>Clydeview Academy</w:t>
            </w:r>
          </w:p>
        </w:tc>
        <w:tc>
          <w:tcPr>
            <w:tcW w:w="3592" w:type="dxa"/>
            <w:shd w:val="clear" w:color="auto" w:fill="auto"/>
          </w:tcPr>
          <w:p w14:paraId="3F6B470E" w14:textId="77777777" w:rsidR="000F184F" w:rsidRPr="001C4BF7" w:rsidRDefault="000F184F" w:rsidP="000F184F">
            <w:pPr>
              <w:spacing w:after="0" w:line="240" w:lineRule="auto"/>
              <w:jc w:val="right"/>
              <w:rPr>
                <w:rFonts w:ascii="Arial" w:hAnsi="Arial" w:cs="Arial"/>
              </w:rPr>
            </w:pPr>
          </w:p>
        </w:tc>
      </w:tr>
      <w:tr w:rsidR="000F184F" w:rsidRPr="001C4BF7" w14:paraId="414E5180" w14:textId="77777777" w:rsidTr="00A1125A">
        <w:trPr>
          <w:trHeight w:val="227"/>
        </w:trPr>
        <w:tc>
          <w:tcPr>
            <w:tcW w:w="1277" w:type="dxa"/>
            <w:shd w:val="clear" w:color="auto" w:fill="auto"/>
          </w:tcPr>
          <w:p w14:paraId="1C08431D"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040369AF"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11FA1041" w14:textId="77777777" w:rsidR="000F184F" w:rsidRPr="001C4BF7" w:rsidRDefault="000F184F" w:rsidP="000F184F">
            <w:pPr>
              <w:spacing w:after="0" w:line="240" w:lineRule="auto"/>
              <w:jc w:val="right"/>
              <w:rPr>
                <w:rFonts w:ascii="Arial" w:hAnsi="Arial" w:cs="Arial"/>
              </w:rPr>
            </w:pPr>
          </w:p>
        </w:tc>
      </w:tr>
      <w:tr w:rsidR="000F184F" w:rsidRPr="001C4BF7" w14:paraId="73FDD4BB" w14:textId="77777777" w:rsidTr="00A1125A">
        <w:trPr>
          <w:trHeight w:val="227"/>
        </w:trPr>
        <w:tc>
          <w:tcPr>
            <w:tcW w:w="1277" w:type="dxa"/>
            <w:shd w:val="clear" w:color="auto" w:fill="auto"/>
          </w:tcPr>
          <w:p w14:paraId="749964B4" w14:textId="77777777" w:rsidR="000F184F" w:rsidRPr="001C4BF7" w:rsidRDefault="000F184F" w:rsidP="000F184F">
            <w:pPr>
              <w:spacing w:after="0" w:line="240" w:lineRule="auto"/>
              <w:jc w:val="right"/>
              <w:rPr>
                <w:rFonts w:ascii="Arial" w:hAnsi="Arial" w:cs="Arial"/>
              </w:rPr>
            </w:pPr>
            <w:r>
              <w:rPr>
                <w:rFonts w:ascii="Arial" w:hAnsi="Arial" w:cs="Arial"/>
              </w:rPr>
              <w:t>3</w:t>
            </w:r>
            <w:r w:rsidRPr="001C4BF7">
              <w:rPr>
                <w:rFonts w:ascii="Arial" w:hAnsi="Arial" w:cs="Arial"/>
              </w:rPr>
              <w:t>.3</w:t>
            </w:r>
          </w:p>
        </w:tc>
        <w:tc>
          <w:tcPr>
            <w:tcW w:w="8646" w:type="dxa"/>
            <w:shd w:val="clear" w:color="auto" w:fill="auto"/>
          </w:tcPr>
          <w:p w14:paraId="3BB938FD" w14:textId="77777777" w:rsidR="000F184F" w:rsidRPr="004E6923" w:rsidRDefault="000F184F" w:rsidP="000F184F">
            <w:pPr>
              <w:spacing w:after="0" w:line="240" w:lineRule="auto"/>
              <w:rPr>
                <w:rFonts w:ascii="Arial" w:hAnsi="Arial" w:cs="Arial"/>
                <w:bCs/>
                <w:u w:val="single"/>
              </w:rPr>
            </w:pPr>
            <w:r w:rsidRPr="004E6923">
              <w:rPr>
                <w:rFonts w:ascii="Arial" w:hAnsi="Arial" w:cs="Arial"/>
                <w:bCs/>
                <w:u w:val="single"/>
              </w:rPr>
              <w:t>Public Meeting</w:t>
            </w:r>
          </w:p>
          <w:p w14:paraId="4BCC1574" w14:textId="77777777" w:rsidR="000F184F" w:rsidRPr="001C4BF7" w:rsidRDefault="000F184F" w:rsidP="000F184F">
            <w:pPr>
              <w:spacing w:after="0" w:line="240" w:lineRule="auto"/>
              <w:rPr>
                <w:rFonts w:ascii="Arial" w:hAnsi="Arial" w:cs="Arial"/>
              </w:rPr>
            </w:pPr>
          </w:p>
          <w:p w14:paraId="6F5FF148" w14:textId="77777777" w:rsidR="000F184F" w:rsidRPr="00F36A92" w:rsidRDefault="000F184F" w:rsidP="000F184F">
            <w:pPr>
              <w:spacing w:after="0" w:line="240" w:lineRule="auto"/>
              <w:rPr>
                <w:rFonts w:ascii="Arial" w:hAnsi="Arial" w:cs="Arial"/>
              </w:rPr>
            </w:pPr>
            <w:r w:rsidRPr="00F36A92">
              <w:rPr>
                <w:rFonts w:ascii="Arial" w:hAnsi="Arial" w:cs="Arial"/>
              </w:rPr>
              <w:t>There will be 1 public meeting to held on:</w:t>
            </w:r>
          </w:p>
          <w:p w14:paraId="4EB857CF" w14:textId="77777777" w:rsidR="000F184F" w:rsidRPr="00F36A92" w:rsidRDefault="000F184F" w:rsidP="004E6923">
            <w:pPr>
              <w:spacing w:after="0" w:line="120" w:lineRule="auto"/>
              <w:rPr>
                <w:rFonts w:ascii="Arial" w:hAnsi="Arial" w:cs="Arial"/>
              </w:rPr>
            </w:pPr>
          </w:p>
          <w:p w14:paraId="110D7565" w14:textId="77777777" w:rsidR="00E974E3" w:rsidRPr="00F36A92" w:rsidRDefault="00D5040C" w:rsidP="00E974E3">
            <w:pPr>
              <w:numPr>
                <w:ilvl w:val="0"/>
                <w:numId w:val="15"/>
              </w:numPr>
              <w:spacing w:after="0" w:line="240" w:lineRule="auto"/>
              <w:rPr>
                <w:rFonts w:ascii="Arial" w:hAnsi="Arial" w:cs="Arial"/>
                <w:bCs/>
              </w:rPr>
            </w:pPr>
            <w:r>
              <w:rPr>
                <w:rFonts w:ascii="Arial" w:hAnsi="Arial" w:cs="Arial"/>
                <w:bCs/>
              </w:rPr>
              <w:t>11</w:t>
            </w:r>
            <w:r w:rsidRPr="00D5040C">
              <w:rPr>
                <w:rFonts w:ascii="Arial" w:hAnsi="Arial" w:cs="Arial"/>
                <w:bCs/>
                <w:vertAlign w:val="superscript"/>
              </w:rPr>
              <w:t>th</w:t>
            </w:r>
            <w:r>
              <w:rPr>
                <w:rFonts w:ascii="Arial" w:hAnsi="Arial" w:cs="Arial"/>
                <w:bCs/>
              </w:rPr>
              <w:t xml:space="preserve"> </w:t>
            </w:r>
            <w:r w:rsidR="00E974E3" w:rsidRPr="00F36A92">
              <w:rPr>
                <w:rFonts w:ascii="Arial" w:hAnsi="Arial" w:cs="Arial"/>
                <w:bCs/>
              </w:rPr>
              <w:t xml:space="preserve">February 2025 at 18:30 at </w:t>
            </w:r>
            <w:r w:rsidR="00F36A92" w:rsidRPr="00F36A92">
              <w:rPr>
                <w:rFonts w:ascii="Arial" w:hAnsi="Arial" w:cs="Arial"/>
                <w:bCs/>
              </w:rPr>
              <w:t>Clydeview Academy</w:t>
            </w:r>
          </w:p>
          <w:p w14:paraId="4C5D6B53" w14:textId="77777777" w:rsidR="000F184F" w:rsidRPr="00F36A92" w:rsidRDefault="000F184F" w:rsidP="000F184F">
            <w:pPr>
              <w:spacing w:after="0" w:line="240" w:lineRule="auto"/>
              <w:ind w:left="720"/>
              <w:rPr>
                <w:rFonts w:ascii="Arial" w:hAnsi="Arial" w:cs="Arial"/>
                <w:color w:val="FF0000"/>
              </w:rPr>
            </w:pPr>
          </w:p>
          <w:p w14:paraId="36EB1B81" w14:textId="77777777" w:rsidR="000F184F" w:rsidRPr="00F36A92" w:rsidRDefault="000F184F" w:rsidP="000F184F">
            <w:pPr>
              <w:spacing w:after="0" w:line="240" w:lineRule="auto"/>
              <w:rPr>
                <w:rFonts w:ascii="Arial" w:hAnsi="Arial" w:cs="Arial"/>
              </w:rPr>
            </w:pPr>
            <w:r w:rsidRPr="00F36A92">
              <w:rPr>
                <w:rFonts w:ascii="Arial" w:hAnsi="Arial" w:cs="Arial"/>
              </w:rPr>
              <w:t>The meetings will provide those in attendance with an opportunity to:</w:t>
            </w:r>
          </w:p>
          <w:p w14:paraId="748B0139" w14:textId="77777777" w:rsidR="000F184F" w:rsidRPr="00F36A92" w:rsidRDefault="000F184F" w:rsidP="004E6923">
            <w:pPr>
              <w:spacing w:after="0" w:line="120" w:lineRule="auto"/>
              <w:rPr>
                <w:rFonts w:ascii="Arial" w:hAnsi="Arial" w:cs="Arial"/>
              </w:rPr>
            </w:pPr>
          </w:p>
          <w:p w14:paraId="13BACDFD" w14:textId="77777777" w:rsidR="000F184F" w:rsidRPr="00F36A92" w:rsidRDefault="000F184F" w:rsidP="000F184F">
            <w:pPr>
              <w:numPr>
                <w:ilvl w:val="0"/>
                <w:numId w:val="26"/>
              </w:numPr>
              <w:spacing w:after="0" w:line="240" w:lineRule="auto"/>
              <w:ind w:left="318" w:hanging="284"/>
              <w:rPr>
                <w:rFonts w:ascii="Arial" w:hAnsi="Arial" w:cs="Arial"/>
              </w:rPr>
            </w:pPr>
            <w:r w:rsidRPr="00F36A92">
              <w:rPr>
                <w:rFonts w:ascii="Arial" w:hAnsi="Arial" w:cs="Arial"/>
              </w:rPr>
              <w:t>Hear about the proposal.</w:t>
            </w:r>
          </w:p>
          <w:p w14:paraId="007D1424" w14:textId="77777777" w:rsidR="000F184F" w:rsidRPr="00F36A92" w:rsidRDefault="000F184F" w:rsidP="000F184F">
            <w:pPr>
              <w:numPr>
                <w:ilvl w:val="0"/>
                <w:numId w:val="26"/>
              </w:numPr>
              <w:spacing w:after="0" w:line="240" w:lineRule="auto"/>
              <w:ind w:left="318" w:hanging="284"/>
              <w:rPr>
                <w:rFonts w:ascii="Arial" w:hAnsi="Arial" w:cs="Arial"/>
              </w:rPr>
            </w:pPr>
            <w:r w:rsidRPr="00F36A92">
              <w:rPr>
                <w:rFonts w:ascii="Arial" w:hAnsi="Arial" w:cs="Arial"/>
              </w:rPr>
              <w:t>Ask questions about the proposal.</w:t>
            </w:r>
          </w:p>
          <w:p w14:paraId="597A6984" w14:textId="77777777" w:rsidR="000F184F" w:rsidRPr="00F36A92" w:rsidRDefault="000F184F" w:rsidP="000F184F">
            <w:pPr>
              <w:numPr>
                <w:ilvl w:val="0"/>
                <w:numId w:val="26"/>
              </w:numPr>
              <w:spacing w:after="0" w:line="240" w:lineRule="auto"/>
              <w:ind w:left="318" w:hanging="284"/>
              <w:rPr>
                <w:rFonts w:ascii="Arial" w:hAnsi="Arial" w:cs="Arial"/>
              </w:rPr>
            </w:pPr>
            <w:r w:rsidRPr="00F36A92">
              <w:rPr>
                <w:rFonts w:ascii="Arial" w:hAnsi="Arial" w:cs="Arial"/>
              </w:rPr>
              <w:t>Express views about the proposal.</w:t>
            </w:r>
          </w:p>
          <w:p w14:paraId="482ECEE3" w14:textId="77777777" w:rsidR="000F184F" w:rsidRPr="001C4BF7" w:rsidRDefault="000F184F" w:rsidP="000F184F">
            <w:pPr>
              <w:spacing w:after="0" w:line="240" w:lineRule="auto"/>
              <w:rPr>
                <w:rFonts w:cs="Arial"/>
              </w:rPr>
            </w:pPr>
          </w:p>
          <w:p w14:paraId="46C3A8EA" w14:textId="77777777" w:rsidR="000F184F" w:rsidRPr="001C4BF7" w:rsidRDefault="000F184F" w:rsidP="000F184F">
            <w:pPr>
              <w:spacing w:after="0" w:line="240" w:lineRule="auto"/>
              <w:jc w:val="both"/>
              <w:rPr>
                <w:rFonts w:ascii="Arial" w:hAnsi="Arial" w:cs="Arial"/>
              </w:rPr>
            </w:pPr>
            <w:r w:rsidRPr="001C4BF7">
              <w:rPr>
                <w:rFonts w:ascii="Arial" w:hAnsi="Arial" w:cs="Arial"/>
              </w:rPr>
              <w:t xml:space="preserve">A note will be taken of the views expressed during the public meeting and of any questions asked. In addition to the public meeting, written representations </w:t>
            </w:r>
            <w:r>
              <w:rPr>
                <w:rFonts w:ascii="Arial" w:hAnsi="Arial" w:cs="Arial"/>
              </w:rPr>
              <w:t xml:space="preserve">including online responses </w:t>
            </w:r>
            <w:r w:rsidRPr="001C4BF7">
              <w:rPr>
                <w:rFonts w:ascii="Arial" w:hAnsi="Arial" w:cs="Arial"/>
              </w:rPr>
              <w:t>will be able to be made during the consultation period.</w:t>
            </w:r>
          </w:p>
        </w:tc>
        <w:tc>
          <w:tcPr>
            <w:tcW w:w="3592" w:type="dxa"/>
            <w:shd w:val="clear" w:color="auto" w:fill="auto"/>
          </w:tcPr>
          <w:p w14:paraId="5B33F9AA" w14:textId="77777777" w:rsidR="000F184F" w:rsidRPr="001C4BF7" w:rsidRDefault="000F184F" w:rsidP="000F184F">
            <w:pPr>
              <w:spacing w:after="0" w:line="240" w:lineRule="auto"/>
              <w:jc w:val="right"/>
              <w:rPr>
                <w:rFonts w:ascii="Arial" w:hAnsi="Arial" w:cs="Arial"/>
              </w:rPr>
            </w:pPr>
          </w:p>
        </w:tc>
      </w:tr>
      <w:tr w:rsidR="000F184F" w:rsidRPr="001C4BF7" w14:paraId="57A5CC41" w14:textId="77777777" w:rsidTr="00A1125A">
        <w:trPr>
          <w:trHeight w:val="227"/>
        </w:trPr>
        <w:tc>
          <w:tcPr>
            <w:tcW w:w="1277" w:type="dxa"/>
            <w:shd w:val="clear" w:color="auto" w:fill="auto"/>
          </w:tcPr>
          <w:p w14:paraId="6BD7124D"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34E6044B"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773F6F82" w14:textId="77777777" w:rsidR="000F184F" w:rsidRPr="001C4BF7" w:rsidRDefault="000F184F" w:rsidP="000F184F">
            <w:pPr>
              <w:spacing w:after="0" w:line="240" w:lineRule="auto"/>
              <w:jc w:val="right"/>
              <w:rPr>
                <w:rFonts w:ascii="Arial" w:hAnsi="Arial" w:cs="Arial"/>
              </w:rPr>
            </w:pPr>
          </w:p>
        </w:tc>
      </w:tr>
      <w:tr w:rsidR="000F184F" w:rsidRPr="001C4BF7" w14:paraId="6EF71DBB" w14:textId="77777777" w:rsidTr="00A1125A">
        <w:trPr>
          <w:trHeight w:val="227"/>
        </w:trPr>
        <w:tc>
          <w:tcPr>
            <w:tcW w:w="1277" w:type="dxa"/>
            <w:shd w:val="clear" w:color="auto" w:fill="auto"/>
          </w:tcPr>
          <w:p w14:paraId="0E99C789" w14:textId="77777777" w:rsidR="000F184F" w:rsidRPr="001C4BF7" w:rsidRDefault="000F184F" w:rsidP="000F184F">
            <w:pPr>
              <w:spacing w:after="0" w:line="240" w:lineRule="auto"/>
              <w:jc w:val="right"/>
              <w:rPr>
                <w:rFonts w:ascii="Arial" w:hAnsi="Arial" w:cs="Arial"/>
              </w:rPr>
            </w:pPr>
            <w:r>
              <w:rPr>
                <w:rFonts w:ascii="Arial" w:hAnsi="Arial" w:cs="Arial"/>
              </w:rPr>
              <w:t>3</w:t>
            </w:r>
            <w:r w:rsidRPr="001C4BF7">
              <w:rPr>
                <w:rFonts w:ascii="Arial" w:hAnsi="Arial" w:cs="Arial"/>
              </w:rPr>
              <w:t>.4</w:t>
            </w:r>
          </w:p>
        </w:tc>
        <w:tc>
          <w:tcPr>
            <w:tcW w:w="8646" w:type="dxa"/>
            <w:shd w:val="clear" w:color="auto" w:fill="auto"/>
          </w:tcPr>
          <w:p w14:paraId="3C889827" w14:textId="77777777" w:rsidR="000F184F" w:rsidRPr="004E6923" w:rsidRDefault="000F184F" w:rsidP="000F184F">
            <w:pPr>
              <w:spacing w:after="0" w:line="240" w:lineRule="auto"/>
              <w:jc w:val="both"/>
              <w:rPr>
                <w:rFonts w:ascii="Arial" w:hAnsi="Arial" w:cs="Arial"/>
                <w:bCs/>
                <w:u w:val="single"/>
              </w:rPr>
            </w:pPr>
            <w:r w:rsidRPr="004E6923">
              <w:rPr>
                <w:rFonts w:ascii="Arial" w:hAnsi="Arial" w:cs="Arial"/>
                <w:bCs/>
                <w:u w:val="single"/>
              </w:rPr>
              <w:t>Who will be consulted?</w:t>
            </w:r>
          </w:p>
          <w:p w14:paraId="5F41F1A6" w14:textId="77777777" w:rsidR="000F184F" w:rsidRDefault="000F184F" w:rsidP="000F184F">
            <w:pPr>
              <w:spacing w:after="0" w:line="240" w:lineRule="auto"/>
              <w:jc w:val="both"/>
              <w:rPr>
                <w:rFonts w:ascii="Arial" w:hAnsi="Arial" w:cs="Arial"/>
                <w:b/>
              </w:rPr>
            </w:pPr>
          </w:p>
          <w:p w14:paraId="7FE05334" w14:textId="77777777" w:rsidR="000F184F" w:rsidRPr="00B15182" w:rsidRDefault="000F184F" w:rsidP="000F184F">
            <w:pPr>
              <w:spacing w:after="0" w:line="20" w:lineRule="atLeast"/>
              <w:rPr>
                <w:rFonts w:ascii="Arial" w:hAnsi="Arial" w:cs="Arial"/>
              </w:rPr>
            </w:pPr>
            <w:r w:rsidRPr="00B15182">
              <w:rPr>
                <w:rFonts w:ascii="Arial" w:hAnsi="Arial" w:cs="Arial"/>
              </w:rPr>
              <w:t>Sta</w:t>
            </w:r>
            <w:r>
              <w:rPr>
                <w:rFonts w:ascii="Arial" w:hAnsi="Arial" w:cs="Arial"/>
              </w:rPr>
              <w:t>tutory consultees:</w:t>
            </w:r>
          </w:p>
          <w:p w14:paraId="5BE4F34A" w14:textId="77777777" w:rsidR="000F184F" w:rsidRPr="00C50849" w:rsidRDefault="000F184F" w:rsidP="004E6923">
            <w:pPr>
              <w:spacing w:after="0" w:line="120" w:lineRule="auto"/>
              <w:rPr>
                <w:rFonts w:ascii="Arial" w:hAnsi="Arial" w:cs="Arial"/>
                <w:b/>
              </w:rPr>
            </w:pPr>
          </w:p>
          <w:p w14:paraId="79565265"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 xml:space="preserve">The Parent </w:t>
            </w:r>
            <w:r>
              <w:rPr>
                <w:rFonts w:ascii="Arial" w:hAnsi="Arial" w:cs="Arial"/>
              </w:rPr>
              <w:t xml:space="preserve">Partnership (or equivalent) </w:t>
            </w:r>
            <w:r w:rsidRPr="00724036">
              <w:rPr>
                <w:rFonts w:ascii="Arial" w:hAnsi="Arial" w:cs="Arial"/>
              </w:rPr>
              <w:t xml:space="preserve">of </w:t>
            </w:r>
            <w:r>
              <w:rPr>
                <w:rFonts w:ascii="Arial" w:hAnsi="Arial" w:cs="Arial"/>
              </w:rPr>
              <w:t xml:space="preserve">the </w:t>
            </w:r>
            <w:r w:rsidRPr="00724036">
              <w:rPr>
                <w:rFonts w:ascii="Arial" w:hAnsi="Arial" w:cs="Arial"/>
              </w:rPr>
              <w:t>school</w:t>
            </w:r>
            <w:r>
              <w:rPr>
                <w:rFonts w:ascii="Arial" w:hAnsi="Arial" w:cs="Arial"/>
              </w:rPr>
              <w:t>.</w:t>
            </w:r>
          </w:p>
          <w:p w14:paraId="7FA3D7D6"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The parents/carers of the pupils at the affected school</w:t>
            </w:r>
            <w:r>
              <w:rPr>
                <w:rFonts w:ascii="Arial" w:hAnsi="Arial" w:cs="Arial"/>
              </w:rPr>
              <w:t>.</w:t>
            </w:r>
          </w:p>
          <w:p w14:paraId="4B9C235A"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Parents whose children are expected to attend the affected schools within 2 years of publication of the proposal document</w:t>
            </w:r>
            <w:r>
              <w:rPr>
                <w:rFonts w:ascii="Arial" w:hAnsi="Arial" w:cs="Arial"/>
              </w:rPr>
              <w:t>.</w:t>
            </w:r>
          </w:p>
          <w:p w14:paraId="40052237"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Pupils (where they are considered to be of suitable age and maturity)</w:t>
            </w:r>
            <w:r>
              <w:rPr>
                <w:rFonts w:ascii="Arial" w:hAnsi="Arial" w:cs="Arial"/>
              </w:rPr>
              <w:t>.</w:t>
            </w:r>
          </w:p>
          <w:p w14:paraId="1FFE6EC0"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Council employees at the affected schools</w:t>
            </w:r>
            <w:r>
              <w:rPr>
                <w:rFonts w:ascii="Arial" w:hAnsi="Arial" w:cs="Arial"/>
              </w:rPr>
              <w:t>.</w:t>
            </w:r>
          </w:p>
          <w:p w14:paraId="7EEB7C42"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Trade Union representatives</w:t>
            </w:r>
            <w:r>
              <w:rPr>
                <w:rFonts w:ascii="Arial" w:hAnsi="Arial" w:cs="Arial"/>
              </w:rPr>
              <w:t>.</w:t>
            </w:r>
          </w:p>
          <w:p w14:paraId="2B0AFF3E"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Church representatives</w:t>
            </w:r>
            <w:r>
              <w:rPr>
                <w:rFonts w:ascii="Arial" w:hAnsi="Arial" w:cs="Arial"/>
              </w:rPr>
              <w:t>.</w:t>
            </w:r>
          </w:p>
          <w:p w14:paraId="5FEEAC63" w14:textId="77777777" w:rsidR="000F184F" w:rsidRPr="00724036" w:rsidRDefault="000F184F" w:rsidP="00E974E3">
            <w:pPr>
              <w:spacing w:after="0" w:line="240" w:lineRule="auto"/>
              <w:ind w:left="318"/>
              <w:rPr>
                <w:rFonts w:ascii="Arial" w:hAnsi="Arial" w:cs="Arial"/>
              </w:rPr>
            </w:pPr>
          </w:p>
          <w:p w14:paraId="62583B03" w14:textId="77777777" w:rsidR="000F184F" w:rsidRPr="00C50849" w:rsidRDefault="000F184F" w:rsidP="000F184F">
            <w:pPr>
              <w:spacing w:after="0" w:line="20" w:lineRule="atLeast"/>
              <w:rPr>
                <w:rFonts w:ascii="Arial" w:hAnsi="Arial" w:cs="Arial"/>
              </w:rPr>
            </w:pPr>
          </w:p>
          <w:p w14:paraId="6DDCD541" w14:textId="77777777" w:rsidR="000F184F" w:rsidRPr="00B15182" w:rsidRDefault="000F184F" w:rsidP="000F184F">
            <w:pPr>
              <w:spacing w:after="0" w:line="20" w:lineRule="atLeast"/>
              <w:rPr>
                <w:rFonts w:ascii="Arial" w:hAnsi="Arial" w:cs="Arial"/>
              </w:rPr>
            </w:pPr>
            <w:r w:rsidRPr="00B15182">
              <w:rPr>
                <w:rFonts w:ascii="Arial" w:hAnsi="Arial" w:cs="Arial"/>
              </w:rPr>
              <w:t>Other stakeholders who will be contacted:</w:t>
            </w:r>
          </w:p>
          <w:p w14:paraId="4BEDFF6C" w14:textId="77777777" w:rsidR="000F184F" w:rsidRPr="00C50849" w:rsidRDefault="000F184F" w:rsidP="004E6923">
            <w:pPr>
              <w:spacing w:after="0" w:line="120" w:lineRule="auto"/>
              <w:ind w:left="34"/>
              <w:rPr>
                <w:rFonts w:ascii="Arial" w:hAnsi="Arial" w:cs="Arial"/>
              </w:rPr>
            </w:pPr>
          </w:p>
          <w:p w14:paraId="046C9FCA"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Education Scotland</w:t>
            </w:r>
          </w:p>
          <w:p w14:paraId="563ABBC8"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Elected members</w:t>
            </w:r>
          </w:p>
          <w:p w14:paraId="2642D8BA" w14:textId="77777777" w:rsidR="000F184F" w:rsidRPr="00724036" w:rsidRDefault="000F184F" w:rsidP="000F184F">
            <w:pPr>
              <w:numPr>
                <w:ilvl w:val="0"/>
                <w:numId w:val="26"/>
              </w:numPr>
              <w:spacing w:after="0" w:line="240" w:lineRule="auto"/>
              <w:ind w:left="318" w:hanging="284"/>
              <w:rPr>
                <w:rFonts w:ascii="Arial" w:hAnsi="Arial" w:cs="Arial"/>
              </w:rPr>
            </w:pPr>
            <w:r w:rsidRPr="00724036">
              <w:rPr>
                <w:rFonts w:ascii="Arial" w:hAnsi="Arial" w:cs="Arial"/>
              </w:rPr>
              <w:t>Local Members of Parliament and local members of Scottish Parliament</w:t>
            </w:r>
          </w:p>
          <w:p w14:paraId="6D810EB7" w14:textId="77777777" w:rsidR="000F184F" w:rsidRPr="00724036" w:rsidRDefault="000F184F" w:rsidP="000F184F">
            <w:pPr>
              <w:numPr>
                <w:ilvl w:val="0"/>
                <w:numId w:val="26"/>
              </w:numPr>
              <w:spacing w:after="0" w:line="240" w:lineRule="auto"/>
              <w:ind w:left="318" w:hanging="284"/>
              <w:rPr>
                <w:rFonts w:ascii="Arial" w:hAnsi="Arial" w:cs="Arial"/>
                <w:b/>
              </w:rPr>
            </w:pPr>
            <w:r w:rsidRPr="00724036">
              <w:rPr>
                <w:rFonts w:ascii="Arial" w:hAnsi="Arial" w:cs="Arial"/>
              </w:rPr>
              <w:t>General Public (Inverclyde)</w:t>
            </w:r>
          </w:p>
          <w:p w14:paraId="0B1E76B3" w14:textId="77777777" w:rsidR="000F184F" w:rsidRPr="00724036" w:rsidRDefault="000F184F" w:rsidP="000F184F">
            <w:pPr>
              <w:numPr>
                <w:ilvl w:val="0"/>
                <w:numId w:val="26"/>
              </w:numPr>
              <w:spacing w:after="0" w:line="240" w:lineRule="auto"/>
              <w:ind w:left="318" w:hanging="284"/>
              <w:rPr>
                <w:rFonts w:ascii="Arial" w:hAnsi="Arial" w:cs="Arial"/>
                <w:b/>
              </w:rPr>
            </w:pPr>
            <w:r w:rsidRPr="00724036">
              <w:rPr>
                <w:rFonts w:ascii="Arial" w:hAnsi="Arial" w:cs="Arial"/>
              </w:rPr>
              <w:t>Community Councils</w:t>
            </w:r>
          </w:p>
          <w:p w14:paraId="2ABC5A04" w14:textId="77777777" w:rsidR="000F184F" w:rsidRDefault="000F184F" w:rsidP="000F184F">
            <w:pPr>
              <w:spacing w:after="0" w:line="20" w:lineRule="atLeast"/>
              <w:ind w:left="34"/>
              <w:rPr>
                <w:rFonts w:cs="Arial"/>
                <w:b/>
              </w:rPr>
            </w:pPr>
          </w:p>
          <w:p w14:paraId="16D60CA5" w14:textId="77777777" w:rsidR="000F184F" w:rsidRPr="00B15182" w:rsidRDefault="000F184F" w:rsidP="00504DF5">
            <w:pPr>
              <w:spacing w:after="0" w:line="20" w:lineRule="atLeast"/>
              <w:ind w:left="34"/>
              <w:rPr>
                <w:rFonts w:ascii="Arial" w:hAnsi="Arial" w:cs="Arial"/>
              </w:rPr>
            </w:pPr>
            <w:r w:rsidRPr="00C50849">
              <w:rPr>
                <w:rFonts w:ascii="Arial" w:hAnsi="Arial" w:cs="Arial"/>
              </w:rPr>
              <w:t>Consultees will be informed that in order for their views to be taken into account, they must complete and submit a copy of the Consultation Response Form.</w:t>
            </w:r>
          </w:p>
        </w:tc>
        <w:tc>
          <w:tcPr>
            <w:tcW w:w="3592" w:type="dxa"/>
            <w:shd w:val="clear" w:color="auto" w:fill="auto"/>
          </w:tcPr>
          <w:p w14:paraId="2CAFCA78" w14:textId="77777777" w:rsidR="000F184F" w:rsidRPr="001C4BF7" w:rsidRDefault="000F184F" w:rsidP="000F184F">
            <w:pPr>
              <w:spacing w:after="0" w:line="240" w:lineRule="auto"/>
              <w:jc w:val="right"/>
              <w:rPr>
                <w:rFonts w:ascii="Arial" w:hAnsi="Arial" w:cs="Arial"/>
              </w:rPr>
            </w:pPr>
          </w:p>
        </w:tc>
      </w:tr>
      <w:tr w:rsidR="000F184F" w:rsidRPr="001C4BF7" w14:paraId="499C13A5" w14:textId="77777777" w:rsidTr="00A1125A">
        <w:trPr>
          <w:trHeight w:val="227"/>
        </w:trPr>
        <w:tc>
          <w:tcPr>
            <w:tcW w:w="1277" w:type="dxa"/>
            <w:shd w:val="clear" w:color="auto" w:fill="auto"/>
          </w:tcPr>
          <w:p w14:paraId="193C7B5C"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4055259B" w14:textId="77777777" w:rsidR="000F184F" w:rsidRPr="001C4BF7" w:rsidRDefault="000F184F" w:rsidP="000F184F">
            <w:pPr>
              <w:spacing w:after="0" w:line="240" w:lineRule="auto"/>
              <w:jc w:val="both"/>
              <w:rPr>
                <w:rFonts w:ascii="Arial" w:hAnsi="Arial" w:cs="Arial"/>
              </w:rPr>
            </w:pPr>
          </w:p>
        </w:tc>
        <w:tc>
          <w:tcPr>
            <w:tcW w:w="3592" w:type="dxa"/>
            <w:shd w:val="clear" w:color="auto" w:fill="auto"/>
          </w:tcPr>
          <w:p w14:paraId="1D907318" w14:textId="77777777" w:rsidR="000F184F" w:rsidRPr="001C4BF7" w:rsidRDefault="000F184F" w:rsidP="000F184F">
            <w:pPr>
              <w:spacing w:after="0" w:line="240" w:lineRule="auto"/>
              <w:jc w:val="right"/>
              <w:rPr>
                <w:rFonts w:ascii="Arial" w:hAnsi="Arial" w:cs="Arial"/>
              </w:rPr>
            </w:pPr>
          </w:p>
        </w:tc>
      </w:tr>
      <w:tr w:rsidR="000F184F" w:rsidRPr="001C4BF7" w14:paraId="0B3FF558" w14:textId="77777777" w:rsidTr="00A1125A">
        <w:trPr>
          <w:trHeight w:val="227"/>
        </w:trPr>
        <w:tc>
          <w:tcPr>
            <w:tcW w:w="1277" w:type="dxa"/>
            <w:shd w:val="clear" w:color="auto" w:fill="auto"/>
          </w:tcPr>
          <w:p w14:paraId="03AA7610" w14:textId="77777777" w:rsidR="000F184F" w:rsidRPr="001C4BF7" w:rsidRDefault="000F184F" w:rsidP="000F184F">
            <w:pPr>
              <w:spacing w:after="0" w:line="240" w:lineRule="auto"/>
              <w:jc w:val="right"/>
              <w:rPr>
                <w:rFonts w:ascii="Arial" w:hAnsi="Arial" w:cs="Arial"/>
              </w:rPr>
            </w:pPr>
            <w:r>
              <w:rPr>
                <w:rFonts w:ascii="Arial" w:hAnsi="Arial" w:cs="Arial"/>
              </w:rPr>
              <w:t>3</w:t>
            </w:r>
            <w:r w:rsidRPr="001C4BF7">
              <w:rPr>
                <w:rFonts w:ascii="Arial" w:hAnsi="Arial" w:cs="Arial"/>
              </w:rPr>
              <w:t>.5</w:t>
            </w:r>
          </w:p>
        </w:tc>
        <w:tc>
          <w:tcPr>
            <w:tcW w:w="8646" w:type="dxa"/>
            <w:shd w:val="clear" w:color="auto" w:fill="auto"/>
          </w:tcPr>
          <w:p w14:paraId="3D80047A" w14:textId="77777777" w:rsidR="000F184F" w:rsidRPr="004E6923" w:rsidRDefault="000F184F" w:rsidP="000F184F">
            <w:pPr>
              <w:spacing w:after="0" w:line="240" w:lineRule="auto"/>
              <w:jc w:val="both"/>
              <w:rPr>
                <w:rFonts w:ascii="Arial" w:hAnsi="Arial" w:cs="Arial"/>
                <w:bCs/>
                <w:u w:val="single"/>
              </w:rPr>
            </w:pPr>
            <w:r w:rsidRPr="004E6923">
              <w:rPr>
                <w:rFonts w:ascii="Arial" w:hAnsi="Arial" w:cs="Arial"/>
                <w:bCs/>
                <w:u w:val="single"/>
              </w:rPr>
              <w:t>Involvement of Education Scotland</w:t>
            </w:r>
          </w:p>
          <w:p w14:paraId="73388CCA" w14:textId="77777777" w:rsidR="000F184F" w:rsidRPr="001C4BF7" w:rsidRDefault="000F184F" w:rsidP="000F184F">
            <w:pPr>
              <w:spacing w:after="0" w:line="240" w:lineRule="auto"/>
              <w:jc w:val="both"/>
              <w:rPr>
                <w:rFonts w:ascii="Arial" w:hAnsi="Arial" w:cs="Arial"/>
              </w:rPr>
            </w:pPr>
          </w:p>
          <w:p w14:paraId="5B7E24BB" w14:textId="77777777" w:rsidR="000F184F" w:rsidRPr="001C4BF7" w:rsidRDefault="000F184F" w:rsidP="000F184F">
            <w:pPr>
              <w:spacing w:after="0" w:line="240" w:lineRule="auto"/>
              <w:jc w:val="both"/>
              <w:rPr>
                <w:rFonts w:ascii="Arial" w:hAnsi="Arial" w:cs="Arial"/>
              </w:rPr>
            </w:pPr>
            <w:r>
              <w:rPr>
                <w:rFonts w:ascii="Arial" w:hAnsi="Arial" w:cs="Arial"/>
              </w:rPr>
              <w:t>The</w:t>
            </w:r>
            <w:r w:rsidRPr="001C4BF7">
              <w:rPr>
                <w:rFonts w:ascii="Arial" w:hAnsi="Arial" w:cs="Arial"/>
              </w:rPr>
              <w:t xml:space="preserve"> Council will provide the proposal document to Education Scotland at the start of the consultation period.  When the consultation period has ended, the Council will </w:t>
            </w:r>
            <w:r w:rsidRPr="001C4BF7">
              <w:rPr>
                <w:rFonts w:ascii="Arial" w:hAnsi="Arial" w:cs="Arial"/>
              </w:rPr>
              <w:lastRenderedPageBreak/>
              <w:t>collate all of the written and oral representations.  Thereafter, the following information will be provided to Education Scotland:</w:t>
            </w:r>
          </w:p>
          <w:p w14:paraId="115403CF" w14:textId="77777777" w:rsidR="000F184F" w:rsidRPr="001C4BF7" w:rsidRDefault="000F184F" w:rsidP="004E6923">
            <w:pPr>
              <w:spacing w:after="0" w:line="120" w:lineRule="auto"/>
              <w:jc w:val="both"/>
              <w:rPr>
                <w:rFonts w:ascii="Arial" w:hAnsi="Arial" w:cs="Arial"/>
              </w:rPr>
            </w:pPr>
          </w:p>
          <w:p w14:paraId="5F22E8ED" w14:textId="77777777" w:rsidR="000F184F" w:rsidRDefault="000F184F" w:rsidP="000F184F">
            <w:pPr>
              <w:numPr>
                <w:ilvl w:val="0"/>
                <w:numId w:val="26"/>
              </w:numPr>
              <w:spacing w:after="0" w:line="240" w:lineRule="auto"/>
              <w:ind w:left="318" w:hanging="284"/>
              <w:rPr>
                <w:rFonts w:ascii="Arial" w:hAnsi="Arial" w:cs="Arial"/>
              </w:rPr>
            </w:pPr>
            <w:r>
              <w:rPr>
                <w:rFonts w:ascii="Arial" w:hAnsi="Arial" w:cs="Arial"/>
              </w:rPr>
              <w:t>A</w:t>
            </w:r>
            <w:r w:rsidRPr="00724036">
              <w:rPr>
                <w:rFonts w:ascii="Arial" w:hAnsi="Arial" w:cs="Arial"/>
              </w:rPr>
              <w:t xml:space="preserve"> copy of relevant written representations made to the Council on the proposal (or summary of them if agreed within Education Scotland)</w:t>
            </w:r>
            <w:r>
              <w:rPr>
                <w:rFonts w:ascii="Arial" w:hAnsi="Arial" w:cs="Arial"/>
              </w:rPr>
              <w:t>.</w:t>
            </w:r>
          </w:p>
          <w:p w14:paraId="594EA5EF" w14:textId="77777777" w:rsidR="000F184F" w:rsidRPr="00724036" w:rsidRDefault="000F184F" w:rsidP="000F184F">
            <w:pPr>
              <w:spacing w:after="0" w:line="240" w:lineRule="auto"/>
              <w:ind w:left="318"/>
              <w:rPr>
                <w:rFonts w:ascii="Arial" w:hAnsi="Arial" w:cs="Arial"/>
              </w:rPr>
            </w:pPr>
          </w:p>
          <w:p w14:paraId="3940B9DC" w14:textId="77777777" w:rsidR="000F184F" w:rsidRDefault="000F184F" w:rsidP="000F184F">
            <w:pPr>
              <w:numPr>
                <w:ilvl w:val="0"/>
                <w:numId w:val="26"/>
              </w:numPr>
              <w:spacing w:after="0" w:line="240" w:lineRule="auto"/>
              <w:ind w:left="318" w:hanging="284"/>
              <w:rPr>
                <w:rFonts w:ascii="Arial" w:hAnsi="Arial" w:cs="Arial"/>
              </w:rPr>
            </w:pPr>
            <w:r>
              <w:rPr>
                <w:rFonts w:ascii="Arial" w:hAnsi="Arial" w:cs="Arial"/>
              </w:rPr>
              <w:t>A</w:t>
            </w:r>
            <w:r w:rsidRPr="00724036">
              <w:rPr>
                <w:rFonts w:ascii="Arial" w:hAnsi="Arial" w:cs="Arial"/>
              </w:rPr>
              <w:t xml:space="preserve"> summary of oral representations made at the public meetings</w:t>
            </w:r>
            <w:r>
              <w:rPr>
                <w:rFonts w:ascii="Arial" w:hAnsi="Arial" w:cs="Arial"/>
              </w:rPr>
              <w:t>.</w:t>
            </w:r>
          </w:p>
          <w:p w14:paraId="03270651" w14:textId="77777777" w:rsidR="000F184F" w:rsidRDefault="000F184F" w:rsidP="000F184F">
            <w:pPr>
              <w:pStyle w:val="ListParagraph"/>
              <w:rPr>
                <w:rFonts w:cs="Arial"/>
              </w:rPr>
            </w:pPr>
          </w:p>
          <w:p w14:paraId="0B29F94B" w14:textId="77777777" w:rsidR="000F184F" w:rsidRPr="00724036" w:rsidRDefault="000F184F" w:rsidP="000F184F">
            <w:pPr>
              <w:numPr>
                <w:ilvl w:val="0"/>
                <w:numId w:val="26"/>
              </w:numPr>
              <w:spacing w:after="0" w:line="240" w:lineRule="auto"/>
              <w:ind w:left="318" w:hanging="284"/>
              <w:rPr>
                <w:rFonts w:ascii="Arial" w:hAnsi="Arial" w:cs="Arial"/>
              </w:rPr>
            </w:pPr>
            <w:r>
              <w:rPr>
                <w:rFonts w:ascii="Arial" w:hAnsi="Arial" w:cs="Arial"/>
              </w:rPr>
              <w:t>O</w:t>
            </w:r>
            <w:r w:rsidRPr="00724036">
              <w:rPr>
                <w:rFonts w:ascii="Arial" w:hAnsi="Arial" w:cs="Arial"/>
              </w:rPr>
              <w:t>ther relevant documentation, as far as is practicable</w:t>
            </w:r>
            <w:r>
              <w:rPr>
                <w:rFonts w:ascii="Arial" w:hAnsi="Arial" w:cs="Arial"/>
              </w:rPr>
              <w:t>.</w:t>
            </w:r>
          </w:p>
          <w:p w14:paraId="644D57A3" w14:textId="77777777" w:rsidR="000F184F" w:rsidRPr="001C4BF7" w:rsidRDefault="000F184F" w:rsidP="000F184F">
            <w:pPr>
              <w:spacing w:after="0" w:line="240" w:lineRule="auto"/>
              <w:jc w:val="both"/>
              <w:rPr>
                <w:rFonts w:cs="Arial"/>
              </w:rPr>
            </w:pPr>
          </w:p>
          <w:p w14:paraId="0627EB31" w14:textId="77777777" w:rsidR="000F184F" w:rsidRPr="001C4BF7" w:rsidRDefault="000F184F" w:rsidP="000F184F">
            <w:pPr>
              <w:spacing w:after="0" w:line="240" w:lineRule="auto"/>
              <w:jc w:val="both"/>
              <w:rPr>
                <w:rFonts w:ascii="Arial" w:hAnsi="Arial" w:cs="Arial"/>
              </w:rPr>
            </w:pPr>
            <w:r w:rsidRPr="001C4BF7">
              <w:rPr>
                <w:rFonts w:ascii="Arial" w:hAnsi="Arial" w:cs="Arial"/>
              </w:rPr>
              <w:t>Education Scotland will prepare a report on the educational aspects of the proposal taking account of the above, the Educational Benefits Statement contained in this proposal document and in so far that Education Scotland considers them relevant, any written representations made directly to them.  Education Scotland may also visit the schools affected by the proposal and make reasonable inquiries of persons there and of such other persons as they consider appropriate.  Education Scotland require to send their report to the Council no later than 3 weeks (or longer if agreed with the Council) after having received the information from the Council.</w:t>
            </w:r>
          </w:p>
        </w:tc>
        <w:tc>
          <w:tcPr>
            <w:tcW w:w="3592" w:type="dxa"/>
            <w:shd w:val="clear" w:color="auto" w:fill="auto"/>
          </w:tcPr>
          <w:p w14:paraId="447658F8" w14:textId="77777777" w:rsidR="000F184F" w:rsidRPr="001C4BF7" w:rsidRDefault="000F184F" w:rsidP="000F184F">
            <w:pPr>
              <w:spacing w:after="0" w:line="240" w:lineRule="auto"/>
              <w:jc w:val="right"/>
              <w:rPr>
                <w:rFonts w:ascii="Arial" w:hAnsi="Arial" w:cs="Arial"/>
              </w:rPr>
            </w:pPr>
          </w:p>
        </w:tc>
      </w:tr>
      <w:tr w:rsidR="000F184F" w:rsidRPr="001C4BF7" w14:paraId="24041D59" w14:textId="77777777" w:rsidTr="00A1125A">
        <w:trPr>
          <w:trHeight w:val="227"/>
        </w:trPr>
        <w:tc>
          <w:tcPr>
            <w:tcW w:w="1277" w:type="dxa"/>
            <w:shd w:val="clear" w:color="auto" w:fill="auto"/>
          </w:tcPr>
          <w:p w14:paraId="2FB3DCE1"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222D6826" w14:textId="77777777" w:rsidR="000F184F" w:rsidRPr="001C4BF7" w:rsidRDefault="000F184F" w:rsidP="000F184F">
            <w:pPr>
              <w:spacing w:after="0" w:line="240" w:lineRule="auto"/>
              <w:jc w:val="both"/>
              <w:rPr>
                <w:rFonts w:ascii="Arial" w:hAnsi="Arial" w:cs="Arial"/>
              </w:rPr>
            </w:pPr>
          </w:p>
        </w:tc>
        <w:tc>
          <w:tcPr>
            <w:tcW w:w="3592" w:type="dxa"/>
            <w:shd w:val="clear" w:color="auto" w:fill="auto"/>
          </w:tcPr>
          <w:p w14:paraId="43014D6D" w14:textId="77777777" w:rsidR="000F184F" w:rsidRPr="001C4BF7" w:rsidRDefault="000F184F" w:rsidP="000F184F">
            <w:pPr>
              <w:spacing w:after="0" w:line="240" w:lineRule="auto"/>
              <w:jc w:val="right"/>
              <w:rPr>
                <w:rFonts w:ascii="Arial" w:hAnsi="Arial" w:cs="Arial"/>
              </w:rPr>
            </w:pPr>
          </w:p>
        </w:tc>
      </w:tr>
      <w:tr w:rsidR="000F184F" w:rsidRPr="001C4BF7" w14:paraId="45F0FEC5" w14:textId="77777777" w:rsidTr="00A1125A">
        <w:trPr>
          <w:trHeight w:val="227"/>
        </w:trPr>
        <w:tc>
          <w:tcPr>
            <w:tcW w:w="1277" w:type="dxa"/>
            <w:shd w:val="clear" w:color="auto" w:fill="auto"/>
          </w:tcPr>
          <w:p w14:paraId="4CE6B580" w14:textId="77777777" w:rsidR="000F184F" w:rsidRPr="001C4BF7" w:rsidRDefault="000F184F" w:rsidP="000F184F">
            <w:pPr>
              <w:spacing w:after="0" w:line="240" w:lineRule="auto"/>
              <w:jc w:val="right"/>
              <w:rPr>
                <w:rFonts w:ascii="Arial" w:hAnsi="Arial" w:cs="Arial"/>
              </w:rPr>
            </w:pPr>
            <w:r>
              <w:rPr>
                <w:rFonts w:ascii="Arial" w:hAnsi="Arial" w:cs="Arial"/>
              </w:rPr>
              <w:t>3</w:t>
            </w:r>
            <w:r w:rsidRPr="001C4BF7">
              <w:rPr>
                <w:rFonts w:ascii="Arial" w:hAnsi="Arial" w:cs="Arial"/>
              </w:rPr>
              <w:t>.6</w:t>
            </w:r>
          </w:p>
        </w:tc>
        <w:tc>
          <w:tcPr>
            <w:tcW w:w="8646" w:type="dxa"/>
            <w:shd w:val="clear" w:color="auto" w:fill="auto"/>
          </w:tcPr>
          <w:p w14:paraId="49CDC4FE" w14:textId="77777777" w:rsidR="000F184F" w:rsidRPr="004E6923" w:rsidRDefault="000F184F" w:rsidP="000F184F">
            <w:pPr>
              <w:spacing w:after="0" w:line="240" w:lineRule="auto"/>
              <w:jc w:val="both"/>
              <w:rPr>
                <w:rFonts w:ascii="Arial" w:hAnsi="Arial" w:cs="Arial"/>
                <w:bCs/>
                <w:u w:val="single"/>
              </w:rPr>
            </w:pPr>
            <w:r w:rsidRPr="004E6923">
              <w:rPr>
                <w:rFonts w:ascii="Arial" w:hAnsi="Arial" w:cs="Arial"/>
                <w:bCs/>
                <w:u w:val="single"/>
              </w:rPr>
              <w:t>Consultation Report</w:t>
            </w:r>
          </w:p>
          <w:p w14:paraId="760B27C6" w14:textId="77777777" w:rsidR="000F184F" w:rsidRPr="001C4BF7" w:rsidRDefault="000F184F" w:rsidP="000F184F">
            <w:pPr>
              <w:spacing w:after="0" w:line="240" w:lineRule="auto"/>
              <w:jc w:val="both"/>
              <w:rPr>
                <w:rFonts w:ascii="Arial" w:hAnsi="Arial" w:cs="Arial"/>
              </w:rPr>
            </w:pPr>
          </w:p>
          <w:p w14:paraId="2501DF87" w14:textId="77777777" w:rsidR="000F184F" w:rsidRPr="001C4BF7" w:rsidRDefault="000F184F" w:rsidP="000F184F">
            <w:pPr>
              <w:spacing w:after="0" w:line="240" w:lineRule="auto"/>
              <w:jc w:val="both"/>
              <w:rPr>
                <w:rFonts w:ascii="Arial" w:hAnsi="Arial" w:cs="Arial"/>
              </w:rPr>
            </w:pPr>
            <w:r w:rsidRPr="001C4BF7">
              <w:rPr>
                <w:rFonts w:ascii="Arial" w:hAnsi="Arial" w:cs="Arial"/>
              </w:rPr>
              <w:t>After receiving Education Scotland’s report, the Council will review the proposal taking account of relevant written representations received during the consultation period, oral representations made during the public meeting and Education Scotland’s report.  The Council will then prepare and publish a consultation report which will include a recommendation on the proposal.</w:t>
            </w:r>
          </w:p>
          <w:p w14:paraId="53E8F69D" w14:textId="77777777" w:rsidR="000F184F" w:rsidRPr="001C4BF7" w:rsidRDefault="000F184F" w:rsidP="000F184F">
            <w:pPr>
              <w:spacing w:after="0" w:line="240" w:lineRule="auto"/>
              <w:jc w:val="both"/>
              <w:rPr>
                <w:rFonts w:ascii="Arial" w:hAnsi="Arial" w:cs="Arial"/>
              </w:rPr>
            </w:pPr>
          </w:p>
          <w:p w14:paraId="2B49C432" w14:textId="77777777" w:rsidR="000F184F" w:rsidRPr="001C4BF7" w:rsidRDefault="000F184F" w:rsidP="000F184F">
            <w:pPr>
              <w:spacing w:after="0" w:line="240" w:lineRule="auto"/>
              <w:jc w:val="both"/>
              <w:rPr>
                <w:rFonts w:ascii="Arial" w:hAnsi="Arial" w:cs="Arial"/>
              </w:rPr>
            </w:pPr>
            <w:r w:rsidRPr="001C4BF7">
              <w:rPr>
                <w:rFonts w:ascii="Arial" w:hAnsi="Arial" w:cs="Arial"/>
              </w:rPr>
              <w:t xml:space="preserve">The Council will notify </w:t>
            </w:r>
            <w:r w:rsidR="00CB2F57">
              <w:rPr>
                <w:rFonts w:ascii="Arial" w:hAnsi="Arial" w:cs="Arial"/>
              </w:rPr>
              <w:t xml:space="preserve">key stakeholders </w:t>
            </w:r>
            <w:r w:rsidRPr="001C4BF7">
              <w:rPr>
                <w:rFonts w:ascii="Arial" w:hAnsi="Arial" w:cs="Arial"/>
              </w:rPr>
              <w:t>o</w:t>
            </w:r>
            <w:r w:rsidR="00CB2F57">
              <w:rPr>
                <w:rFonts w:ascii="Arial" w:hAnsi="Arial" w:cs="Arial"/>
              </w:rPr>
              <w:t xml:space="preserve">f </w:t>
            </w:r>
            <w:r w:rsidRPr="001C4BF7">
              <w:rPr>
                <w:rFonts w:ascii="Arial" w:hAnsi="Arial" w:cs="Arial"/>
              </w:rPr>
              <w:t xml:space="preserve">the publication of the consultation report, which will be made available on the Council website, in </w:t>
            </w:r>
            <w:r>
              <w:rPr>
                <w:rFonts w:ascii="Arial" w:hAnsi="Arial" w:cs="Arial"/>
              </w:rPr>
              <w:t>schools</w:t>
            </w:r>
            <w:r w:rsidRPr="001C4BF7">
              <w:rPr>
                <w:rFonts w:ascii="Arial" w:hAnsi="Arial" w:cs="Arial"/>
              </w:rPr>
              <w:t xml:space="preserve"> and at Council Headquarters. </w:t>
            </w:r>
          </w:p>
          <w:p w14:paraId="47F87FDD" w14:textId="77777777" w:rsidR="000F184F" w:rsidRPr="001C4BF7" w:rsidRDefault="000F184F" w:rsidP="000F184F">
            <w:pPr>
              <w:spacing w:after="0" w:line="240" w:lineRule="auto"/>
              <w:jc w:val="both"/>
              <w:rPr>
                <w:rFonts w:ascii="Arial" w:hAnsi="Arial" w:cs="Arial"/>
              </w:rPr>
            </w:pPr>
          </w:p>
          <w:p w14:paraId="234E28FD" w14:textId="77777777" w:rsidR="000F184F" w:rsidRPr="001C4BF7" w:rsidRDefault="000F184F" w:rsidP="000F184F">
            <w:pPr>
              <w:spacing w:after="0" w:line="240" w:lineRule="auto"/>
              <w:jc w:val="both"/>
              <w:rPr>
                <w:rFonts w:ascii="Arial" w:hAnsi="Arial" w:cs="Arial"/>
              </w:rPr>
            </w:pPr>
            <w:r w:rsidRPr="001C4BF7">
              <w:rPr>
                <w:rFonts w:ascii="Arial" w:hAnsi="Arial" w:cs="Arial"/>
              </w:rPr>
              <w:t>The consultation report will be published 3 weeks before it is formally considered by the Council.</w:t>
            </w:r>
          </w:p>
        </w:tc>
        <w:tc>
          <w:tcPr>
            <w:tcW w:w="3592" w:type="dxa"/>
            <w:shd w:val="clear" w:color="auto" w:fill="auto"/>
          </w:tcPr>
          <w:p w14:paraId="08873460" w14:textId="77777777" w:rsidR="000F184F" w:rsidRPr="001C4BF7" w:rsidRDefault="000F184F" w:rsidP="000F184F">
            <w:pPr>
              <w:spacing w:after="0" w:line="240" w:lineRule="auto"/>
              <w:jc w:val="right"/>
              <w:rPr>
                <w:rFonts w:ascii="Arial" w:hAnsi="Arial" w:cs="Arial"/>
              </w:rPr>
            </w:pPr>
          </w:p>
        </w:tc>
      </w:tr>
      <w:tr w:rsidR="000F184F" w:rsidRPr="001C4BF7" w14:paraId="1E1C8AF3" w14:textId="77777777" w:rsidTr="00A1125A">
        <w:trPr>
          <w:trHeight w:val="227"/>
        </w:trPr>
        <w:tc>
          <w:tcPr>
            <w:tcW w:w="1277" w:type="dxa"/>
            <w:shd w:val="clear" w:color="auto" w:fill="auto"/>
          </w:tcPr>
          <w:p w14:paraId="496AB8BD"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1E3DF717" w14:textId="77777777" w:rsidR="000F184F" w:rsidRPr="001C4BF7" w:rsidRDefault="000F184F" w:rsidP="000F184F">
            <w:pPr>
              <w:spacing w:after="0" w:line="240" w:lineRule="auto"/>
              <w:jc w:val="both"/>
              <w:rPr>
                <w:rFonts w:ascii="Arial" w:hAnsi="Arial" w:cs="Arial"/>
              </w:rPr>
            </w:pPr>
          </w:p>
        </w:tc>
        <w:tc>
          <w:tcPr>
            <w:tcW w:w="3592" w:type="dxa"/>
            <w:shd w:val="clear" w:color="auto" w:fill="auto"/>
          </w:tcPr>
          <w:p w14:paraId="4A3CEB52" w14:textId="77777777" w:rsidR="000F184F" w:rsidRPr="001C4BF7" w:rsidRDefault="000F184F" w:rsidP="000F184F">
            <w:pPr>
              <w:spacing w:after="0" w:line="240" w:lineRule="auto"/>
              <w:jc w:val="right"/>
              <w:rPr>
                <w:rFonts w:ascii="Arial" w:hAnsi="Arial" w:cs="Arial"/>
              </w:rPr>
            </w:pPr>
          </w:p>
        </w:tc>
      </w:tr>
      <w:tr w:rsidR="000F184F" w:rsidRPr="001C4BF7" w14:paraId="3CA95501" w14:textId="77777777" w:rsidTr="00A1125A">
        <w:trPr>
          <w:trHeight w:val="227"/>
        </w:trPr>
        <w:tc>
          <w:tcPr>
            <w:tcW w:w="1277" w:type="dxa"/>
            <w:shd w:val="clear" w:color="auto" w:fill="auto"/>
          </w:tcPr>
          <w:p w14:paraId="480B3DCE" w14:textId="77777777" w:rsidR="000F184F" w:rsidRPr="001C4BF7" w:rsidRDefault="000F184F" w:rsidP="000F184F">
            <w:pPr>
              <w:spacing w:after="0" w:line="240" w:lineRule="auto"/>
              <w:jc w:val="right"/>
              <w:rPr>
                <w:rFonts w:ascii="Arial" w:hAnsi="Arial" w:cs="Arial"/>
              </w:rPr>
            </w:pPr>
            <w:r>
              <w:rPr>
                <w:rFonts w:ascii="Arial" w:hAnsi="Arial" w:cs="Arial"/>
              </w:rPr>
              <w:t>3</w:t>
            </w:r>
            <w:r w:rsidRPr="001C4BF7">
              <w:rPr>
                <w:rFonts w:ascii="Arial" w:hAnsi="Arial" w:cs="Arial"/>
              </w:rPr>
              <w:t>.7</w:t>
            </w:r>
          </w:p>
        </w:tc>
        <w:tc>
          <w:tcPr>
            <w:tcW w:w="8646" w:type="dxa"/>
            <w:shd w:val="clear" w:color="auto" w:fill="auto"/>
          </w:tcPr>
          <w:p w14:paraId="724EE425" w14:textId="77777777" w:rsidR="000F184F" w:rsidRPr="004E6923" w:rsidRDefault="000F184F" w:rsidP="000F184F">
            <w:pPr>
              <w:spacing w:after="0" w:line="240" w:lineRule="auto"/>
              <w:jc w:val="both"/>
              <w:rPr>
                <w:rFonts w:ascii="Arial" w:hAnsi="Arial" w:cs="Arial"/>
                <w:bCs/>
                <w:u w:val="single"/>
              </w:rPr>
            </w:pPr>
            <w:r w:rsidRPr="004E6923">
              <w:rPr>
                <w:rFonts w:ascii="Arial" w:hAnsi="Arial" w:cs="Arial"/>
                <w:bCs/>
                <w:u w:val="single"/>
              </w:rPr>
              <w:t>Inaccuracies or omissions</w:t>
            </w:r>
          </w:p>
          <w:p w14:paraId="57935740" w14:textId="77777777" w:rsidR="000F184F" w:rsidRPr="001C4BF7" w:rsidRDefault="000F184F" w:rsidP="000F184F">
            <w:pPr>
              <w:spacing w:after="0" w:line="240" w:lineRule="auto"/>
              <w:jc w:val="both"/>
              <w:rPr>
                <w:rFonts w:ascii="Arial" w:hAnsi="Arial" w:cs="Arial"/>
              </w:rPr>
            </w:pPr>
          </w:p>
          <w:p w14:paraId="4A871D2C" w14:textId="77777777" w:rsidR="000F184F" w:rsidRPr="001C4BF7" w:rsidRDefault="000F184F" w:rsidP="000F184F">
            <w:pPr>
              <w:spacing w:after="0" w:line="240" w:lineRule="auto"/>
              <w:jc w:val="both"/>
              <w:rPr>
                <w:rFonts w:ascii="Arial" w:hAnsi="Arial" w:cs="Arial"/>
              </w:rPr>
            </w:pPr>
            <w:r w:rsidRPr="001C4BF7">
              <w:rPr>
                <w:rFonts w:ascii="Arial" w:hAnsi="Arial" w:cs="Arial"/>
              </w:rPr>
              <w:t>Where inaccuracies or omissions are discovered within this proposal document, the Council will determine whether relevant information has been omitted or, if there has been an inaccuracy.  Appropriate action will then be taken by the Council which may include issuing corrections, issuing a corrected proposal document or an extension of the consultation period.  In any of these events all relevant consultees (and where applicable the notifier(s) of any omissions or inaccuracies) and Education Scotland will be advised of the appropriate action.  Notifiers of any omissions or inaccuracies will also be given the opportunity to make representations if they disagree with the Council’s determination of and any action on the matter, which may result in the Council making a further determination / decision on the matter.</w:t>
            </w:r>
          </w:p>
        </w:tc>
        <w:tc>
          <w:tcPr>
            <w:tcW w:w="3592" w:type="dxa"/>
            <w:shd w:val="clear" w:color="auto" w:fill="auto"/>
          </w:tcPr>
          <w:p w14:paraId="3C77028B" w14:textId="77777777" w:rsidR="000F184F" w:rsidRPr="001C4BF7" w:rsidRDefault="000F184F" w:rsidP="000F184F">
            <w:pPr>
              <w:spacing w:after="0" w:line="240" w:lineRule="auto"/>
              <w:jc w:val="right"/>
              <w:rPr>
                <w:rFonts w:ascii="Arial" w:hAnsi="Arial" w:cs="Arial"/>
              </w:rPr>
            </w:pPr>
          </w:p>
        </w:tc>
      </w:tr>
      <w:tr w:rsidR="000F184F" w:rsidRPr="001C4BF7" w14:paraId="674409DB" w14:textId="77777777" w:rsidTr="00A1125A">
        <w:trPr>
          <w:trHeight w:val="227"/>
        </w:trPr>
        <w:tc>
          <w:tcPr>
            <w:tcW w:w="1277" w:type="dxa"/>
            <w:shd w:val="clear" w:color="auto" w:fill="auto"/>
          </w:tcPr>
          <w:p w14:paraId="472EDE48"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6C123E9B" w14:textId="77777777" w:rsidR="000F184F" w:rsidRPr="001C4BF7" w:rsidRDefault="000F184F" w:rsidP="000F184F">
            <w:pPr>
              <w:spacing w:after="0" w:line="240" w:lineRule="auto"/>
              <w:jc w:val="both"/>
              <w:rPr>
                <w:rFonts w:ascii="Arial" w:hAnsi="Arial" w:cs="Arial"/>
              </w:rPr>
            </w:pPr>
          </w:p>
        </w:tc>
        <w:tc>
          <w:tcPr>
            <w:tcW w:w="3592" w:type="dxa"/>
            <w:shd w:val="clear" w:color="auto" w:fill="auto"/>
          </w:tcPr>
          <w:p w14:paraId="12F8A0F8" w14:textId="77777777" w:rsidR="000F184F" w:rsidRPr="001C4BF7" w:rsidRDefault="000F184F" w:rsidP="000F184F">
            <w:pPr>
              <w:spacing w:after="0" w:line="240" w:lineRule="auto"/>
              <w:jc w:val="right"/>
              <w:rPr>
                <w:rFonts w:ascii="Arial" w:hAnsi="Arial" w:cs="Arial"/>
              </w:rPr>
            </w:pPr>
          </w:p>
        </w:tc>
      </w:tr>
      <w:tr w:rsidR="004E6923" w:rsidRPr="001C4BF7" w14:paraId="34260969" w14:textId="77777777" w:rsidTr="00A1125A">
        <w:trPr>
          <w:trHeight w:val="227"/>
        </w:trPr>
        <w:tc>
          <w:tcPr>
            <w:tcW w:w="1277" w:type="dxa"/>
            <w:shd w:val="clear" w:color="auto" w:fill="auto"/>
          </w:tcPr>
          <w:p w14:paraId="383B0681" w14:textId="77777777" w:rsidR="004E6923" w:rsidRPr="001C4BF7" w:rsidRDefault="004E6923" w:rsidP="000F184F">
            <w:pPr>
              <w:spacing w:after="0" w:line="240" w:lineRule="auto"/>
              <w:jc w:val="right"/>
              <w:rPr>
                <w:rFonts w:ascii="Arial" w:hAnsi="Arial" w:cs="Arial"/>
              </w:rPr>
            </w:pPr>
          </w:p>
        </w:tc>
        <w:tc>
          <w:tcPr>
            <w:tcW w:w="8646" w:type="dxa"/>
            <w:shd w:val="clear" w:color="auto" w:fill="auto"/>
          </w:tcPr>
          <w:p w14:paraId="4B754493" w14:textId="77777777" w:rsidR="004E6923" w:rsidRPr="001C4BF7" w:rsidRDefault="004E6923" w:rsidP="000F184F">
            <w:pPr>
              <w:spacing w:after="0" w:line="240" w:lineRule="auto"/>
              <w:jc w:val="both"/>
              <w:rPr>
                <w:rFonts w:ascii="Arial" w:hAnsi="Arial" w:cs="Arial"/>
              </w:rPr>
            </w:pPr>
          </w:p>
        </w:tc>
        <w:tc>
          <w:tcPr>
            <w:tcW w:w="3592" w:type="dxa"/>
            <w:shd w:val="clear" w:color="auto" w:fill="auto"/>
          </w:tcPr>
          <w:p w14:paraId="6CD4A0B4" w14:textId="77777777" w:rsidR="004E6923" w:rsidRPr="001C4BF7" w:rsidRDefault="004E6923" w:rsidP="000F184F">
            <w:pPr>
              <w:spacing w:after="0" w:line="240" w:lineRule="auto"/>
              <w:jc w:val="right"/>
              <w:rPr>
                <w:rFonts w:ascii="Arial" w:hAnsi="Arial" w:cs="Arial"/>
              </w:rPr>
            </w:pPr>
          </w:p>
        </w:tc>
      </w:tr>
      <w:tr w:rsidR="000F184F" w:rsidRPr="001C4BF7" w14:paraId="3251F45E" w14:textId="77777777" w:rsidTr="00A1125A">
        <w:trPr>
          <w:trHeight w:val="227"/>
        </w:trPr>
        <w:tc>
          <w:tcPr>
            <w:tcW w:w="1277" w:type="dxa"/>
            <w:shd w:val="clear" w:color="auto" w:fill="auto"/>
          </w:tcPr>
          <w:p w14:paraId="3243C9E7" w14:textId="77777777" w:rsidR="000F184F" w:rsidRPr="001C4BF7" w:rsidRDefault="000F184F" w:rsidP="000F184F">
            <w:pPr>
              <w:spacing w:after="0" w:line="240" w:lineRule="auto"/>
              <w:jc w:val="right"/>
              <w:rPr>
                <w:rFonts w:ascii="Arial" w:hAnsi="Arial" w:cs="Arial"/>
                <w:b/>
              </w:rPr>
            </w:pPr>
            <w:r>
              <w:rPr>
                <w:rFonts w:ascii="Arial" w:hAnsi="Arial" w:cs="Arial"/>
                <w:b/>
              </w:rPr>
              <w:t>4</w:t>
            </w:r>
            <w:r w:rsidRPr="001C4BF7">
              <w:rPr>
                <w:rFonts w:ascii="Arial" w:hAnsi="Arial" w:cs="Arial"/>
                <w:b/>
              </w:rPr>
              <w:t>.0</w:t>
            </w:r>
          </w:p>
        </w:tc>
        <w:tc>
          <w:tcPr>
            <w:tcW w:w="8646" w:type="dxa"/>
            <w:shd w:val="clear" w:color="auto" w:fill="auto"/>
          </w:tcPr>
          <w:p w14:paraId="6DA564B4" w14:textId="77777777" w:rsidR="000F184F" w:rsidRPr="001C4BF7" w:rsidRDefault="000F184F" w:rsidP="000F184F">
            <w:pPr>
              <w:spacing w:after="0" w:line="240" w:lineRule="auto"/>
              <w:rPr>
                <w:rFonts w:ascii="Arial" w:hAnsi="Arial" w:cs="Arial"/>
                <w:b/>
                <w:caps/>
              </w:rPr>
            </w:pPr>
            <w:r w:rsidRPr="001C4BF7">
              <w:rPr>
                <w:rFonts w:ascii="Arial" w:hAnsi="Arial" w:cs="Arial"/>
                <w:b/>
                <w:caps/>
              </w:rPr>
              <w:t>Implementation Date for the Proposal</w:t>
            </w:r>
          </w:p>
        </w:tc>
        <w:tc>
          <w:tcPr>
            <w:tcW w:w="3592" w:type="dxa"/>
            <w:shd w:val="clear" w:color="auto" w:fill="auto"/>
          </w:tcPr>
          <w:p w14:paraId="7D1539A9" w14:textId="77777777" w:rsidR="000F184F" w:rsidRPr="001C4BF7" w:rsidRDefault="000F184F" w:rsidP="000F184F">
            <w:pPr>
              <w:spacing w:after="0" w:line="240" w:lineRule="auto"/>
              <w:jc w:val="right"/>
              <w:rPr>
                <w:rFonts w:ascii="Arial" w:hAnsi="Arial" w:cs="Arial"/>
              </w:rPr>
            </w:pPr>
          </w:p>
        </w:tc>
      </w:tr>
      <w:tr w:rsidR="000F184F" w:rsidRPr="001C4BF7" w14:paraId="740C0D2E" w14:textId="77777777" w:rsidTr="00A1125A">
        <w:trPr>
          <w:trHeight w:val="227"/>
        </w:trPr>
        <w:tc>
          <w:tcPr>
            <w:tcW w:w="1277" w:type="dxa"/>
            <w:shd w:val="clear" w:color="auto" w:fill="auto"/>
          </w:tcPr>
          <w:p w14:paraId="0D188A40"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017C7366"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1E63C1BC" w14:textId="77777777" w:rsidR="000F184F" w:rsidRPr="001C4BF7" w:rsidRDefault="000F184F" w:rsidP="000F184F">
            <w:pPr>
              <w:spacing w:after="0" w:line="240" w:lineRule="auto"/>
              <w:jc w:val="right"/>
              <w:rPr>
                <w:rFonts w:ascii="Arial" w:hAnsi="Arial" w:cs="Arial"/>
              </w:rPr>
            </w:pPr>
          </w:p>
        </w:tc>
      </w:tr>
      <w:tr w:rsidR="000F184F" w:rsidRPr="001C4BF7" w14:paraId="47D54A1E" w14:textId="77777777" w:rsidTr="00A1125A">
        <w:trPr>
          <w:trHeight w:val="227"/>
        </w:trPr>
        <w:tc>
          <w:tcPr>
            <w:tcW w:w="1277" w:type="dxa"/>
            <w:shd w:val="clear" w:color="auto" w:fill="auto"/>
          </w:tcPr>
          <w:p w14:paraId="0D6298C9" w14:textId="77777777" w:rsidR="000F184F" w:rsidRPr="001C4BF7" w:rsidRDefault="000F184F" w:rsidP="000F184F">
            <w:pPr>
              <w:spacing w:after="0" w:line="240" w:lineRule="auto"/>
              <w:jc w:val="right"/>
              <w:rPr>
                <w:rFonts w:ascii="Arial" w:hAnsi="Arial" w:cs="Arial"/>
              </w:rPr>
            </w:pPr>
            <w:r>
              <w:rPr>
                <w:rFonts w:ascii="Arial" w:hAnsi="Arial" w:cs="Arial"/>
              </w:rPr>
              <w:t>4</w:t>
            </w:r>
            <w:r w:rsidRPr="001C4BF7">
              <w:rPr>
                <w:rFonts w:ascii="Arial" w:hAnsi="Arial" w:cs="Arial"/>
              </w:rPr>
              <w:t>.1</w:t>
            </w:r>
          </w:p>
        </w:tc>
        <w:tc>
          <w:tcPr>
            <w:tcW w:w="8646" w:type="dxa"/>
            <w:shd w:val="clear" w:color="auto" w:fill="auto"/>
          </w:tcPr>
          <w:p w14:paraId="1A8C04A7" w14:textId="77777777" w:rsidR="000F184F" w:rsidRPr="001C4BF7" w:rsidRDefault="000F184F" w:rsidP="004E6923">
            <w:pPr>
              <w:spacing w:after="0" w:line="240" w:lineRule="auto"/>
              <w:jc w:val="both"/>
              <w:rPr>
                <w:rFonts w:ascii="Arial" w:hAnsi="Arial" w:cs="Arial"/>
              </w:rPr>
            </w:pPr>
            <w:r w:rsidRPr="001C4BF7">
              <w:rPr>
                <w:rFonts w:ascii="Arial" w:hAnsi="Arial" w:cs="Arial"/>
              </w:rPr>
              <w:t>It is expected that the proposal, if accepted, would be imp</w:t>
            </w:r>
            <w:r>
              <w:rPr>
                <w:rFonts w:ascii="Arial" w:hAnsi="Arial" w:cs="Arial"/>
              </w:rPr>
              <w:t>lemented from the start of the school term in August 202</w:t>
            </w:r>
            <w:r w:rsidR="003F45D8">
              <w:rPr>
                <w:rFonts w:ascii="Arial" w:hAnsi="Arial" w:cs="Arial"/>
              </w:rPr>
              <w:t>5</w:t>
            </w:r>
            <w:r w:rsidRPr="001C4BF7">
              <w:rPr>
                <w:rFonts w:ascii="Arial" w:hAnsi="Arial" w:cs="Arial"/>
              </w:rPr>
              <w:t xml:space="preserve">.  </w:t>
            </w:r>
          </w:p>
        </w:tc>
        <w:tc>
          <w:tcPr>
            <w:tcW w:w="3592" w:type="dxa"/>
            <w:shd w:val="clear" w:color="auto" w:fill="auto"/>
          </w:tcPr>
          <w:p w14:paraId="089B45E6" w14:textId="77777777" w:rsidR="000F184F" w:rsidRPr="001C4BF7" w:rsidRDefault="000F184F" w:rsidP="000F184F">
            <w:pPr>
              <w:spacing w:after="0" w:line="240" w:lineRule="auto"/>
              <w:jc w:val="right"/>
              <w:rPr>
                <w:rFonts w:ascii="Arial" w:hAnsi="Arial" w:cs="Arial"/>
              </w:rPr>
            </w:pPr>
          </w:p>
        </w:tc>
      </w:tr>
      <w:tr w:rsidR="000F184F" w:rsidRPr="001C4BF7" w14:paraId="33AFB29A" w14:textId="77777777" w:rsidTr="00A1125A">
        <w:trPr>
          <w:trHeight w:val="227"/>
        </w:trPr>
        <w:tc>
          <w:tcPr>
            <w:tcW w:w="1277" w:type="dxa"/>
            <w:shd w:val="clear" w:color="auto" w:fill="auto"/>
          </w:tcPr>
          <w:p w14:paraId="5C893843"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17405A9A"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1AE08DE1" w14:textId="77777777" w:rsidR="000F184F" w:rsidRPr="001C4BF7" w:rsidRDefault="000F184F" w:rsidP="000F184F">
            <w:pPr>
              <w:spacing w:after="0" w:line="240" w:lineRule="auto"/>
              <w:jc w:val="right"/>
              <w:rPr>
                <w:rFonts w:ascii="Arial" w:hAnsi="Arial" w:cs="Arial"/>
              </w:rPr>
            </w:pPr>
          </w:p>
        </w:tc>
      </w:tr>
      <w:tr w:rsidR="004E6923" w:rsidRPr="001C4BF7" w14:paraId="02E9F7DB" w14:textId="77777777" w:rsidTr="00A1125A">
        <w:trPr>
          <w:trHeight w:val="227"/>
        </w:trPr>
        <w:tc>
          <w:tcPr>
            <w:tcW w:w="1277" w:type="dxa"/>
            <w:shd w:val="clear" w:color="auto" w:fill="auto"/>
          </w:tcPr>
          <w:p w14:paraId="76638AD2" w14:textId="77777777" w:rsidR="004E6923" w:rsidRPr="001C4BF7" w:rsidRDefault="004E6923" w:rsidP="000F184F">
            <w:pPr>
              <w:spacing w:after="0" w:line="240" w:lineRule="auto"/>
              <w:jc w:val="right"/>
              <w:rPr>
                <w:rFonts w:ascii="Arial" w:hAnsi="Arial" w:cs="Arial"/>
              </w:rPr>
            </w:pPr>
          </w:p>
        </w:tc>
        <w:tc>
          <w:tcPr>
            <w:tcW w:w="8646" w:type="dxa"/>
            <w:shd w:val="clear" w:color="auto" w:fill="auto"/>
          </w:tcPr>
          <w:p w14:paraId="63D18210" w14:textId="77777777" w:rsidR="004E6923" w:rsidRDefault="004E6923" w:rsidP="000F184F">
            <w:pPr>
              <w:spacing w:after="0" w:line="240" w:lineRule="auto"/>
              <w:rPr>
                <w:rFonts w:ascii="Arial" w:hAnsi="Arial" w:cs="Arial"/>
              </w:rPr>
            </w:pPr>
          </w:p>
          <w:p w14:paraId="77778FAD" w14:textId="77777777" w:rsidR="00F36A92" w:rsidRPr="001C4BF7" w:rsidRDefault="00F36A92" w:rsidP="000F184F">
            <w:pPr>
              <w:spacing w:after="0" w:line="240" w:lineRule="auto"/>
              <w:rPr>
                <w:rFonts w:ascii="Arial" w:hAnsi="Arial" w:cs="Arial"/>
              </w:rPr>
            </w:pPr>
          </w:p>
        </w:tc>
        <w:tc>
          <w:tcPr>
            <w:tcW w:w="3592" w:type="dxa"/>
            <w:shd w:val="clear" w:color="auto" w:fill="auto"/>
          </w:tcPr>
          <w:p w14:paraId="40CFE751" w14:textId="77777777" w:rsidR="004E6923" w:rsidRPr="001C4BF7" w:rsidRDefault="004E6923" w:rsidP="000F184F">
            <w:pPr>
              <w:spacing w:after="0" w:line="240" w:lineRule="auto"/>
              <w:jc w:val="right"/>
              <w:rPr>
                <w:rFonts w:ascii="Arial" w:hAnsi="Arial" w:cs="Arial"/>
              </w:rPr>
            </w:pPr>
          </w:p>
        </w:tc>
      </w:tr>
      <w:tr w:rsidR="000F184F" w:rsidRPr="001C4BF7" w14:paraId="0E5FBF44" w14:textId="77777777" w:rsidTr="00A1125A">
        <w:trPr>
          <w:trHeight w:val="227"/>
        </w:trPr>
        <w:tc>
          <w:tcPr>
            <w:tcW w:w="1277" w:type="dxa"/>
            <w:shd w:val="clear" w:color="auto" w:fill="auto"/>
          </w:tcPr>
          <w:p w14:paraId="64D62F79" w14:textId="77777777" w:rsidR="000F184F" w:rsidRPr="001C4BF7" w:rsidRDefault="004E6923" w:rsidP="000F184F">
            <w:pPr>
              <w:spacing w:after="0" w:line="240" w:lineRule="auto"/>
              <w:jc w:val="right"/>
              <w:rPr>
                <w:rFonts w:ascii="Arial" w:hAnsi="Arial" w:cs="Arial"/>
                <w:b/>
              </w:rPr>
            </w:pPr>
            <w:r>
              <w:rPr>
                <w:rFonts w:ascii="Arial" w:hAnsi="Arial" w:cs="Arial"/>
                <w:b/>
              </w:rPr>
              <w:lastRenderedPageBreak/>
              <w:t>5</w:t>
            </w:r>
            <w:r w:rsidR="000F184F" w:rsidRPr="001C4BF7">
              <w:rPr>
                <w:rFonts w:ascii="Arial" w:hAnsi="Arial" w:cs="Arial"/>
                <w:b/>
              </w:rPr>
              <w:t>.0</w:t>
            </w:r>
          </w:p>
        </w:tc>
        <w:tc>
          <w:tcPr>
            <w:tcW w:w="8646" w:type="dxa"/>
            <w:shd w:val="clear" w:color="auto" w:fill="auto"/>
          </w:tcPr>
          <w:p w14:paraId="07E82787" w14:textId="77777777" w:rsidR="000F184F" w:rsidRPr="001C4BF7" w:rsidRDefault="000F184F" w:rsidP="000F184F">
            <w:pPr>
              <w:spacing w:after="0" w:line="240" w:lineRule="auto"/>
              <w:jc w:val="both"/>
              <w:rPr>
                <w:rFonts w:ascii="Arial" w:hAnsi="Arial" w:cs="Arial"/>
                <w:b/>
              </w:rPr>
            </w:pPr>
            <w:r w:rsidRPr="001C4BF7">
              <w:rPr>
                <w:rFonts w:ascii="Arial" w:hAnsi="Arial" w:cs="Arial"/>
                <w:b/>
              </w:rPr>
              <w:t>EDUCATIONAL BENEFITS – ASSESSMENT OF THE LIKELY EFFECTS OF THE PROPOSAL</w:t>
            </w:r>
          </w:p>
        </w:tc>
        <w:tc>
          <w:tcPr>
            <w:tcW w:w="3592" w:type="dxa"/>
            <w:shd w:val="clear" w:color="auto" w:fill="auto"/>
          </w:tcPr>
          <w:p w14:paraId="7041261B" w14:textId="77777777" w:rsidR="000F184F" w:rsidRPr="001C4BF7" w:rsidRDefault="000F184F" w:rsidP="000F184F">
            <w:pPr>
              <w:spacing w:after="0" w:line="240" w:lineRule="auto"/>
              <w:jc w:val="right"/>
              <w:rPr>
                <w:rFonts w:ascii="Arial" w:hAnsi="Arial" w:cs="Arial"/>
              </w:rPr>
            </w:pPr>
          </w:p>
        </w:tc>
      </w:tr>
      <w:tr w:rsidR="000F184F" w:rsidRPr="001C4BF7" w14:paraId="3F78C9D2" w14:textId="77777777" w:rsidTr="00A1125A">
        <w:trPr>
          <w:trHeight w:val="227"/>
        </w:trPr>
        <w:tc>
          <w:tcPr>
            <w:tcW w:w="1277" w:type="dxa"/>
            <w:shd w:val="clear" w:color="auto" w:fill="auto"/>
          </w:tcPr>
          <w:p w14:paraId="0A394516"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521C0501"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17F8D10E" w14:textId="77777777" w:rsidR="000F184F" w:rsidRPr="001C4BF7" w:rsidRDefault="000F184F" w:rsidP="000F184F">
            <w:pPr>
              <w:spacing w:after="0" w:line="240" w:lineRule="auto"/>
              <w:jc w:val="right"/>
              <w:rPr>
                <w:rFonts w:ascii="Arial" w:hAnsi="Arial" w:cs="Arial"/>
              </w:rPr>
            </w:pPr>
          </w:p>
        </w:tc>
      </w:tr>
      <w:tr w:rsidR="000F184F" w:rsidRPr="001C4BF7" w14:paraId="1CE34C56" w14:textId="77777777" w:rsidTr="00A1125A">
        <w:trPr>
          <w:trHeight w:val="227"/>
        </w:trPr>
        <w:tc>
          <w:tcPr>
            <w:tcW w:w="1277" w:type="dxa"/>
            <w:shd w:val="clear" w:color="auto" w:fill="auto"/>
          </w:tcPr>
          <w:p w14:paraId="17E35EEC"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08BD5137" w14:textId="77777777" w:rsidR="000F184F" w:rsidRPr="001C4BF7" w:rsidRDefault="000F184F" w:rsidP="000F184F">
            <w:pPr>
              <w:spacing w:after="0" w:line="240" w:lineRule="auto"/>
              <w:rPr>
                <w:rFonts w:ascii="Arial" w:hAnsi="Arial" w:cs="Arial"/>
              </w:rPr>
            </w:pPr>
            <w:r w:rsidRPr="001C4BF7">
              <w:rPr>
                <w:rFonts w:ascii="Arial" w:hAnsi="Arial" w:cs="Arial"/>
              </w:rPr>
              <w:t>Education is a key priority of Inverclyde Council.</w:t>
            </w:r>
          </w:p>
        </w:tc>
        <w:tc>
          <w:tcPr>
            <w:tcW w:w="3592" w:type="dxa"/>
            <w:shd w:val="clear" w:color="auto" w:fill="auto"/>
          </w:tcPr>
          <w:p w14:paraId="61E15769" w14:textId="77777777" w:rsidR="000F184F" w:rsidRPr="001C4BF7" w:rsidRDefault="000F184F" w:rsidP="000F184F">
            <w:pPr>
              <w:spacing w:after="0" w:line="240" w:lineRule="auto"/>
              <w:jc w:val="right"/>
              <w:rPr>
                <w:rFonts w:ascii="Arial" w:hAnsi="Arial" w:cs="Arial"/>
              </w:rPr>
            </w:pPr>
          </w:p>
        </w:tc>
      </w:tr>
      <w:tr w:rsidR="000F184F" w:rsidRPr="001C4BF7" w14:paraId="4F57C231" w14:textId="77777777" w:rsidTr="00A1125A">
        <w:trPr>
          <w:trHeight w:val="227"/>
        </w:trPr>
        <w:tc>
          <w:tcPr>
            <w:tcW w:w="1277" w:type="dxa"/>
            <w:shd w:val="clear" w:color="auto" w:fill="auto"/>
          </w:tcPr>
          <w:p w14:paraId="56F43604"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71C908D3"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48646A88" w14:textId="77777777" w:rsidR="000F184F" w:rsidRPr="001C4BF7" w:rsidRDefault="000F184F" w:rsidP="000F184F">
            <w:pPr>
              <w:spacing w:after="0" w:line="240" w:lineRule="auto"/>
              <w:jc w:val="right"/>
              <w:rPr>
                <w:rFonts w:ascii="Arial" w:hAnsi="Arial" w:cs="Arial"/>
              </w:rPr>
            </w:pPr>
          </w:p>
        </w:tc>
      </w:tr>
      <w:tr w:rsidR="000F184F" w:rsidRPr="001C4BF7" w14:paraId="18F48E5C" w14:textId="77777777" w:rsidTr="00A1125A">
        <w:trPr>
          <w:trHeight w:val="227"/>
        </w:trPr>
        <w:tc>
          <w:tcPr>
            <w:tcW w:w="1277" w:type="dxa"/>
            <w:shd w:val="clear" w:color="auto" w:fill="auto"/>
          </w:tcPr>
          <w:p w14:paraId="74C1A305" w14:textId="77777777" w:rsidR="000F184F" w:rsidRPr="001C4BF7" w:rsidRDefault="000F184F" w:rsidP="000F184F">
            <w:pPr>
              <w:spacing w:after="0" w:line="240" w:lineRule="auto"/>
              <w:jc w:val="right"/>
              <w:rPr>
                <w:rFonts w:ascii="Arial" w:hAnsi="Arial" w:cs="Arial"/>
              </w:rPr>
            </w:pPr>
            <w:r>
              <w:rPr>
                <w:rFonts w:ascii="Arial" w:hAnsi="Arial" w:cs="Arial"/>
              </w:rPr>
              <w:t>5.</w:t>
            </w:r>
            <w:r w:rsidRPr="001C4BF7">
              <w:rPr>
                <w:rFonts w:ascii="Arial" w:hAnsi="Arial" w:cs="Arial"/>
              </w:rPr>
              <w:t>1</w:t>
            </w:r>
          </w:p>
        </w:tc>
        <w:tc>
          <w:tcPr>
            <w:tcW w:w="8646" w:type="dxa"/>
            <w:shd w:val="clear" w:color="auto" w:fill="auto"/>
          </w:tcPr>
          <w:p w14:paraId="4397F31F" w14:textId="77777777" w:rsidR="000F184F" w:rsidRPr="001C4BF7" w:rsidRDefault="000F184F" w:rsidP="000F184F">
            <w:pPr>
              <w:spacing w:after="0" w:line="240" w:lineRule="auto"/>
              <w:jc w:val="both"/>
              <w:rPr>
                <w:rFonts w:ascii="Arial" w:hAnsi="Arial" w:cs="Arial"/>
              </w:rPr>
            </w:pPr>
            <w:r w:rsidRPr="001C4BF7">
              <w:rPr>
                <w:rFonts w:ascii="Arial" w:hAnsi="Arial" w:cs="Arial"/>
              </w:rPr>
              <w:t xml:space="preserve">Inverclyde Council is firmly committed to delivering a </w:t>
            </w:r>
            <w:r w:rsidR="004E6923" w:rsidRPr="001C4BF7">
              <w:rPr>
                <w:rFonts w:ascii="Arial" w:hAnsi="Arial" w:cs="Arial"/>
              </w:rPr>
              <w:t>high-quality</w:t>
            </w:r>
            <w:r w:rsidRPr="001C4BF7">
              <w:rPr>
                <w:rFonts w:ascii="Arial" w:hAnsi="Arial" w:cs="Arial"/>
              </w:rPr>
              <w:t xml:space="preserve"> education provision in learning environments fit for learning and teaching in the 21</w:t>
            </w:r>
            <w:r w:rsidRPr="001C4BF7">
              <w:rPr>
                <w:rFonts w:ascii="Arial" w:hAnsi="Arial" w:cs="Arial"/>
                <w:vertAlign w:val="superscript"/>
              </w:rPr>
              <w:t>st</w:t>
            </w:r>
            <w:r w:rsidRPr="001C4BF7">
              <w:rPr>
                <w:rFonts w:ascii="Arial" w:hAnsi="Arial" w:cs="Arial"/>
              </w:rPr>
              <w:t xml:space="preserve"> century.  Environments that nurture ambition and aspirations, improve attainment and achievement, and create and widen opportunities for all children and young people to achieve their full potential and move into positive and sustained destinations when they leave school.  The Council also demonstrates it</w:t>
            </w:r>
            <w:r>
              <w:rPr>
                <w:rFonts w:ascii="Arial" w:hAnsi="Arial" w:cs="Arial"/>
              </w:rPr>
              <w:t>s</w:t>
            </w:r>
            <w:r w:rsidRPr="001C4BF7">
              <w:rPr>
                <w:rFonts w:ascii="Arial" w:hAnsi="Arial" w:cs="Arial"/>
              </w:rPr>
              <w:t xml:space="preserve"> strong belief in the value of education through financial investment to allow full implementation of Curriculum for Excellence and Getting it Right for Every Child (GIRFEC</w:t>
            </w:r>
            <w:r w:rsidR="004E6923" w:rsidRPr="001C4BF7">
              <w:rPr>
                <w:rFonts w:ascii="Arial" w:hAnsi="Arial" w:cs="Arial"/>
              </w:rPr>
              <w:t>) and</w:t>
            </w:r>
            <w:r w:rsidRPr="001C4BF7">
              <w:rPr>
                <w:rFonts w:ascii="Arial" w:hAnsi="Arial" w:cs="Arial"/>
              </w:rPr>
              <w:t xml:space="preserve"> supporting programmes and activities that focus on removing barriers to learning and closing the attainment gap.    </w:t>
            </w:r>
          </w:p>
        </w:tc>
        <w:tc>
          <w:tcPr>
            <w:tcW w:w="3592" w:type="dxa"/>
            <w:shd w:val="clear" w:color="auto" w:fill="auto"/>
          </w:tcPr>
          <w:p w14:paraId="3756D34A" w14:textId="77777777" w:rsidR="000F184F" w:rsidRPr="001C4BF7" w:rsidRDefault="000F184F" w:rsidP="000F184F">
            <w:pPr>
              <w:spacing w:after="0" w:line="240" w:lineRule="auto"/>
              <w:jc w:val="right"/>
              <w:rPr>
                <w:rFonts w:ascii="Arial" w:hAnsi="Arial" w:cs="Arial"/>
              </w:rPr>
            </w:pPr>
          </w:p>
        </w:tc>
      </w:tr>
      <w:tr w:rsidR="000F184F" w:rsidRPr="001C4BF7" w14:paraId="582672AF" w14:textId="77777777" w:rsidTr="00A1125A">
        <w:trPr>
          <w:trHeight w:val="227"/>
        </w:trPr>
        <w:tc>
          <w:tcPr>
            <w:tcW w:w="1277" w:type="dxa"/>
            <w:shd w:val="clear" w:color="auto" w:fill="auto"/>
          </w:tcPr>
          <w:p w14:paraId="7906160B"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79888DCB" w14:textId="77777777" w:rsidR="000F184F" w:rsidRPr="001C4BF7" w:rsidRDefault="000F184F" w:rsidP="000F184F">
            <w:pPr>
              <w:spacing w:after="0" w:line="240" w:lineRule="auto"/>
              <w:jc w:val="both"/>
              <w:rPr>
                <w:rFonts w:ascii="Arial" w:hAnsi="Arial" w:cs="Arial"/>
              </w:rPr>
            </w:pPr>
          </w:p>
        </w:tc>
        <w:tc>
          <w:tcPr>
            <w:tcW w:w="3592" w:type="dxa"/>
            <w:shd w:val="clear" w:color="auto" w:fill="auto"/>
          </w:tcPr>
          <w:p w14:paraId="06B490DF" w14:textId="77777777" w:rsidR="000F184F" w:rsidRPr="001C4BF7" w:rsidRDefault="000F184F" w:rsidP="000F184F">
            <w:pPr>
              <w:spacing w:after="0" w:line="240" w:lineRule="auto"/>
              <w:jc w:val="right"/>
              <w:rPr>
                <w:rFonts w:ascii="Arial" w:hAnsi="Arial" w:cs="Arial"/>
              </w:rPr>
            </w:pPr>
          </w:p>
        </w:tc>
      </w:tr>
      <w:tr w:rsidR="000F184F" w:rsidRPr="001C4BF7" w14:paraId="4777EA6A" w14:textId="77777777" w:rsidTr="00A1125A">
        <w:trPr>
          <w:trHeight w:val="227"/>
        </w:trPr>
        <w:tc>
          <w:tcPr>
            <w:tcW w:w="1277" w:type="dxa"/>
            <w:shd w:val="clear" w:color="auto" w:fill="auto"/>
          </w:tcPr>
          <w:p w14:paraId="560A7BD7" w14:textId="77777777" w:rsidR="000F184F" w:rsidRPr="001C4BF7" w:rsidRDefault="000F184F" w:rsidP="000F184F">
            <w:pPr>
              <w:spacing w:after="0" w:line="240" w:lineRule="auto"/>
              <w:jc w:val="right"/>
              <w:rPr>
                <w:rFonts w:ascii="Arial" w:hAnsi="Arial" w:cs="Arial"/>
              </w:rPr>
            </w:pPr>
            <w:r>
              <w:rPr>
                <w:rFonts w:ascii="Arial" w:hAnsi="Arial" w:cs="Arial"/>
              </w:rPr>
              <w:t>5</w:t>
            </w:r>
            <w:r w:rsidRPr="001C4BF7">
              <w:rPr>
                <w:rFonts w:ascii="Arial" w:hAnsi="Arial" w:cs="Arial"/>
              </w:rPr>
              <w:t>.2</w:t>
            </w:r>
          </w:p>
        </w:tc>
        <w:tc>
          <w:tcPr>
            <w:tcW w:w="8646" w:type="dxa"/>
            <w:shd w:val="clear" w:color="auto" w:fill="auto"/>
          </w:tcPr>
          <w:p w14:paraId="6B3DBFE5" w14:textId="77777777" w:rsidR="000F184F" w:rsidRPr="00F36A92" w:rsidRDefault="00F36A92" w:rsidP="00F36A92">
            <w:pPr>
              <w:jc w:val="both"/>
              <w:rPr>
                <w:rFonts w:ascii="Arial" w:hAnsi="Arial" w:cs="Arial"/>
                <w:bCs/>
              </w:rPr>
            </w:pPr>
            <w:r w:rsidRPr="00FA7627">
              <w:rPr>
                <w:rFonts w:ascii="Arial" w:hAnsi="Arial" w:cs="Arial"/>
                <w:bCs/>
              </w:rPr>
              <w:t xml:space="preserve">The Education </w:t>
            </w:r>
            <w:r>
              <w:rPr>
                <w:rFonts w:ascii="Arial" w:hAnsi="Arial" w:cs="Arial"/>
                <w:bCs/>
              </w:rPr>
              <w:t>Service</w:t>
            </w:r>
            <w:r w:rsidRPr="00FA7627">
              <w:rPr>
                <w:rFonts w:ascii="Arial" w:hAnsi="Arial" w:cs="Arial"/>
                <w:bCs/>
              </w:rPr>
              <w:t xml:space="preserve"> takes an inclusive approach to supporting and meeting learners' needs.</w:t>
            </w:r>
            <w:r>
              <w:rPr>
                <w:rFonts w:ascii="Arial" w:hAnsi="Arial" w:cs="Arial"/>
                <w:bCs/>
              </w:rPr>
              <w:t xml:space="preserve"> The service follows national policy in relation to Additional Support for Learning, including the presumption of mainstreaming for pupils.</w:t>
            </w:r>
            <w:r w:rsidRPr="00FA7627">
              <w:rPr>
                <w:rFonts w:ascii="Arial" w:hAnsi="Arial" w:cs="Arial"/>
                <w:bCs/>
              </w:rPr>
              <w:t xml:space="preserve"> There are a number </w:t>
            </w:r>
            <w:r>
              <w:rPr>
                <w:rFonts w:ascii="Arial" w:hAnsi="Arial" w:cs="Arial"/>
                <w:bCs/>
              </w:rPr>
              <w:t xml:space="preserve">of </w:t>
            </w:r>
            <w:r w:rsidRPr="00FA7627">
              <w:rPr>
                <w:rFonts w:ascii="Arial" w:hAnsi="Arial" w:cs="Arial"/>
                <w:bCs/>
              </w:rPr>
              <w:t xml:space="preserve">different specialist services across </w:t>
            </w:r>
            <w:r>
              <w:rPr>
                <w:rFonts w:ascii="Arial" w:hAnsi="Arial" w:cs="Arial"/>
                <w:bCs/>
              </w:rPr>
              <w:t>Inverclyde</w:t>
            </w:r>
            <w:r w:rsidRPr="00FA7627">
              <w:rPr>
                <w:rFonts w:ascii="Arial" w:hAnsi="Arial" w:cs="Arial"/>
                <w:bCs/>
              </w:rPr>
              <w:t xml:space="preserve"> </w:t>
            </w:r>
            <w:r>
              <w:rPr>
                <w:rFonts w:ascii="Arial" w:hAnsi="Arial" w:cs="Arial"/>
                <w:bCs/>
              </w:rPr>
              <w:t xml:space="preserve">which support </w:t>
            </w:r>
            <w:r w:rsidRPr="00FA7627">
              <w:rPr>
                <w:rFonts w:ascii="Arial" w:hAnsi="Arial" w:cs="Arial"/>
                <w:bCs/>
              </w:rPr>
              <w:t>meet</w:t>
            </w:r>
            <w:r>
              <w:rPr>
                <w:rFonts w:ascii="Arial" w:hAnsi="Arial" w:cs="Arial"/>
                <w:bCs/>
              </w:rPr>
              <w:t>ing</w:t>
            </w:r>
            <w:r w:rsidRPr="00FA7627">
              <w:rPr>
                <w:rFonts w:ascii="Arial" w:hAnsi="Arial" w:cs="Arial"/>
                <w:bCs/>
              </w:rPr>
              <w:t xml:space="preserve"> the range of learners' needs, </w:t>
            </w:r>
            <w:r>
              <w:rPr>
                <w:rFonts w:ascii="Arial" w:hAnsi="Arial" w:cs="Arial"/>
                <w:bCs/>
              </w:rPr>
              <w:t xml:space="preserve">however </w:t>
            </w:r>
            <w:r w:rsidRPr="00FA7627">
              <w:rPr>
                <w:rFonts w:ascii="Arial" w:hAnsi="Arial" w:cs="Arial"/>
                <w:bCs/>
              </w:rPr>
              <w:t>some children and young people benefit from specialist teaching methods</w:t>
            </w:r>
            <w:r>
              <w:rPr>
                <w:rFonts w:ascii="Arial" w:hAnsi="Arial" w:cs="Arial"/>
                <w:bCs/>
              </w:rPr>
              <w:t>.</w:t>
            </w:r>
          </w:p>
        </w:tc>
        <w:tc>
          <w:tcPr>
            <w:tcW w:w="3592" w:type="dxa"/>
            <w:shd w:val="clear" w:color="auto" w:fill="auto"/>
          </w:tcPr>
          <w:p w14:paraId="3AF79766" w14:textId="77777777" w:rsidR="000F184F" w:rsidRPr="001C4BF7" w:rsidRDefault="000F184F" w:rsidP="000F184F">
            <w:pPr>
              <w:spacing w:after="0" w:line="240" w:lineRule="auto"/>
              <w:jc w:val="right"/>
              <w:rPr>
                <w:rFonts w:ascii="Arial" w:hAnsi="Arial" w:cs="Arial"/>
              </w:rPr>
            </w:pPr>
          </w:p>
        </w:tc>
      </w:tr>
      <w:tr w:rsidR="000F184F" w:rsidRPr="001C4BF7" w14:paraId="2C36FDB8" w14:textId="77777777" w:rsidTr="00A1125A">
        <w:trPr>
          <w:trHeight w:val="227"/>
        </w:trPr>
        <w:tc>
          <w:tcPr>
            <w:tcW w:w="1277" w:type="dxa"/>
            <w:shd w:val="clear" w:color="auto" w:fill="auto"/>
          </w:tcPr>
          <w:p w14:paraId="5E68AD7D" w14:textId="77777777" w:rsidR="000F184F" w:rsidRPr="001C4BF7" w:rsidRDefault="000F184F" w:rsidP="000F184F">
            <w:pPr>
              <w:spacing w:after="0" w:line="240" w:lineRule="auto"/>
              <w:jc w:val="right"/>
              <w:rPr>
                <w:rFonts w:ascii="Arial" w:hAnsi="Arial" w:cs="Arial"/>
              </w:rPr>
            </w:pPr>
            <w:r>
              <w:rPr>
                <w:rFonts w:ascii="Arial" w:hAnsi="Arial" w:cs="Arial"/>
              </w:rPr>
              <w:t>5.3</w:t>
            </w:r>
          </w:p>
        </w:tc>
        <w:tc>
          <w:tcPr>
            <w:tcW w:w="8646" w:type="dxa"/>
            <w:shd w:val="clear" w:color="auto" w:fill="auto"/>
          </w:tcPr>
          <w:p w14:paraId="70D46B19" w14:textId="77777777" w:rsidR="000F184F" w:rsidRPr="001C4BF7" w:rsidRDefault="00F36A92" w:rsidP="000F184F">
            <w:pPr>
              <w:spacing w:after="0" w:line="240" w:lineRule="auto"/>
              <w:jc w:val="both"/>
              <w:rPr>
                <w:rFonts w:ascii="Arial" w:hAnsi="Arial" w:cs="Arial"/>
              </w:rPr>
            </w:pPr>
            <w:r>
              <w:rPr>
                <w:rFonts w:ascii="Arial" w:hAnsi="Arial" w:cs="Arial"/>
                <w:bCs/>
              </w:rPr>
              <w:t>The Education Service offers outreach services such as Inverclyde Communication Outreach service (ICOS), the English as an Additional Language service (EAL), the Visual Impairment Service (VI), Hearing Impairment service as part of the Garvel provision and the outreach service linked to NEST as part of Lomond View Academy to support pupils with Social, Emotional and Mental Health.</w:t>
            </w:r>
          </w:p>
        </w:tc>
        <w:tc>
          <w:tcPr>
            <w:tcW w:w="3592" w:type="dxa"/>
            <w:shd w:val="clear" w:color="auto" w:fill="auto"/>
          </w:tcPr>
          <w:p w14:paraId="201DA45B" w14:textId="77777777" w:rsidR="000F184F" w:rsidRPr="001C4BF7" w:rsidRDefault="000F184F" w:rsidP="000F184F">
            <w:pPr>
              <w:spacing w:after="0" w:line="240" w:lineRule="auto"/>
              <w:jc w:val="right"/>
              <w:rPr>
                <w:rFonts w:ascii="Arial" w:hAnsi="Arial" w:cs="Arial"/>
              </w:rPr>
            </w:pPr>
          </w:p>
        </w:tc>
      </w:tr>
      <w:tr w:rsidR="000F184F" w:rsidRPr="001C4BF7" w14:paraId="5FFE4602" w14:textId="77777777" w:rsidTr="00A1125A">
        <w:trPr>
          <w:trHeight w:val="227"/>
        </w:trPr>
        <w:tc>
          <w:tcPr>
            <w:tcW w:w="1277" w:type="dxa"/>
            <w:shd w:val="clear" w:color="auto" w:fill="auto"/>
          </w:tcPr>
          <w:p w14:paraId="54B03A55"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07BABB74" w14:textId="77777777" w:rsidR="000F184F" w:rsidRDefault="000F184F" w:rsidP="000F184F">
            <w:pPr>
              <w:spacing w:after="0" w:line="240" w:lineRule="auto"/>
              <w:jc w:val="both"/>
              <w:rPr>
                <w:rFonts w:ascii="Arial" w:hAnsi="Arial" w:cs="Arial"/>
              </w:rPr>
            </w:pPr>
          </w:p>
        </w:tc>
        <w:tc>
          <w:tcPr>
            <w:tcW w:w="3592" w:type="dxa"/>
            <w:shd w:val="clear" w:color="auto" w:fill="auto"/>
          </w:tcPr>
          <w:p w14:paraId="21B60C30" w14:textId="77777777" w:rsidR="000F184F" w:rsidRPr="001C4BF7" w:rsidRDefault="000F184F" w:rsidP="000F184F">
            <w:pPr>
              <w:spacing w:after="0" w:line="240" w:lineRule="auto"/>
              <w:jc w:val="right"/>
              <w:rPr>
                <w:rFonts w:ascii="Arial" w:hAnsi="Arial" w:cs="Arial"/>
              </w:rPr>
            </w:pPr>
          </w:p>
        </w:tc>
      </w:tr>
      <w:tr w:rsidR="000F184F" w:rsidRPr="001C4BF7" w14:paraId="0FFEA8D5" w14:textId="77777777" w:rsidTr="00A1125A">
        <w:trPr>
          <w:trHeight w:val="227"/>
        </w:trPr>
        <w:tc>
          <w:tcPr>
            <w:tcW w:w="1277" w:type="dxa"/>
            <w:shd w:val="clear" w:color="auto" w:fill="auto"/>
          </w:tcPr>
          <w:p w14:paraId="38D099E3" w14:textId="77777777" w:rsidR="000F184F" w:rsidRPr="001C4BF7" w:rsidRDefault="000F184F" w:rsidP="000F184F">
            <w:pPr>
              <w:spacing w:after="0" w:line="240" w:lineRule="auto"/>
              <w:jc w:val="right"/>
              <w:rPr>
                <w:rFonts w:ascii="Arial" w:hAnsi="Arial" w:cs="Arial"/>
              </w:rPr>
            </w:pPr>
            <w:r>
              <w:rPr>
                <w:rFonts w:ascii="Arial" w:hAnsi="Arial" w:cs="Arial"/>
              </w:rPr>
              <w:t>5.</w:t>
            </w:r>
            <w:r w:rsidR="004E6923">
              <w:rPr>
                <w:rFonts w:ascii="Arial" w:hAnsi="Arial" w:cs="Arial"/>
              </w:rPr>
              <w:t>4</w:t>
            </w:r>
          </w:p>
        </w:tc>
        <w:tc>
          <w:tcPr>
            <w:tcW w:w="8646" w:type="dxa"/>
            <w:shd w:val="clear" w:color="auto" w:fill="auto"/>
          </w:tcPr>
          <w:p w14:paraId="35AC672B" w14:textId="77777777" w:rsidR="000F184F" w:rsidRPr="001C4BF7" w:rsidRDefault="00F36A92" w:rsidP="00F36A92">
            <w:pPr>
              <w:rPr>
                <w:rFonts w:ascii="Arial" w:hAnsi="Arial" w:cs="Arial"/>
              </w:rPr>
            </w:pPr>
            <w:r w:rsidRPr="00FA7627">
              <w:rPr>
                <w:rFonts w:ascii="Arial" w:hAnsi="Arial" w:cs="Arial"/>
              </w:rPr>
              <w:t>The specialist Additional Support for Learning (ASL) Provision in Inverclyde Council currently consists of Craigmarloch School, Hillend Children’s Centre, the Communication and Language Base</w:t>
            </w:r>
            <w:r>
              <w:rPr>
                <w:rFonts w:ascii="Arial" w:hAnsi="Arial" w:cs="Arial"/>
              </w:rPr>
              <w:t xml:space="preserve"> (CLB)</w:t>
            </w:r>
            <w:r w:rsidRPr="00FA7627">
              <w:rPr>
                <w:rFonts w:ascii="Arial" w:hAnsi="Arial" w:cs="Arial"/>
              </w:rPr>
              <w:t xml:space="preserve"> at All Saints Primary School, the Stella Maris provision at Notre Dame High School, Lomond View Academy and the Garvel provision to support deaf </w:t>
            </w:r>
            <w:r>
              <w:rPr>
                <w:rFonts w:ascii="Arial" w:hAnsi="Arial" w:cs="Arial"/>
              </w:rPr>
              <w:t>le</w:t>
            </w:r>
            <w:r w:rsidRPr="00FA7627">
              <w:rPr>
                <w:rFonts w:ascii="Arial" w:hAnsi="Arial" w:cs="Arial"/>
              </w:rPr>
              <w:t>arners at Moorfoot Primary and Clydeview Academy.</w:t>
            </w:r>
          </w:p>
        </w:tc>
        <w:tc>
          <w:tcPr>
            <w:tcW w:w="3592" w:type="dxa"/>
            <w:shd w:val="clear" w:color="auto" w:fill="auto"/>
          </w:tcPr>
          <w:p w14:paraId="31FE9DF6" w14:textId="77777777" w:rsidR="000F184F" w:rsidRPr="001C4BF7" w:rsidRDefault="000F184F" w:rsidP="000F184F">
            <w:pPr>
              <w:spacing w:after="0" w:line="240" w:lineRule="auto"/>
              <w:jc w:val="right"/>
              <w:rPr>
                <w:rFonts w:ascii="Arial" w:hAnsi="Arial" w:cs="Arial"/>
              </w:rPr>
            </w:pPr>
          </w:p>
        </w:tc>
      </w:tr>
      <w:tr w:rsidR="00FA16D4" w:rsidRPr="001C4BF7" w14:paraId="33BE11D7" w14:textId="77777777" w:rsidTr="00A1125A">
        <w:trPr>
          <w:trHeight w:val="227"/>
        </w:trPr>
        <w:tc>
          <w:tcPr>
            <w:tcW w:w="1277" w:type="dxa"/>
            <w:shd w:val="clear" w:color="auto" w:fill="auto"/>
          </w:tcPr>
          <w:p w14:paraId="379FAB47" w14:textId="77777777" w:rsidR="00FA16D4" w:rsidRDefault="00FA16D4" w:rsidP="000F184F">
            <w:pPr>
              <w:spacing w:after="0" w:line="240" w:lineRule="auto"/>
              <w:jc w:val="right"/>
              <w:rPr>
                <w:rFonts w:ascii="Arial" w:hAnsi="Arial" w:cs="Arial"/>
              </w:rPr>
            </w:pPr>
            <w:r>
              <w:rPr>
                <w:rFonts w:ascii="Arial" w:hAnsi="Arial" w:cs="Arial"/>
              </w:rPr>
              <w:t>5.</w:t>
            </w:r>
            <w:r w:rsidR="004E6923">
              <w:rPr>
                <w:rFonts w:ascii="Arial" w:hAnsi="Arial" w:cs="Arial"/>
              </w:rPr>
              <w:t>5</w:t>
            </w:r>
          </w:p>
        </w:tc>
        <w:tc>
          <w:tcPr>
            <w:tcW w:w="8646" w:type="dxa"/>
            <w:shd w:val="clear" w:color="auto" w:fill="auto"/>
          </w:tcPr>
          <w:p w14:paraId="037A899B" w14:textId="77777777" w:rsidR="00FA16D4" w:rsidRPr="00FA16D4" w:rsidRDefault="00F36A92" w:rsidP="00F36A92">
            <w:pPr>
              <w:rPr>
                <w:rFonts w:ascii="Arial" w:hAnsi="Arial" w:cs="Arial"/>
              </w:rPr>
            </w:pPr>
            <w:r>
              <w:rPr>
                <w:rFonts w:ascii="Arial" w:hAnsi="Arial" w:cs="Arial"/>
              </w:rPr>
              <w:t>Over the last 4 years the Education Service has gradually increased capacity within the existing ASL specialist provision as the number of learners requiring places in specialist provision has increased. This has seen the opening of the Onesery (nursery / P1) at Craigmarloch, the adaptation of internal spaces at Craigmarloch and across the campus in order to create new learning spaces and the opening of a fourth class at the CLB at All Saints Primary School in August 2024.</w:t>
            </w:r>
          </w:p>
        </w:tc>
        <w:tc>
          <w:tcPr>
            <w:tcW w:w="3592" w:type="dxa"/>
            <w:shd w:val="clear" w:color="auto" w:fill="auto"/>
          </w:tcPr>
          <w:p w14:paraId="0EFDA560" w14:textId="77777777" w:rsidR="00FA16D4" w:rsidRPr="001C4BF7" w:rsidRDefault="00FA16D4" w:rsidP="000F184F">
            <w:pPr>
              <w:spacing w:after="0" w:line="240" w:lineRule="auto"/>
              <w:jc w:val="right"/>
              <w:rPr>
                <w:rFonts w:ascii="Arial" w:hAnsi="Arial" w:cs="Arial"/>
              </w:rPr>
            </w:pPr>
          </w:p>
        </w:tc>
      </w:tr>
      <w:tr w:rsidR="003B26D6" w:rsidRPr="001C4BF7" w14:paraId="7BA34CD5" w14:textId="77777777" w:rsidTr="00A1125A">
        <w:trPr>
          <w:trHeight w:val="227"/>
        </w:trPr>
        <w:tc>
          <w:tcPr>
            <w:tcW w:w="1277" w:type="dxa"/>
            <w:shd w:val="clear" w:color="auto" w:fill="auto"/>
          </w:tcPr>
          <w:p w14:paraId="1DBF4744" w14:textId="77777777" w:rsidR="003B26D6" w:rsidRDefault="003B26D6" w:rsidP="000F184F">
            <w:pPr>
              <w:spacing w:after="0" w:line="240" w:lineRule="auto"/>
              <w:jc w:val="right"/>
              <w:rPr>
                <w:rFonts w:ascii="Arial" w:hAnsi="Arial" w:cs="Arial"/>
              </w:rPr>
            </w:pPr>
            <w:r>
              <w:rPr>
                <w:rFonts w:ascii="Arial" w:hAnsi="Arial" w:cs="Arial"/>
              </w:rPr>
              <w:t>5.6</w:t>
            </w:r>
          </w:p>
        </w:tc>
        <w:tc>
          <w:tcPr>
            <w:tcW w:w="8646" w:type="dxa"/>
            <w:shd w:val="clear" w:color="auto" w:fill="auto"/>
          </w:tcPr>
          <w:p w14:paraId="4E1DAD3B" w14:textId="77777777" w:rsidR="003B26D6" w:rsidRDefault="003B26D6" w:rsidP="00F36A92">
            <w:pPr>
              <w:rPr>
                <w:rFonts w:ascii="Arial" w:hAnsi="Arial" w:cs="Arial"/>
              </w:rPr>
            </w:pPr>
            <w:r>
              <w:rPr>
                <w:rFonts w:ascii="Arial" w:hAnsi="Arial" w:cs="Arial"/>
              </w:rPr>
              <w:t xml:space="preserve">Currently all secondary pupils who require additional specialist support for their learning relating to a language and communication profile, but who don’t require the specialist input for more complex needs of Craigmarloch, are offered places at the Stella Marris provision at Notre Dame High School.  </w:t>
            </w:r>
          </w:p>
        </w:tc>
        <w:tc>
          <w:tcPr>
            <w:tcW w:w="3592" w:type="dxa"/>
            <w:shd w:val="clear" w:color="auto" w:fill="auto"/>
          </w:tcPr>
          <w:p w14:paraId="638B8CBE" w14:textId="77777777" w:rsidR="003B26D6" w:rsidRPr="001C4BF7" w:rsidRDefault="003B26D6" w:rsidP="000F184F">
            <w:pPr>
              <w:spacing w:after="0" w:line="240" w:lineRule="auto"/>
              <w:jc w:val="right"/>
              <w:rPr>
                <w:rFonts w:ascii="Arial" w:hAnsi="Arial" w:cs="Arial"/>
              </w:rPr>
            </w:pPr>
          </w:p>
        </w:tc>
      </w:tr>
      <w:tr w:rsidR="000F184F" w:rsidRPr="001C4BF7" w14:paraId="741DB7CE" w14:textId="77777777" w:rsidTr="00A1125A">
        <w:trPr>
          <w:trHeight w:val="227"/>
        </w:trPr>
        <w:tc>
          <w:tcPr>
            <w:tcW w:w="1277" w:type="dxa"/>
            <w:shd w:val="clear" w:color="auto" w:fill="auto"/>
          </w:tcPr>
          <w:p w14:paraId="42C7723A" w14:textId="77777777" w:rsidR="000F184F" w:rsidRDefault="000F184F" w:rsidP="000F184F">
            <w:pPr>
              <w:spacing w:after="0" w:line="240" w:lineRule="auto"/>
              <w:jc w:val="right"/>
              <w:rPr>
                <w:rFonts w:ascii="Arial" w:hAnsi="Arial" w:cs="Arial"/>
              </w:rPr>
            </w:pPr>
            <w:r>
              <w:rPr>
                <w:rFonts w:ascii="Arial" w:hAnsi="Arial" w:cs="Arial"/>
              </w:rPr>
              <w:t>5.</w:t>
            </w:r>
            <w:r w:rsidR="003B26D6">
              <w:rPr>
                <w:rFonts w:ascii="Arial" w:hAnsi="Arial" w:cs="Arial"/>
              </w:rPr>
              <w:t>7</w:t>
            </w:r>
          </w:p>
          <w:p w14:paraId="7875F5CE" w14:textId="77777777" w:rsidR="00F36A92" w:rsidRDefault="00F36A92" w:rsidP="000F184F">
            <w:pPr>
              <w:spacing w:after="0" w:line="240" w:lineRule="auto"/>
              <w:jc w:val="right"/>
              <w:rPr>
                <w:rFonts w:ascii="Arial" w:hAnsi="Arial" w:cs="Arial"/>
              </w:rPr>
            </w:pPr>
          </w:p>
          <w:p w14:paraId="6063DEC3" w14:textId="77777777" w:rsidR="00F36A92" w:rsidRDefault="00F36A92" w:rsidP="000F184F">
            <w:pPr>
              <w:spacing w:after="0" w:line="240" w:lineRule="auto"/>
              <w:jc w:val="right"/>
              <w:rPr>
                <w:rFonts w:ascii="Arial" w:hAnsi="Arial" w:cs="Arial"/>
              </w:rPr>
            </w:pPr>
          </w:p>
          <w:p w14:paraId="7265D3A6" w14:textId="77777777" w:rsidR="00F36A92" w:rsidRDefault="00F36A92" w:rsidP="003B26D6">
            <w:pPr>
              <w:spacing w:after="0" w:line="240" w:lineRule="auto"/>
              <w:rPr>
                <w:rFonts w:ascii="Arial" w:hAnsi="Arial" w:cs="Arial"/>
              </w:rPr>
            </w:pPr>
          </w:p>
          <w:p w14:paraId="47758E53" w14:textId="77777777" w:rsidR="00F36A92" w:rsidRDefault="00F36A92" w:rsidP="000F184F">
            <w:pPr>
              <w:spacing w:after="0" w:line="240" w:lineRule="auto"/>
              <w:jc w:val="right"/>
              <w:rPr>
                <w:rFonts w:ascii="Arial" w:hAnsi="Arial" w:cs="Arial"/>
              </w:rPr>
            </w:pPr>
          </w:p>
          <w:p w14:paraId="03E1EC49" w14:textId="77777777" w:rsidR="00F36A92" w:rsidRDefault="00F36A92" w:rsidP="000F184F">
            <w:pPr>
              <w:spacing w:after="0" w:line="240" w:lineRule="auto"/>
              <w:jc w:val="right"/>
              <w:rPr>
                <w:rFonts w:ascii="Arial" w:hAnsi="Arial" w:cs="Arial"/>
              </w:rPr>
            </w:pPr>
            <w:r>
              <w:rPr>
                <w:rFonts w:ascii="Arial" w:hAnsi="Arial" w:cs="Arial"/>
              </w:rPr>
              <w:lastRenderedPageBreak/>
              <w:t>5.</w:t>
            </w:r>
            <w:r w:rsidR="003B26D6">
              <w:rPr>
                <w:rFonts w:ascii="Arial" w:hAnsi="Arial" w:cs="Arial"/>
              </w:rPr>
              <w:t>8</w:t>
            </w:r>
          </w:p>
          <w:p w14:paraId="0D324FBD" w14:textId="77777777" w:rsidR="00C2672F" w:rsidRPr="001C4BF7" w:rsidRDefault="00C2672F" w:rsidP="003B26D6">
            <w:pPr>
              <w:spacing w:after="0" w:line="240" w:lineRule="auto"/>
              <w:rPr>
                <w:rFonts w:ascii="Arial" w:hAnsi="Arial" w:cs="Arial"/>
              </w:rPr>
            </w:pPr>
          </w:p>
        </w:tc>
        <w:tc>
          <w:tcPr>
            <w:tcW w:w="8646" w:type="dxa"/>
            <w:shd w:val="clear" w:color="auto" w:fill="auto"/>
          </w:tcPr>
          <w:p w14:paraId="5E29C75F" w14:textId="77777777" w:rsidR="00F36A92" w:rsidRDefault="00F36A92" w:rsidP="00F36A92">
            <w:pPr>
              <w:rPr>
                <w:rFonts w:ascii="Arial" w:hAnsi="Arial" w:cs="Arial"/>
              </w:rPr>
            </w:pPr>
            <w:r>
              <w:rPr>
                <w:rFonts w:ascii="Arial" w:hAnsi="Arial" w:cs="Arial"/>
              </w:rPr>
              <w:lastRenderedPageBreak/>
              <w:t>Notre Dame High school accommodates 160 pupils in each year group. Approx. 10 pupils in each year make up the total population of the Stella Marris provision. The number of current P7 pupils who will require a placement in such provision for August 2025, now exceeds this number.</w:t>
            </w:r>
          </w:p>
          <w:p w14:paraId="03D26CD2" w14:textId="77777777" w:rsidR="00C2672F" w:rsidRPr="001C4BF7" w:rsidRDefault="00F36A92" w:rsidP="003B26D6">
            <w:pPr>
              <w:rPr>
                <w:rFonts w:ascii="Arial" w:hAnsi="Arial" w:cs="Arial"/>
              </w:rPr>
            </w:pPr>
            <w:r>
              <w:rPr>
                <w:rFonts w:ascii="Arial" w:hAnsi="Arial" w:cs="Arial"/>
              </w:rPr>
              <w:lastRenderedPageBreak/>
              <w:t>It is therefore proposed than rather than extend the number of pupils entering Stella Maris, that a new provision, making a similar offer, is opened at a second school i.e. Clydeview Academy.</w:t>
            </w:r>
          </w:p>
        </w:tc>
        <w:tc>
          <w:tcPr>
            <w:tcW w:w="3592" w:type="dxa"/>
            <w:shd w:val="clear" w:color="auto" w:fill="auto"/>
          </w:tcPr>
          <w:p w14:paraId="3AA55795" w14:textId="77777777" w:rsidR="000F184F" w:rsidRPr="001C4BF7" w:rsidRDefault="000F184F" w:rsidP="000F184F">
            <w:pPr>
              <w:spacing w:after="0" w:line="240" w:lineRule="auto"/>
              <w:jc w:val="right"/>
              <w:rPr>
                <w:rFonts w:ascii="Arial" w:hAnsi="Arial" w:cs="Arial"/>
              </w:rPr>
            </w:pPr>
          </w:p>
        </w:tc>
      </w:tr>
      <w:tr w:rsidR="003B26D6" w:rsidRPr="001C4BF7" w14:paraId="43E6EB8F" w14:textId="77777777" w:rsidTr="00A1125A">
        <w:trPr>
          <w:trHeight w:val="227"/>
        </w:trPr>
        <w:tc>
          <w:tcPr>
            <w:tcW w:w="1277" w:type="dxa"/>
            <w:shd w:val="clear" w:color="auto" w:fill="auto"/>
          </w:tcPr>
          <w:p w14:paraId="33216162" w14:textId="77777777" w:rsidR="003B26D6" w:rsidRDefault="003B26D6" w:rsidP="000F184F">
            <w:pPr>
              <w:spacing w:after="0" w:line="240" w:lineRule="auto"/>
              <w:jc w:val="right"/>
              <w:rPr>
                <w:rFonts w:ascii="Arial" w:hAnsi="Arial" w:cs="Arial"/>
              </w:rPr>
            </w:pPr>
            <w:r>
              <w:rPr>
                <w:rFonts w:ascii="Arial" w:hAnsi="Arial" w:cs="Arial"/>
              </w:rPr>
              <w:t>5.9</w:t>
            </w:r>
          </w:p>
        </w:tc>
        <w:tc>
          <w:tcPr>
            <w:tcW w:w="8646" w:type="dxa"/>
            <w:shd w:val="clear" w:color="auto" w:fill="auto"/>
          </w:tcPr>
          <w:p w14:paraId="22A1B6B5" w14:textId="77777777" w:rsidR="003B26D6" w:rsidRDefault="003B26D6" w:rsidP="00F36A92">
            <w:pPr>
              <w:rPr>
                <w:rFonts w:ascii="Arial" w:hAnsi="Arial" w:cs="Arial"/>
              </w:rPr>
            </w:pPr>
            <w:r>
              <w:rPr>
                <w:rFonts w:ascii="Arial" w:hAnsi="Arial" w:cs="Arial"/>
              </w:rPr>
              <w:t>Clydeview has been identified as the preferred option due to the fact that the school currently has capacity for 180 pupils in each year group and after it has served its catchment in recent years, has filled up its S1 intake with placing requests from other schools. Therefore, there is capacity for 10 places per year to be assigned to a new specialist provision. This would reduce the number of places that could be offered to families making a placing request into the school.</w:t>
            </w:r>
          </w:p>
        </w:tc>
        <w:tc>
          <w:tcPr>
            <w:tcW w:w="3592" w:type="dxa"/>
            <w:shd w:val="clear" w:color="auto" w:fill="auto"/>
          </w:tcPr>
          <w:p w14:paraId="30EB09E2" w14:textId="77777777" w:rsidR="003B26D6" w:rsidRPr="001C4BF7" w:rsidRDefault="003B26D6" w:rsidP="000F184F">
            <w:pPr>
              <w:spacing w:after="0" w:line="240" w:lineRule="auto"/>
              <w:jc w:val="right"/>
              <w:rPr>
                <w:rFonts w:ascii="Arial" w:hAnsi="Arial" w:cs="Arial"/>
              </w:rPr>
            </w:pPr>
          </w:p>
        </w:tc>
      </w:tr>
      <w:tr w:rsidR="003B26D6" w:rsidRPr="001C4BF7" w14:paraId="2C8A98D9" w14:textId="77777777" w:rsidTr="00A1125A">
        <w:trPr>
          <w:trHeight w:val="227"/>
        </w:trPr>
        <w:tc>
          <w:tcPr>
            <w:tcW w:w="1277" w:type="dxa"/>
            <w:shd w:val="clear" w:color="auto" w:fill="auto"/>
          </w:tcPr>
          <w:p w14:paraId="0CE7993B" w14:textId="77777777" w:rsidR="003B26D6" w:rsidRDefault="003B26D6" w:rsidP="000F184F">
            <w:pPr>
              <w:spacing w:after="0" w:line="240" w:lineRule="auto"/>
              <w:jc w:val="right"/>
              <w:rPr>
                <w:rFonts w:ascii="Arial" w:hAnsi="Arial" w:cs="Arial"/>
              </w:rPr>
            </w:pPr>
            <w:r>
              <w:rPr>
                <w:rFonts w:ascii="Arial" w:hAnsi="Arial" w:cs="Arial"/>
              </w:rPr>
              <w:t>5.10</w:t>
            </w:r>
          </w:p>
        </w:tc>
        <w:tc>
          <w:tcPr>
            <w:tcW w:w="8646" w:type="dxa"/>
            <w:shd w:val="clear" w:color="auto" w:fill="auto"/>
          </w:tcPr>
          <w:p w14:paraId="2BEE1C77" w14:textId="77777777" w:rsidR="003B26D6" w:rsidRDefault="003B26D6" w:rsidP="00F36A92">
            <w:pPr>
              <w:rPr>
                <w:rFonts w:ascii="Arial" w:hAnsi="Arial" w:cs="Arial"/>
              </w:rPr>
            </w:pPr>
            <w:r>
              <w:rPr>
                <w:rFonts w:ascii="Arial" w:hAnsi="Arial" w:cs="Arial"/>
              </w:rPr>
              <w:t>The overall roll projections for Clydeview in the coming years are for the catchment numbers to decrease.</w:t>
            </w:r>
          </w:p>
        </w:tc>
        <w:tc>
          <w:tcPr>
            <w:tcW w:w="3592" w:type="dxa"/>
            <w:shd w:val="clear" w:color="auto" w:fill="auto"/>
          </w:tcPr>
          <w:p w14:paraId="68C6C543" w14:textId="77777777" w:rsidR="003B26D6" w:rsidRPr="001C4BF7" w:rsidRDefault="003B26D6" w:rsidP="000F184F">
            <w:pPr>
              <w:spacing w:after="0" w:line="240" w:lineRule="auto"/>
              <w:jc w:val="right"/>
              <w:rPr>
                <w:rFonts w:ascii="Arial" w:hAnsi="Arial" w:cs="Arial"/>
              </w:rPr>
            </w:pPr>
          </w:p>
        </w:tc>
      </w:tr>
      <w:tr w:rsidR="003B26D6" w:rsidRPr="001C4BF7" w14:paraId="1253EEE6" w14:textId="77777777" w:rsidTr="00A1125A">
        <w:trPr>
          <w:trHeight w:val="227"/>
        </w:trPr>
        <w:tc>
          <w:tcPr>
            <w:tcW w:w="1277" w:type="dxa"/>
            <w:shd w:val="clear" w:color="auto" w:fill="auto"/>
          </w:tcPr>
          <w:p w14:paraId="5C1679D3" w14:textId="77777777" w:rsidR="003B26D6" w:rsidRDefault="003B26D6" w:rsidP="000F184F">
            <w:pPr>
              <w:spacing w:after="0" w:line="240" w:lineRule="auto"/>
              <w:jc w:val="right"/>
              <w:rPr>
                <w:rFonts w:ascii="Arial" w:hAnsi="Arial" w:cs="Arial"/>
              </w:rPr>
            </w:pPr>
            <w:r>
              <w:rPr>
                <w:rFonts w:ascii="Arial" w:hAnsi="Arial" w:cs="Arial"/>
              </w:rPr>
              <w:t>5.11</w:t>
            </w:r>
          </w:p>
        </w:tc>
        <w:tc>
          <w:tcPr>
            <w:tcW w:w="8646" w:type="dxa"/>
            <w:shd w:val="clear" w:color="auto" w:fill="auto"/>
          </w:tcPr>
          <w:p w14:paraId="654C67F2" w14:textId="77777777" w:rsidR="003B26D6" w:rsidRDefault="003B26D6" w:rsidP="00F36A92">
            <w:pPr>
              <w:rPr>
                <w:rFonts w:ascii="Arial" w:hAnsi="Arial" w:cs="Arial"/>
              </w:rPr>
            </w:pPr>
            <w:r>
              <w:rPr>
                <w:rFonts w:ascii="Arial" w:hAnsi="Arial" w:cs="Arial"/>
              </w:rPr>
              <w:t>The education benefits of the proposal will mean that more pupils can be best supported to access their learning in a mainstream setting in line with national and local policies. The local authority has a duty to meet pupils’ needs by providing appropriate education provision and this provision will support the education service to ensure this is the case.</w:t>
            </w:r>
          </w:p>
        </w:tc>
        <w:tc>
          <w:tcPr>
            <w:tcW w:w="3592" w:type="dxa"/>
            <w:shd w:val="clear" w:color="auto" w:fill="auto"/>
          </w:tcPr>
          <w:p w14:paraId="3F3C9604" w14:textId="77777777" w:rsidR="003B26D6" w:rsidRPr="001C4BF7" w:rsidRDefault="003B26D6" w:rsidP="000F184F">
            <w:pPr>
              <w:spacing w:after="0" w:line="240" w:lineRule="auto"/>
              <w:jc w:val="right"/>
              <w:rPr>
                <w:rFonts w:ascii="Arial" w:hAnsi="Arial" w:cs="Arial"/>
              </w:rPr>
            </w:pPr>
          </w:p>
        </w:tc>
      </w:tr>
      <w:tr w:rsidR="000F184F" w:rsidRPr="001C4BF7" w14:paraId="5FB68E1E" w14:textId="77777777" w:rsidTr="00A1125A">
        <w:trPr>
          <w:trHeight w:val="227"/>
        </w:trPr>
        <w:tc>
          <w:tcPr>
            <w:tcW w:w="1277" w:type="dxa"/>
            <w:shd w:val="clear" w:color="auto" w:fill="auto"/>
          </w:tcPr>
          <w:p w14:paraId="3900A00F" w14:textId="77777777" w:rsidR="000F184F" w:rsidRDefault="000F184F" w:rsidP="000F184F">
            <w:pPr>
              <w:spacing w:after="0" w:line="240" w:lineRule="auto"/>
              <w:jc w:val="right"/>
              <w:rPr>
                <w:rFonts w:ascii="Arial" w:hAnsi="Arial" w:cs="Arial"/>
              </w:rPr>
            </w:pPr>
            <w:r>
              <w:rPr>
                <w:rFonts w:ascii="Arial" w:hAnsi="Arial" w:cs="Arial"/>
              </w:rPr>
              <w:t>5.</w:t>
            </w:r>
            <w:r w:rsidR="00F36A92">
              <w:rPr>
                <w:rFonts w:ascii="Arial" w:hAnsi="Arial" w:cs="Arial"/>
              </w:rPr>
              <w:t>1</w:t>
            </w:r>
            <w:r w:rsidR="00C2672F">
              <w:rPr>
                <w:rFonts w:ascii="Arial" w:hAnsi="Arial" w:cs="Arial"/>
              </w:rPr>
              <w:t>2</w:t>
            </w:r>
          </w:p>
        </w:tc>
        <w:tc>
          <w:tcPr>
            <w:tcW w:w="8646" w:type="dxa"/>
            <w:shd w:val="clear" w:color="auto" w:fill="auto"/>
          </w:tcPr>
          <w:p w14:paraId="68092342" w14:textId="77777777" w:rsidR="000F184F" w:rsidRPr="003549B1" w:rsidRDefault="000F184F" w:rsidP="000F184F">
            <w:pPr>
              <w:spacing w:after="0" w:line="240" w:lineRule="auto"/>
              <w:jc w:val="both"/>
              <w:rPr>
                <w:rFonts w:ascii="Arial" w:hAnsi="Arial" w:cs="Arial"/>
              </w:rPr>
            </w:pPr>
            <w:r>
              <w:rPr>
                <w:rFonts w:ascii="Arial" w:hAnsi="Arial" w:cs="Arial"/>
              </w:rPr>
              <w:t>An equality impact assessment has been undertaken in the preparation of this proposal and any equality issues that are raised during the consultation period will be taken into account.</w:t>
            </w:r>
          </w:p>
        </w:tc>
        <w:tc>
          <w:tcPr>
            <w:tcW w:w="3592" w:type="dxa"/>
            <w:shd w:val="clear" w:color="auto" w:fill="auto"/>
          </w:tcPr>
          <w:p w14:paraId="419A8394" w14:textId="77777777" w:rsidR="000F184F" w:rsidRPr="001C4BF7" w:rsidRDefault="000F184F" w:rsidP="000F184F">
            <w:pPr>
              <w:spacing w:after="0" w:line="240" w:lineRule="auto"/>
              <w:jc w:val="right"/>
              <w:rPr>
                <w:rFonts w:ascii="Arial" w:hAnsi="Arial" w:cs="Arial"/>
              </w:rPr>
            </w:pPr>
          </w:p>
        </w:tc>
      </w:tr>
      <w:tr w:rsidR="000F184F" w:rsidRPr="001C4BF7" w14:paraId="34E5F2EF" w14:textId="77777777" w:rsidTr="00A1125A">
        <w:trPr>
          <w:trHeight w:val="227"/>
        </w:trPr>
        <w:tc>
          <w:tcPr>
            <w:tcW w:w="1277" w:type="dxa"/>
            <w:shd w:val="clear" w:color="auto" w:fill="auto"/>
          </w:tcPr>
          <w:p w14:paraId="79770E6E"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677183A0"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08D38019" w14:textId="77777777" w:rsidR="000F184F" w:rsidRPr="001C4BF7" w:rsidRDefault="000F184F" w:rsidP="000F184F">
            <w:pPr>
              <w:spacing w:after="0" w:line="240" w:lineRule="auto"/>
              <w:jc w:val="right"/>
              <w:rPr>
                <w:rFonts w:ascii="Arial" w:hAnsi="Arial" w:cs="Arial"/>
              </w:rPr>
            </w:pPr>
          </w:p>
        </w:tc>
      </w:tr>
      <w:tr w:rsidR="000F184F" w:rsidRPr="001C4BF7" w14:paraId="7730D307" w14:textId="77777777" w:rsidTr="00A1125A">
        <w:trPr>
          <w:trHeight w:val="227"/>
        </w:trPr>
        <w:tc>
          <w:tcPr>
            <w:tcW w:w="1277" w:type="dxa"/>
            <w:shd w:val="clear" w:color="auto" w:fill="auto"/>
          </w:tcPr>
          <w:p w14:paraId="74A588F9" w14:textId="77777777" w:rsidR="000F184F" w:rsidRPr="001C4BF7" w:rsidRDefault="000F184F" w:rsidP="000F184F">
            <w:pPr>
              <w:spacing w:after="0" w:line="240" w:lineRule="auto"/>
              <w:jc w:val="right"/>
              <w:rPr>
                <w:rFonts w:ascii="Arial" w:hAnsi="Arial" w:cs="Arial"/>
                <w:b/>
              </w:rPr>
            </w:pPr>
            <w:r w:rsidRPr="001C4BF7">
              <w:rPr>
                <w:rFonts w:ascii="Arial" w:hAnsi="Arial" w:cs="Arial"/>
                <w:b/>
              </w:rPr>
              <w:t>6.0</w:t>
            </w:r>
          </w:p>
        </w:tc>
        <w:tc>
          <w:tcPr>
            <w:tcW w:w="8646" w:type="dxa"/>
            <w:shd w:val="clear" w:color="auto" w:fill="auto"/>
          </w:tcPr>
          <w:p w14:paraId="0D84A39C" w14:textId="77777777" w:rsidR="000F184F" w:rsidRPr="001C4BF7" w:rsidRDefault="000F184F" w:rsidP="000F184F">
            <w:pPr>
              <w:spacing w:after="0" w:line="240" w:lineRule="auto"/>
              <w:rPr>
                <w:rFonts w:ascii="Arial" w:hAnsi="Arial" w:cs="Arial"/>
                <w:b/>
              </w:rPr>
            </w:pPr>
            <w:r w:rsidRPr="001C4BF7">
              <w:rPr>
                <w:rFonts w:ascii="Arial" w:hAnsi="Arial" w:cs="Arial"/>
                <w:b/>
              </w:rPr>
              <w:t>EMPLOYEE IMPLICATIONS</w:t>
            </w:r>
          </w:p>
        </w:tc>
        <w:tc>
          <w:tcPr>
            <w:tcW w:w="3592" w:type="dxa"/>
            <w:shd w:val="clear" w:color="auto" w:fill="auto"/>
          </w:tcPr>
          <w:p w14:paraId="3485418F" w14:textId="77777777" w:rsidR="000F184F" w:rsidRPr="001C4BF7" w:rsidRDefault="000F184F" w:rsidP="000F184F">
            <w:pPr>
              <w:spacing w:after="0" w:line="240" w:lineRule="auto"/>
              <w:jc w:val="right"/>
              <w:rPr>
                <w:rFonts w:ascii="Arial" w:hAnsi="Arial" w:cs="Arial"/>
              </w:rPr>
            </w:pPr>
          </w:p>
        </w:tc>
      </w:tr>
      <w:tr w:rsidR="000F184F" w:rsidRPr="001C4BF7" w14:paraId="54EB650D" w14:textId="77777777" w:rsidTr="00A1125A">
        <w:trPr>
          <w:trHeight w:val="227"/>
        </w:trPr>
        <w:tc>
          <w:tcPr>
            <w:tcW w:w="1277" w:type="dxa"/>
            <w:shd w:val="clear" w:color="auto" w:fill="auto"/>
          </w:tcPr>
          <w:p w14:paraId="271CA9B5"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11A74977"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59BA235C" w14:textId="77777777" w:rsidR="000F184F" w:rsidRPr="001C4BF7" w:rsidRDefault="000F184F" w:rsidP="000F184F">
            <w:pPr>
              <w:spacing w:after="0" w:line="240" w:lineRule="auto"/>
              <w:jc w:val="right"/>
              <w:rPr>
                <w:rFonts w:ascii="Arial" w:hAnsi="Arial" w:cs="Arial"/>
              </w:rPr>
            </w:pPr>
          </w:p>
        </w:tc>
      </w:tr>
      <w:tr w:rsidR="000F184F" w:rsidRPr="001C4BF7" w14:paraId="12231989" w14:textId="77777777" w:rsidTr="00A1125A">
        <w:trPr>
          <w:trHeight w:val="227"/>
        </w:trPr>
        <w:tc>
          <w:tcPr>
            <w:tcW w:w="1277" w:type="dxa"/>
            <w:shd w:val="clear" w:color="auto" w:fill="auto"/>
          </w:tcPr>
          <w:p w14:paraId="65907B63" w14:textId="77777777" w:rsidR="000F184F" w:rsidRPr="001C4BF7" w:rsidRDefault="000F184F" w:rsidP="000F184F">
            <w:pPr>
              <w:spacing w:after="0" w:line="240" w:lineRule="auto"/>
              <w:jc w:val="right"/>
              <w:rPr>
                <w:rFonts w:ascii="Arial" w:hAnsi="Arial" w:cs="Arial"/>
              </w:rPr>
            </w:pPr>
            <w:r w:rsidRPr="001C4BF7">
              <w:rPr>
                <w:rFonts w:ascii="Arial" w:hAnsi="Arial" w:cs="Arial"/>
              </w:rPr>
              <w:t>6.1</w:t>
            </w:r>
          </w:p>
        </w:tc>
        <w:tc>
          <w:tcPr>
            <w:tcW w:w="8646" w:type="dxa"/>
            <w:shd w:val="clear" w:color="auto" w:fill="auto"/>
          </w:tcPr>
          <w:p w14:paraId="72DA72BB" w14:textId="77777777" w:rsidR="000F184F" w:rsidRPr="001C4BF7" w:rsidRDefault="00F36A92" w:rsidP="000F184F">
            <w:pPr>
              <w:spacing w:after="0" w:line="240" w:lineRule="auto"/>
              <w:rPr>
                <w:rFonts w:ascii="Arial" w:hAnsi="Arial" w:cs="Arial"/>
              </w:rPr>
            </w:pPr>
            <w:r>
              <w:rPr>
                <w:rFonts w:ascii="Arial" w:hAnsi="Arial" w:cs="Arial"/>
              </w:rPr>
              <w:t>As above the provision will be led by a Principal teacher, as well as specialist teaching staff and Pupil Support Assistants.</w:t>
            </w:r>
          </w:p>
        </w:tc>
        <w:tc>
          <w:tcPr>
            <w:tcW w:w="3592" w:type="dxa"/>
            <w:shd w:val="clear" w:color="auto" w:fill="auto"/>
          </w:tcPr>
          <w:p w14:paraId="4170741B" w14:textId="77777777" w:rsidR="000F184F" w:rsidRPr="001C4BF7" w:rsidRDefault="000F184F" w:rsidP="000F184F">
            <w:pPr>
              <w:spacing w:after="0" w:line="240" w:lineRule="auto"/>
              <w:jc w:val="right"/>
              <w:rPr>
                <w:rFonts w:ascii="Arial" w:hAnsi="Arial" w:cs="Arial"/>
              </w:rPr>
            </w:pPr>
          </w:p>
        </w:tc>
      </w:tr>
      <w:tr w:rsidR="000F184F" w:rsidRPr="001C4BF7" w14:paraId="1CC35373" w14:textId="77777777" w:rsidTr="00A1125A">
        <w:trPr>
          <w:trHeight w:val="227"/>
        </w:trPr>
        <w:tc>
          <w:tcPr>
            <w:tcW w:w="1277" w:type="dxa"/>
            <w:shd w:val="clear" w:color="auto" w:fill="auto"/>
          </w:tcPr>
          <w:p w14:paraId="67975B8F"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34A05F08"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076A86D5" w14:textId="77777777" w:rsidR="000F184F" w:rsidRPr="001C4BF7" w:rsidRDefault="000F184F" w:rsidP="000F184F">
            <w:pPr>
              <w:spacing w:after="0" w:line="240" w:lineRule="auto"/>
              <w:jc w:val="right"/>
              <w:rPr>
                <w:rFonts w:ascii="Arial" w:hAnsi="Arial" w:cs="Arial"/>
              </w:rPr>
            </w:pPr>
          </w:p>
        </w:tc>
      </w:tr>
      <w:tr w:rsidR="004E6923" w:rsidRPr="001C4BF7" w14:paraId="07DC32F7" w14:textId="77777777" w:rsidTr="00A1125A">
        <w:trPr>
          <w:trHeight w:val="227"/>
        </w:trPr>
        <w:tc>
          <w:tcPr>
            <w:tcW w:w="1277" w:type="dxa"/>
            <w:shd w:val="clear" w:color="auto" w:fill="auto"/>
          </w:tcPr>
          <w:p w14:paraId="0C6533DA" w14:textId="77777777" w:rsidR="004E6923" w:rsidRPr="001C4BF7" w:rsidRDefault="004E6923" w:rsidP="000F184F">
            <w:pPr>
              <w:spacing w:after="0" w:line="240" w:lineRule="auto"/>
              <w:jc w:val="right"/>
              <w:rPr>
                <w:rFonts w:ascii="Arial" w:hAnsi="Arial" w:cs="Arial"/>
              </w:rPr>
            </w:pPr>
          </w:p>
        </w:tc>
        <w:tc>
          <w:tcPr>
            <w:tcW w:w="8646" w:type="dxa"/>
            <w:shd w:val="clear" w:color="auto" w:fill="auto"/>
          </w:tcPr>
          <w:p w14:paraId="2182FA34" w14:textId="77777777" w:rsidR="004E6923" w:rsidRPr="001C4BF7" w:rsidRDefault="004E6923" w:rsidP="000F184F">
            <w:pPr>
              <w:spacing w:after="0" w:line="240" w:lineRule="auto"/>
              <w:rPr>
                <w:rFonts w:ascii="Arial" w:hAnsi="Arial" w:cs="Arial"/>
              </w:rPr>
            </w:pPr>
          </w:p>
        </w:tc>
        <w:tc>
          <w:tcPr>
            <w:tcW w:w="3592" w:type="dxa"/>
            <w:shd w:val="clear" w:color="auto" w:fill="auto"/>
          </w:tcPr>
          <w:p w14:paraId="38C565B9" w14:textId="77777777" w:rsidR="004E6923" w:rsidRPr="001C4BF7" w:rsidRDefault="004E6923" w:rsidP="000F184F">
            <w:pPr>
              <w:spacing w:after="0" w:line="240" w:lineRule="auto"/>
              <w:jc w:val="right"/>
              <w:rPr>
                <w:rFonts w:ascii="Arial" w:hAnsi="Arial" w:cs="Arial"/>
              </w:rPr>
            </w:pPr>
          </w:p>
        </w:tc>
      </w:tr>
      <w:tr w:rsidR="000F184F" w:rsidRPr="001C4BF7" w14:paraId="6AC8E05D" w14:textId="77777777" w:rsidTr="00A1125A">
        <w:trPr>
          <w:trHeight w:val="227"/>
        </w:trPr>
        <w:tc>
          <w:tcPr>
            <w:tcW w:w="1277" w:type="dxa"/>
            <w:shd w:val="clear" w:color="auto" w:fill="auto"/>
          </w:tcPr>
          <w:p w14:paraId="259BEF85" w14:textId="77777777" w:rsidR="000F184F" w:rsidRPr="001C4BF7" w:rsidRDefault="000F184F" w:rsidP="000F184F">
            <w:pPr>
              <w:spacing w:after="0" w:line="240" w:lineRule="auto"/>
              <w:jc w:val="right"/>
              <w:rPr>
                <w:rFonts w:ascii="Arial" w:hAnsi="Arial" w:cs="Arial"/>
                <w:b/>
              </w:rPr>
            </w:pPr>
            <w:r w:rsidRPr="001C4BF7">
              <w:rPr>
                <w:rFonts w:ascii="Arial" w:hAnsi="Arial" w:cs="Arial"/>
                <w:b/>
              </w:rPr>
              <w:t>7.0</w:t>
            </w:r>
          </w:p>
        </w:tc>
        <w:tc>
          <w:tcPr>
            <w:tcW w:w="8646" w:type="dxa"/>
            <w:shd w:val="clear" w:color="auto" w:fill="auto"/>
          </w:tcPr>
          <w:p w14:paraId="6A408739" w14:textId="77777777" w:rsidR="000F184F" w:rsidRPr="001C4BF7" w:rsidRDefault="000F184F" w:rsidP="000F184F">
            <w:pPr>
              <w:spacing w:after="0" w:line="240" w:lineRule="auto"/>
              <w:rPr>
                <w:rFonts w:ascii="Arial" w:hAnsi="Arial" w:cs="Arial"/>
                <w:b/>
              </w:rPr>
            </w:pPr>
            <w:r w:rsidRPr="001C4BF7">
              <w:rPr>
                <w:rFonts w:ascii="Arial" w:hAnsi="Arial" w:cs="Arial"/>
                <w:b/>
              </w:rPr>
              <w:t>FINANCIAL IMPLICATIONS</w:t>
            </w:r>
          </w:p>
        </w:tc>
        <w:tc>
          <w:tcPr>
            <w:tcW w:w="3592" w:type="dxa"/>
            <w:shd w:val="clear" w:color="auto" w:fill="auto"/>
          </w:tcPr>
          <w:p w14:paraId="4890819B" w14:textId="77777777" w:rsidR="000F184F" w:rsidRPr="001C4BF7" w:rsidRDefault="000F184F" w:rsidP="000F184F">
            <w:pPr>
              <w:spacing w:after="0" w:line="240" w:lineRule="auto"/>
              <w:jc w:val="right"/>
              <w:rPr>
                <w:rFonts w:ascii="Arial" w:hAnsi="Arial" w:cs="Arial"/>
              </w:rPr>
            </w:pPr>
          </w:p>
        </w:tc>
      </w:tr>
      <w:tr w:rsidR="000F184F" w:rsidRPr="001C4BF7" w14:paraId="7EF7D9D8" w14:textId="77777777" w:rsidTr="00A1125A">
        <w:trPr>
          <w:trHeight w:val="227"/>
        </w:trPr>
        <w:tc>
          <w:tcPr>
            <w:tcW w:w="1277" w:type="dxa"/>
            <w:shd w:val="clear" w:color="auto" w:fill="auto"/>
          </w:tcPr>
          <w:p w14:paraId="37542D72"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33604A5A"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101133AB" w14:textId="77777777" w:rsidR="000F184F" w:rsidRPr="001C4BF7" w:rsidRDefault="000F184F" w:rsidP="000F184F">
            <w:pPr>
              <w:spacing w:after="0" w:line="240" w:lineRule="auto"/>
              <w:jc w:val="right"/>
              <w:rPr>
                <w:rFonts w:ascii="Arial" w:hAnsi="Arial" w:cs="Arial"/>
              </w:rPr>
            </w:pPr>
          </w:p>
        </w:tc>
      </w:tr>
      <w:tr w:rsidR="000F184F" w:rsidRPr="001C4BF7" w14:paraId="36F8EAEB" w14:textId="77777777" w:rsidTr="00A1125A">
        <w:trPr>
          <w:trHeight w:val="227"/>
        </w:trPr>
        <w:tc>
          <w:tcPr>
            <w:tcW w:w="1277" w:type="dxa"/>
            <w:shd w:val="clear" w:color="auto" w:fill="auto"/>
          </w:tcPr>
          <w:p w14:paraId="056D328D" w14:textId="77777777" w:rsidR="000F184F" w:rsidRPr="001C4BF7" w:rsidRDefault="000F184F" w:rsidP="000F184F">
            <w:pPr>
              <w:spacing w:after="0" w:line="240" w:lineRule="auto"/>
              <w:jc w:val="right"/>
              <w:rPr>
                <w:rFonts w:ascii="Arial" w:hAnsi="Arial" w:cs="Arial"/>
              </w:rPr>
            </w:pPr>
            <w:r w:rsidRPr="001C4BF7">
              <w:rPr>
                <w:rFonts w:ascii="Arial" w:hAnsi="Arial" w:cs="Arial"/>
              </w:rPr>
              <w:t>7.1</w:t>
            </w:r>
          </w:p>
        </w:tc>
        <w:tc>
          <w:tcPr>
            <w:tcW w:w="8646" w:type="dxa"/>
            <w:shd w:val="clear" w:color="auto" w:fill="auto"/>
          </w:tcPr>
          <w:p w14:paraId="49390119" w14:textId="77777777" w:rsidR="000F184F" w:rsidRPr="003F45D8" w:rsidRDefault="00F36A92" w:rsidP="000F184F">
            <w:pPr>
              <w:spacing w:after="0" w:line="240" w:lineRule="auto"/>
              <w:rPr>
                <w:rFonts w:ascii="Arial" w:hAnsi="Arial" w:cs="Arial"/>
                <w:highlight w:val="yellow"/>
              </w:rPr>
            </w:pPr>
            <w:r w:rsidRPr="00C2672F">
              <w:rPr>
                <w:rFonts w:ascii="Arial" w:hAnsi="Arial" w:cs="Arial"/>
              </w:rPr>
              <w:t xml:space="preserve">The cost of the related staffing for the provision will be met from within the education </w:t>
            </w:r>
            <w:r w:rsidR="00C2672F" w:rsidRPr="00C2672F">
              <w:rPr>
                <w:rFonts w:ascii="Arial" w:hAnsi="Arial" w:cs="Arial"/>
              </w:rPr>
              <w:t>s</w:t>
            </w:r>
            <w:r w:rsidRPr="00C2672F">
              <w:rPr>
                <w:rFonts w:ascii="Arial" w:hAnsi="Arial" w:cs="Arial"/>
              </w:rPr>
              <w:t xml:space="preserve">ervice’s core budget. </w:t>
            </w:r>
            <w:r w:rsidR="00C2672F" w:rsidRPr="00C2672F">
              <w:rPr>
                <w:rFonts w:ascii="Arial" w:hAnsi="Arial" w:cs="Arial"/>
              </w:rPr>
              <w:t>There are limited costs related to the repurposing of the existing accommodation at the school.</w:t>
            </w:r>
          </w:p>
        </w:tc>
        <w:tc>
          <w:tcPr>
            <w:tcW w:w="3592" w:type="dxa"/>
            <w:shd w:val="clear" w:color="auto" w:fill="auto"/>
          </w:tcPr>
          <w:p w14:paraId="2AEBE690" w14:textId="77777777" w:rsidR="000F184F" w:rsidRPr="001C4BF7" w:rsidRDefault="000F184F" w:rsidP="000F184F">
            <w:pPr>
              <w:spacing w:after="0" w:line="240" w:lineRule="auto"/>
              <w:jc w:val="right"/>
              <w:rPr>
                <w:rFonts w:ascii="Arial" w:hAnsi="Arial" w:cs="Arial"/>
              </w:rPr>
            </w:pPr>
          </w:p>
        </w:tc>
      </w:tr>
      <w:tr w:rsidR="000F184F" w:rsidRPr="001C4BF7" w14:paraId="7AEC5CAA" w14:textId="77777777" w:rsidTr="00A1125A">
        <w:trPr>
          <w:trHeight w:val="227"/>
        </w:trPr>
        <w:tc>
          <w:tcPr>
            <w:tcW w:w="1277" w:type="dxa"/>
            <w:shd w:val="clear" w:color="auto" w:fill="auto"/>
          </w:tcPr>
          <w:p w14:paraId="06591397"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22512FA5"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1F9D91BA" w14:textId="77777777" w:rsidR="000F184F" w:rsidRPr="001C4BF7" w:rsidRDefault="000F184F" w:rsidP="000F184F">
            <w:pPr>
              <w:spacing w:after="0" w:line="240" w:lineRule="auto"/>
              <w:jc w:val="right"/>
              <w:rPr>
                <w:rFonts w:ascii="Arial" w:hAnsi="Arial" w:cs="Arial"/>
              </w:rPr>
            </w:pPr>
          </w:p>
        </w:tc>
      </w:tr>
      <w:tr w:rsidR="004E6923" w:rsidRPr="001C4BF7" w14:paraId="147ACB74" w14:textId="77777777" w:rsidTr="00A1125A">
        <w:trPr>
          <w:trHeight w:val="227"/>
        </w:trPr>
        <w:tc>
          <w:tcPr>
            <w:tcW w:w="1277" w:type="dxa"/>
            <w:shd w:val="clear" w:color="auto" w:fill="auto"/>
          </w:tcPr>
          <w:p w14:paraId="58ABECA1" w14:textId="77777777" w:rsidR="004E6923" w:rsidRPr="001C4BF7" w:rsidRDefault="004E6923" w:rsidP="000F184F">
            <w:pPr>
              <w:spacing w:after="0" w:line="240" w:lineRule="auto"/>
              <w:jc w:val="right"/>
              <w:rPr>
                <w:rFonts w:ascii="Arial" w:hAnsi="Arial" w:cs="Arial"/>
              </w:rPr>
            </w:pPr>
          </w:p>
        </w:tc>
        <w:tc>
          <w:tcPr>
            <w:tcW w:w="8646" w:type="dxa"/>
            <w:shd w:val="clear" w:color="auto" w:fill="auto"/>
          </w:tcPr>
          <w:p w14:paraId="56A1B487" w14:textId="77777777" w:rsidR="004E6923" w:rsidRPr="001C4BF7" w:rsidRDefault="004E6923" w:rsidP="000F184F">
            <w:pPr>
              <w:spacing w:after="0" w:line="240" w:lineRule="auto"/>
              <w:rPr>
                <w:rFonts w:ascii="Arial" w:hAnsi="Arial" w:cs="Arial"/>
              </w:rPr>
            </w:pPr>
          </w:p>
        </w:tc>
        <w:tc>
          <w:tcPr>
            <w:tcW w:w="3592" w:type="dxa"/>
            <w:shd w:val="clear" w:color="auto" w:fill="auto"/>
          </w:tcPr>
          <w:p w14:paraId="1497894B" w14:textId="77777777" w:rsidR="004E6923" w:rsidRPr="001C4BF7" w:rsidRDefault="004E6923" w:rsidP="000F184F">
            <w:pPr>
              <w:spacing w:after="0" w:line="240" w:lineRule="auto"/>
              <w:jc w:val="right"/>
              <w:rPr>
                <w:rFonts w:ascii="Arial" w:hAnsi="Arial" w:cs="Arial"/>
              </w:rPr>
            </w:pPr>
          </w:p>
        </w:tc>
      </w:tr>
      <w:tr w:rsidR="000F184F" w:rsidRPr="001C4BF7" w14:paraId="257412BE" w14:textId="77777777" w:rsidTr="00A1125A">
        <w:trPr>
          <w:trHeight w:val="227"/>
        </w:trPr>
        <w:tc>
          <w:tcPr>
            <w:tcW w:w="1277" w:type="dxa"/>
            <w:shd w:val="clear" w:color="auto" w:fill="auto"/>
          </w:tcPr>
          <w:p w14:paraId="45DBE660" w14:textId="77777777" w:rsidR="000F184F" w:rsidRPr="001C4BF7" w:rsidRDefault="000F184F" w:rsidP="000F184F">
            <w:pPr>
              <w:spacing w:after="0" w:line="240" w:lineRule="auto"/>
              <w:jc w:val="right"/>
              <w:rPr>
                <w:rFonts w:ascii="Arial" w:hAnsi="Arial" w:cs="Arial"/>
                <w:b/>
              </w:rPr>
            </w:pPr>
            <w:r w:rsidRPr="001C4BF7">
              <w:rPr>
                <w:rFonts w:ascii="Arial" w:hAnsi="Arial" w:cs="Arial"/>
                <w:b/>
              </w:rPr>
              <w:t>8.0</w:t>
            </w:r>
          </w:p>
        </w:tc>
        <w:tc>
          <w:tcPr>
            <w:tcW w:w="8646" w:type="dxa"/>
            <w:shd w:val="clear" w:color="auto" w:fill="auto"/>
          </w:tcPr>
          <w:p w14:paraId="2021C46C" w14:textId="77777777" w:rsidR="000F184F" w:rsidRPr="001C4BF7" w:rsidRDefault="000F184F" w:rsidP="000F184F">
            <w:pPr>
              <w:spacing w:after="0" w:line="240" w:lineRule="auto"/>
              <w:rPr>
                <w:rFonts w:ascii="Arial" w:hAnsi="Arial" w:cs="Arial"/>
                <w:b/>
              </w:rPr>
            </w:pPr>
            <w:r w:rsidRPr="001C4BF7">
              <w:rPr>
                <w:rFonts w:ascii="Arial" w:hAnsi="Arial" w:cs="Arial"/>
                <w:b/>
              </w:rPr>
              <w:t>RESPONDING TO THE PROPOSAL</w:t>
            </w:r>
          </w:p>
        </w:tc>
        <w:tc>
          <w:tcPr>
            <w:tcW w:w="3592" w:type="dxa"/>
            <w:shd w:val="clear" w:color="auto" w:fill="auto"/>
          </w:tcPr>
          <w:p w14:paraId="4A792B04" w14:textId="77777777" w:rsidR="000F184F" w:rsidRPr="001C4BF7" w:rsidRDefault="000F184F" w:rsidP="000F184F">
            <w:pPr>
              <w:spacing w:after="0" w:line="240" w:lineRule="auto"/>
              <w:jc w:val="right"/>
              <w:rPr>
                <w:rFonts w:ascii="Arial" w:hAnsi="Arial" w:cs="Arial"/>
              </w:rPr>
            </w:pPr>
          </w:p>
        </w:tc>
      </w:tr>
      <w:tr w:rsidR="000F184F" w:rsidRPr="001C4BF7" w14:paraId="061B5704" w14:textId="77777777" w:rsidTr="00A1125A">
        <w:trPr>
          <w:trHeight w:val="227"/>
        </w:trPr>
        <w:tc>
          <w:tcPr>
            <w:tcW w:w="1277" w:type="dxa"/>
            <w:shd w:val="clear" w:color="auto" w:fill="auto"/>
          </w:tcPr>
          <w:p w14:paraId="70FFD824"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2213C41B"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6B57105B" w14:textId="77777777" w:rsidR="000F184F" w:rsidRPr="001C4BF7" w:rsidRDefault="000F184F" w:rsidP="000F184F">
            <w:pPr>
              <w:spacing w:after="0" w:line="240" w:lineRule="auto"/>
              <w:jc w:val="right"/>
              <w:rPr>
                <w:rFonts w:ascii="Arial" w:hAnsi="Arial" w:cs="Arial"/>
              </w:rPr>
            </w:pPr>
          </w:p>
        </w:tc>
      </w:tr>
      <w:tr w:rsidR="000F184F" w:rsidRPr="001C4BF7" w14:paraId="3DB8D3B1" w14:textId="77777777" w:rsidTr="00A1125A">
        <w:trPr>
          <w:trHeight w:val="227"/>
        </w:trPr>
        <w:tc>
          <w:tcPr>
            <w:tcW w:w="1277" w:type="dxa"/>
            <w:shd w:val="clear" w:color="auto" w:fill="auto"/>
          </w:tcPr>
          <w:p w14:paraId="61E5F3EA" w14:textId="77777777" w:rsidR="000F184F" w:rsidRPr="001C4BF7" w:rsidRDefault="000F184F" w:rsidP="000F184F">
            <w:pPr>
              <w:spacing w:after="0" w:line="240" w:lineRule="auto"/>
              <w:jc w:val="right"/>
              <w:rPr>
                <w:rFonts w:ascii="Arial" w:hAnsi="Arial" w:cs="Arial"/>
              </w:rPr>
            </w:pPr>
            <w:r w:rsidRPr="001C4BF7">
              <w:rPr>
                <w:rFonts w:ascii="Arial" w:hAnsi="Arial" w:cs="Arial"/>
              </w:rPr>
              <w:t>8.1</w:t>
            </w:r>
          </w:p>
        </w:tc>
        <w:tc>
          <w:tcPr>
            <w:tcW w:w="8646" w:type="dxa"/>
            <w:shd w:val="clear" w:color="auto" w:fill="auto"/>
          </w:tcPr>
          <w:p w14:paraId="4DCB5271" w14:textId="77777777" w:rsidR="000F184F" w:rsidRPr="001C4BF7" w:rsidRDefault="000F184F" w:rsidP="004E6923">
            <w:pPr>
              <w:spacing w:after="0" w:line="240" w:lineRule="auto"/>
              <w:jc w:val="both"/>
              <w:rPr>
                <w:rFonts w:ascii="Arial" w:hAnsi="Arial" w:cs="Arial"/>
              </w:rPr>
            </w:pPr>
            <w:r>
              <w:rPr>
                <w:rFonts w:ascii="Arial" w:hAnsi="Arial" w:cs="Arial"/>
              </w:rPr>
              <w:t>Page 4 of this document</w:t>
            </w:r>
            <w:r w:rsidRPr="001C4BF7">
              <w:rPr>
                <w:rFonts w:ascii="Arial" w:hAnsi="Arial" w:cs="Arial"/>
              </w:rPr>
              <w:t xml:space="preserve"> provides details on how to access a copy of the proposal document.</w:t>
            </w:r>
          </w:p>
        </w:tc>
        <w:tc>
          <w:tcPr>
            <w:tcW w:w="3592" w:type="dxa"/>
            <w:shd w:val="clear" w:color="auto" w:fill="auto"/>
          </w:tcPr>
          <w:p w14:paraId="0C268B40" w14:textId="77777777" w:rsidR="000F184F" w:rsidRPr="001C4BF7" w:rsidRDefault="000F184F" w:rsidP="000F184F">
            <w:pPr>
              <w:spacing w:after="0" w:line="240" w:lineRule="auto"/>
              <w:jc w:val="right"/>
              <w:rPr>
                <w:rFonts w:ascii="Arial" w:hAnsi="Arial" w:cs="Arial"/>
              </w:rPr>
            </w:pPr>
          </w:p>
        </w:tc>
      </w:tr>
      <w:tr w:rsidR="000F184F" w:rsidRPr="001C4BF7" w14:paraId="5330795E" w14:textId="77777777" w:rsidTr="00A1125A">
        <w:trPr>
          <w:trHeight w:val="227"/>
        </w:trPr>
        <w:tc>
          <w:tcPr>
            <w:tcW w:w="1277" w:type="dxa"/>
            <w:shd w:val="clear" w:color="auto" w:fill="auto"/>
          </w:tcPr>
          <w:p w14:paraId="769E050A"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2734455F"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1B56275A" w14:textId="77777777" w:rsidR="000F184F" w:rsidRPr="001C4BF7" w:rsidRDefault="000F184F" w:rsidP="000F184F">
            <w:pPr>
              <w:spacing w:after="0" w:line="240" w:lineRule="auto"/>
              <w:jc w:val="right"/>
              <w:rPr>
                <w:rFonts w:ascii="Arial" w:hAnsi="Arial" w:cs="Arial"/>
              </w:rPr>
            </w:pPr>
          </w:p>
        </w:tc>
      </w:tr>
      <w:tr w:rsidR="000F184F" w:rsidRPr="001C4BF7" w14:paraId="6CEB0715" w14:textId="77777777" w:rsidTr="00A1125A">
        <w:trPr>
          <w:trHeight w:val="227"/>
        </w:trPr>
        <w:tc>
          <w:tcPr>
            <w:tcW w:w="1277" w:type="dxa"/>
            <w:shd w:val="clear" w:color="auto" w:fill="auto"/>
          </w:tcPr>
          <w:p w14:paraId="05ACE48B" w14:textId="77777777" w:rsidR="000F184F" w:rsidRPr="001C4BF7" w:rsidRDefault="000F184F" w:rsidP="000F184F">
            <w:pPr>
              <w:spacing w:after="0" w:line="240" w:lineRule="auto"/>
              <w:jc w:val="right"/>
              <w:rPr>
                <w:rFonts w:ascii="Arial" w:hAnsi="Arial" w:cs="Arial"/>
              </w:rPr>
            </w:pPr>
            <w:r w:rsidRPr="001C4BF7">
              <w:rPr>
                <w:rFonts w:ascii="Arial" w:hAnsi="Arial" w:cs="Arial"/>
              </w:rPr>
              <w:t>8.2</w:t>
            </w:r>
          </w:p>
        </w:tc>
        <w:tc>
          <w:tcPr>
            <w:tcW w:w="8646" w:type="dxa"/>
            <w:shd w:val="clear" w:color="auto" w:fill="auto"/>
          </w:tcPr>
          <w:p w14:paraId="54C8505B" w14:textId="77777777" w:rsidR="000F184F" w:rsidRPr="001C4BF7" w:rsidRDefault="000F184F" w:rsidP="004E6923">
            <w:pPr>
              <w:spacing w:after="0" w:line="240" w:lineRule="auto"/>
              <w:jc w:val="both"/>
              <w:rPr>
                <w:rFonts w:ascii="Arial" w:hAnsi="Arial" w:cs="Arial"/>
              </w:rPr>
            </w:pPr>
            <w:r w:rsidRPr="001C4BF7">
              <w:rPr>
                <w:rFonts w:ascii="Arial" w:hAnsi="Arial" w:cs="Arial"/>
              </w:rPr>
              <w:t xml:space="preserve">Interested parties are invited to respond to the proposal by making </w:t>
            </w:r>
            <w:r>
              <w:rPr>
                <w:rFonts w:ascii="Arial" w:hAnsi="Arial" w:cs="Arial"/>
              </w:rPr>
              <w:t xml:space="preserve">an </w:t>
            </w:r>
            <w:r w:rsidRPr="001C4BF7">
              <w:rPr>
                <w:rFonts w:ascii="Arial" w:hAnsi="Arial" w:cs="Arial"/>
              </w:rPr>
              <w:t>online submission using the link</w:t>
            </w:r>
            <w:r>
              <w:rPr>
                <w:rFonts w:ascii="Arial" w:hAnsi="Arial" w:cs="Arial"/>
              </w:rPr>
              <w:t>:</w:t>
            </w:r>
          </w:p>
          <w:p w14:paraId="23BFA52D" w14:textId="77777777" w:rsidR="000F184F" w:rsidRPr="001C4BF7" w:rsidRDefault="000F184F" w:rsidP="004E6923">
            <w:pPr>
              <w:spacing w:after="0" w:line="120" w:lineRule="auto"/>
              <w:rPr>
                <w:rFonts w:ascii="Arial" w:hAnsi="Arial" w:cs="Arial"/>
                <w:color w:val="FF0000"/>
              </w:rPr>
            </w:pPr>
          </w:p>
          <w:p w14:paraId="0A307B54" w14:textId="77777777" w:rsidR="000F184F" w:rsidRPr="00333C9F" w:rsidRDefault="000F184F" w:rsidP="000F184F">
            <w:pPr>
              <w:spacing w:after="0" w:line="240" w:lineRule="auto"/>
              <w:rPr>
                <w:rFonts w:ascii="Arial" w:hAnsi="Arial" w:cs="Arial"/>
              </w:rPr>
            </w:pPr>
            <w:hyperlink r:id="rId10" w:history="1">
              <w:r w:rsidRPr="00624029">
                <w:rPr>
                  <w:rStyle w:val="Hyperlink"/>
                  <w:rFonts w:ascii="Arial" w:hAnsi="Arial" w:cs="Arial"/>
                </w:rPr>
                <w:t>www.inverclyde.gov.uk/yoursay</w:t>
              </w:r>
            </w:hyperlink>
            <w:r>
              <w:rPr>
                <w:rFonts w:ascii="Arial" w:hAnsi="Arial" w:cs="Arial"/>
              </w:rPr>
              <w:t xml:space="preserve">  </w:t>
            </w:r>
          </w:p>
          <w:p w14:paraId="00F8000A" w14:textId="77777777" w:rsidR="000F184F" w:rsidRPr="001C4BF7" w:rsidRDefault="000F184F" w:rsidP="000F184F">
            <w:pPr>
              <w:spacing w:after="0" w:line="240" w:lineRule="auto"/>
              <w:rPr>
                <w:rFonts w:ascii="Arial" w:hAnsi="Arial" w:cs="Arial"/>
                <w:color w:val="FF0000"/>
              </w:rPr>
            </w:pPr>
          </w:p>
          <w:p w14:paraId="45262DCA" w14:textId="77777777" w:rsidR="000F184F" w:rsidRPr="001C4BF7" w:rsidRDefault="000F184F" w:rsidP="004E6923">
            <w:pPr>
              <w:spacing w:after="0" w:line="240" w:lineRule="auto"/>
              <w:jc w:val="both"/>
              <w:rPr>
                <w:rFonts w:ascii="Arial" w:hAnsi="Arial" w:cs="Arial"/>
              </w:rPr>
            </w:pPr>
            <w:r w:rsidRPr="001C4BF7">
              <w:rPr>
                <w:rFonts w:ascii="Arial" w:hAnsi="Arial" w:cs="Arial"/>
              </w:rPr>
              <w:t>Alternatively, written submission</w:t>
            </w:r>
            <w:r>
              <w:rPr>
                <w:rFonts w:ascii="Arial" w:hAnsi="Arial" w:cs="Arial"/>
              </w:rPr>
              <w:t>s</w:t>
            </w:r>
            <w:r w:rsidRPr="001C4BF7">
              <w:rPr>
                <w:rFonts w:ascii="Arial" w:hAnsi="Arial" w:cs="Arial"/>
              </w:rPr>
              <w:t xml:space="preserve"> should be made using the form attached at the end of this document</w:t>
            </w:r>
            <w:r>
              <w:rPr>
                <w:rFonts w:ascii="Arial" w:hAnsi="Arial" w:cs="Arial"/>
              </w:rPr>
              <w:t xml:space="preserve"> no later than </w:t>
            </w:r>
            <w:r w:rsidRPr="00FA653D">
              <w:rPr>
                <w:rFonts w:ascii="Arial" w:hAnsi="Arial" w:cs="Arial"/>
              </w:rPr>
              <w:t xml:space="preserve">Tuesday </w:t>
            </w:r>
            <w:r w:rsidR="00C2672F">
              <w:rPr>
                <w:rFonts w:ascii="Arial" w:hAnsi="Arial" w:cs="Arial"/>
              </w:rPr>
              <w:t>10</w:t>
            </w:r>
            <w:r w:rsidR="00C2672F" w:rsidRPr="00C2672F">
              <w:rPr>
                <w:rFonts w:ascii="Arial" w:hAnsi="Arial" w:cs="Arial"/>
                <w:vertAlign w:val="superscript"/>
              </w:rPr>
              <w:t>th</w:t>
            </w:r>
            <w:r w:rsidR="00FA653D" w:rsidRPr="00FA653D">
              <w:rPr>
                <w:rFonts w:ascii="Arial" w:hAnsi="Arial" w:cs="Arial"/>
              </w:rPr>
              <w:t xml:space="preserve"> March 202</w:t>
            </w:r>
            <w:r w:rsidR="003F45D8">
              <w:rPr>
                <w:rFonts w:ascii="Arial" w:hAnsi="Arial" w:cs="Arial"/>
              </w:rPr>
              <w:t>5</w:t>
            </w:r>
            <w:r w:rsidR="00FA653D" w:rsidRPr="00FA653D">
              <w:rPr>
                <w:rFonts w:ascii="Arial" w:hAnsi="Arial" w:cs="Arial"/>
              </w:rPr>
              <w:t>.</w:t>
            </w:r>
          </w:p>
        </w:tc>
        <w:tc>
          <w:tcPr>
            <w:tcW w:w="3592" w:type="dxa"/>
            <w:shd w:val="clear" w:color="auto" w:fill="auto"/>
          </w:tcPr>
          <w:p w14:paraId="64B77406" w14:textId="77777777" w:rsidR="000F184F" w:rsidRPr="001C4BF7" w:rsidRDefault="000F184F" w:rsidP="000F184F">
            <w:pPr>
              <w:spacing w:after="0" w:line="240" w:lineRule="auto"/>
              <w:jc w:val="right"/>
              <w:rPr>
                <w:rFonts w:ascii="Arial" w:hAnsi="Arial" w:cs="Arial"/>
              </w:rPr>
            </w:pPr>
          </w:p>
        </w:tc>
      </w:tr>
      <w:tr w:rsidR="000F184F" w:rsidRPr="001C4BF7" w14:paraId="038D0641" w14:textId="77777777" w:rsidTr="00A1125A">
        <w:trPr>
          <w:trHeight w:val="227"/>
        </w:trPr>
        <w:tc>
          <w:tcPr>
            <w:tcW w:w="1277" w:type="dxa"/>
            <w:shd w:val="clear" w:color="auto" w:fill="auto"/>
          </w:tcPr>
          <w:p w14:paraId="0F7BA8F8" w14:textId="77777777" w:rsidR="000F184F" w:rsidRPr="001C4BF7" w:rsidRDefault="000F184F" w:rsidP="000F184F">
            <w:pPr>
              <w:spacing w:after="0" w:line="240" w:lineRule="auto"/>
              <w:jc w:val="right"/>
              <w:rPr>
                <w:rFonts w:ascii="Arial" w:hAnsi="Arial" w:cs="Arial"/>
              </w:rPr>
            </w:pPr>
          </w:p>
        </w:tc>
        <w:tc>
          <w:tcPr>
            <w:tcW w:w="8646" w:type="dxa"/>
            <w:shd w:val="clear" w:color="auto" w:fill="auto"/>
          </w:tcPr>
          <w:p w14:paraId="160DDAC8" w14:textId="77777777" w:rsidR="000F184F" w:rsidRPr="001C4BF7" w:rsidRDefault="000F184F" w:rsidP="000F184F">
            <w:pPr>
              <w:spacing w:after="0" w:line="240" w:lineRule="auto"/>
              <w:rPr>
                <w:rFonts w:ascii="Arial" w:hAnsi="Arial" w:cs="Arial"/>
              </w:rPr>
            </w:pPr>
          </w:p>
        </w:tc>
        <w:tc>
          <w:tcPr>
            <w:tcW w:w="3592" w:type="dxa"/>
            <w:shd w:val="clear" w:color="auto" w:fill="auto"/>
          </w:tcPr>
          <w:p w14:paraId="2C8EF656" w14:textId="77777777" w:rsidR="000F184F" w:rsidRPr="001C4BF7" w:rsidRDefault="000F184F" w:rsidP="000F184F">
            <w:pPr>
              <w:spacing w:after="0" w:line="240" w:lineRule="auto"/>
              <w:jc w:val="right"/>
              <w:rPr>
                <w:rFonts w:ascii="Arial" w:hAnsi="Arial" w:cs="Arial"/>
              </w:rPr>
            </w:pPr>
          </w:p>
        </w:tc>
      </w:tr>
      <w:tr w:rsidR="004E6923" w:rsidRPr="001C4BF7" w14:paraId="4FFC125B" w14:textId="77777777" w:rsidTr="00A1125A">
        <w:trPr>
          <w:trHeight w:val="227"/>
        </w:trPr>
        <w:tc>
          <w:tcPr>
            <w:tcW w:w="1277" w:type="dxa"/>
            <w:shd w:val="clear" w:color="auto" w:fill="auto"/>
          </w:tcPr>
          <w:p w14:paraId="5435AA41" w14:textId="77777777" w:rsidR="004E6923" w:rsidRPr="001C4BF7" w:rsidRDefault="004E6923" w:rsidP="000F184F">
            <w:pPr>
              <w:spacing w:after="0" w:line="240" w:lineRule="auto"/>
              <w:jc w:val="right"/>
              <w:rPr>
                <w:rFonts w:ascii="Arial" w:hAnsi="Arial" w:cs="Arial"/>
              </w:rPr>
            </w:pPr>
          </w:p>
        </w:tc>
        <w:tc>
          <w:tcPr>
            <w:tcW w:w="8646" w:type="dxa"/>
            <w:shd w:val="clear" w:color="auto" w:fill="auto"/>
          </w:tcPr>
          <w:p w14:paraId="29D153C2" w14:textId="77777777" w:rsidR="004E6923" w:rsidRDefault="004E6923" w:rsidP="000F184F">
            <w:pPr>
              <w:spacing w:after="0" w:line="240" w:lineRule="auto"/>
              <w:rPr>
                <w:rFonts w:ascii="Arial" w:hAnsi="Arial" w:cs="Arial"/>
              </w:rPr>
            </w:pPr>
          </w:p>
          <w:p w14:paraId="5E8712A4" w14:textId="77777777" w:rsidR="00C2672F" w:rsidRDefault="00C2672F" w:rsidP="000F184F">
            <w:pPr>
              <w:spacing w:after="0" w:line="240" w:lineRule="auto"/>
              <w:rPr>
                <w:rFonts w:ascii="Arial" w:hAnsi="Arial" w:cs="Arial"/>
              </w:rPr>
            </w:pPr>
          </w:p>
          <w:p w14:paraId="7EE2FD42" w14:textId="77777777" w:rsidR="00C2672F" w:rsidRPr="001C4BF7" w:rsidRDefault="00C2672F" w:rsidP="000F184F">
            <w:pPr>
              <w:spacing w:after="0" w:line="240" w:lineRule="auto"/>
              <w:rPr>
                <w:rFonts w:ascii="Arial" w:hAnsi="Arial" w:cs="Arial"/>
              </w:rPr>
            </w:pPr>
          </w:p>
        </w:tc>
        <w:tc>
          <w:tcPr>
            <w:tcW w:w="3592" w:type="dxa"/>
            <w:shd w:val="clear" w:color="auto" w:fill="auto"/>
          </w:tcPr>
          <w:p w14:paraId="651ACB74" w14:textId="77777777" w:rsidR="004E6923" w:rsidRPr="001C4BF7" w:rsidRDefault="004E6923" w:rsidP="000F184F">
            <w:pPr>
              <w:spacing w:after="0" w:line="240" w:lineRule="auto"/>
              <w:jc w:val="right"/>
              <w:rPr>
                <w:rFonts w:ascii="Arial" w:hAnsi="Arial" w:cs="Arial"/>
              </w:rPr>
            </w:pPr>
          </w:p>
        </w:tc>
      </w:tr>
      <w:tr w:rsidR="000F184F" w:rsidRPr="001C4BF7" w14:paraId="47EDADBE" w14:textId="77777777" w:rsidTr="00A1125A">
        <w:trPr>
          <w:trHeight w:val="227"/>
        </w:trPr>
        <w:tc>
          <w:tcPr>
            <w:tcW w:w="1277" w:type="dxa"/>
            <w:shd w:val="clear" w:color="auto" w:fill="auto"/>
          </w:tcPr>
          <w:p w14:paraId="14591882" w14:textId="77777777" w:rsidR="000F184F" w:rsidRPr="004E6923" w:rsidRDefault="000F184F" w:rsidP="000F184F">
            <w:pPr>
              <w:spacing w:after="0" w:line="240" w:lineRule="auto"/>
              <w:jc w:val="right"/>
              <w:rPr>
                <w:rFonts w:ascii="Arial" w:hAnsi="Arial" w:cs="Arial"/>
                <w:b/>
                <w:bCs/>
              </w:rPr>
            </w:pPr>
            <w:r w:rsidRPr="004E6923">
              <w:rPr>
                <w:rFonts w:ascii="Arial" w:hAnsi="Arial" w:cs="Arial"/>
                <w:b/>
                <w:bCs/>
              </w:rPr>
              <w:lastRenderedPageBreak/>
              <w:t>9.0</w:t>
            </w:r>
          </w:p>
        </w:tc>
        <w:tc>
          <w:tcPr>
            <w:tcW w:w="8646" w:type="dxa"/>
            <w:shd w:val="clear" w:color="auto" w:fill="auto"/>
          </w:tcPr>
          <w:p w14:paraId="390DF8D6" w14:textId="77777777" w:rsidR="000F184F" w:rsidRPr="004E6923" w:rsidRDefault="000F184F" w:rsidP="004E6923">
            <w:pPr>
              <w:spacing w:after="0" w:line="240" w:lineRule="auto"/>
              <w:rPr>
                <w:rFonts w:ascii="Arial" w:hAnsi="Arial" w:cs="Arial"/>
                <w:b/>
                <w:bCs/>
              </w:rPr>
            </w:pPr>
            <w:r w:rsidRPr="004E6923">
              <w:rPr>
                <w:rFonts w:ascii="Arial" w:hAnsi="Arial" w:cs="Arial"/>
                <w:b/>
                <w:bCs/>
              </w:rPr>
              <w:t xml:space="preserve">Appendix 1 – Consultation response form </w:t>
            </w:r>
          </w:p>
        </w:tc>
        <w:tc>
          <w:tcPr>
            <w:tcW w:w="3592" w:type="dxa"/>
            <w:shd w:val="clear" w:color="auto" w:fill="auto"/>
          </w:tcPr>
          <w:p w14:paraId="680FF9C3" w14:textId="77777777" w:rsidR="000F184F" w:rsidRPr="001C4BF7" w:rsidRDefault="000F184F" w:rsidP="000F184F">
            <w:pPr>
              <w:spacing w:after="0" w:line="240" w:lineRule="auto"/>
              <w:jc w:val="right"/>
              <w:rPr>
                <w:rFonts w:ascii="Arial" w:hAnsi="Arial" w:cs="Arial"/>
              </w:rPr>
            </w:pPr>
          </w:p>
        </w:tc>
      </w:tr>
    </w:tbl>
    <w:p w14:paraId="042F2E30" w14:textId="77777777" w:rsidR="009670E6" w:rsidRDefault="009670E6" w:rsidP="009670E6">
      <w:pPr>
        <w:spacing w:after="0" w:line="720" w:lineRule="auto"/>
        <w:rPr>
          <w:rFonts w:ascii="Arial" w:hAnsi="Arial" w:cs="Arial"/>
          <w:b/>
          <w:sz w:val="24"/>
          <w:szCs w:val="24"/>
        </w:rPr>
      </w:pPr>
    </w:p>
    <w:p w14:paraId="210BAAF3" w14:textId="77777777" w:rsidR="00375B21" w:rsidRDefault="00375B21" w:rsidP="00C50849">
      <w:pPr>
        <w:spacing w:after="0" w:line="20" w:lineRule="atLeast"/>
        <w:ind w:left="34"/>
        <w:rPr>
          <w:rFonts w:ascii="Arial" w:hAnsi="Arial" w:cs="Arial"/>
        </w:rPr>
      </w:pPr>
    </w:p>
    <w:p w14:paraId="57A9F901" w14:textId="77777777" w:rsidR="004E6923" w:rsidRPr="00C2672F" w:rsidRDefault="005E4C5B" w:rsidP="00C2672F">
      <w:pPr>
        <w:jc w:val="right"/>
        <w:rPr>
          <w:rFonts w:ascii="Arial" w:hAnsi="Arial" w:cs="Arial"/>
          <w:b/>
          <w:i/>
        </w:rPr>
      </w:pPr>
      <w:r>
        <w:rPr>
          <w:noProof/>
          <w:lang w:eastAsia="en-GB"/>
        </w:rPr>
        <w:pict w14:anchorId="7F0E4A6A">
          <v:shape id="Picture 2" o:spid="_x0000_i1026" type="#_x0000_t75" style="width:133.7pt;height:30.85pt;visibility:visible">
            <v:imagedata r:id="rId11" o:title=""/>
          </v:shape>
        </w:pict>
      </w:r>
    </w:p>
    <w:p w14:paraId="2EC27534" w14:textId="77777777" w:rsidR="00A766F2" w:rsidRDefault="00247BBB" w:rsidP="00A766F2">
      <w:pPr>
        <w:jc w:val="center"/>
        <w:rPr>
          <w:rFonts w:ascii="Arial" w:hAnsi="Arial" w:cs="Arial"/>
          <w:b/>
        </w:rPr>
      </w:pPr>
      <w:r>
        <w:rPr>
          <w:rFonts w:ascii="Arial" w:hAnsi="Arial" w:cs="Arial"/>
          <w:b/>
        </w:rPr>
        <w:t>Appendix 1</w:t>
      </w:r>
    </w:p>
    <w:p w14:paraId="75171D8F" w14:textId="77777777" w:rsidR="00A766F2" w:rsidRPr="00A766F2" w:rsidRDefault="00A766F2" w:rsidP="00A766F2">
      <w:pPr>
        <w:spacing w:after="0" w:line="240" w:lineRule="auto"/>
        <w:jc w:val="center"/>
        <w:rPr>
          <w:rFonts w:ascii="Arial" w:hAnsi="Arial" w:cs="Arial"/>
          <w:b/>
          <w:sz w:val="28"/>
          <w:szCs w:val="28"/>
        </w:rPr>
      </w:pPr>
      <w:r w:rsidRPr="00A766F2">
        <w:rPr>
          <w:rFonts w:ascii="Arial" w:hAnsi="Arial" w:cs="Arial"/>
          <w:b/>
          <w:sz w:val="28"/>
          <w:szCs w:val="28"/>
        </w:rPr>
        <w:t>Education Services</w:t>
      </w:r>
    </w:p>
    <w:p w14:paraId="12D5F6B4" w14:textId="77777777" w:rsidR="00A766F2" w:rsidRPr="00A766F2" w:rsidRDefault="00A766F2" w:rsidP="00A766F2">
      <w:pPr>
        <w:spacing w:after="0" w:line="240" w:lineRule="auto"/>
        <w:jc w:val="center"/>
        <w:rPr>
          <w:rFonts w:ascii="Arial" w:hAnsi="Arial" w:cs="Arial"/>
          <w:b/>
          <w:sz w:val="28"/>
          <w:szCs w:val="28"/>
        </w:rPr>
      </w:pPr>
    </w:p>
    <w:p w14:paraId="356625B1" w14:textId="77777777" w:rsidR="00262F19" w:rsidRPr="009670E6" w:rsidRDefault="003F45D8" w:rsidP="00C2672F">
      <w:pPr>
        <w:shd w:val="clear" w:color="auto" w:fill="FFFFFF"/>
        <w:spacing w:before="100" w:beforeAutospacing="1"/>
        <w:ind w:right="-330"/>
        <w:jc w:val="center"/>
        <w:rPr>
          <w:rFonts w:ascii="Arial" w:hAnsi="Arial" w:cs="Arial"/>
          <w:b/>
          <w:sz w:val="28"/>
          <w:szCs w:val="28"/>
        </w:rPr>
      </w:pPr>
      <w:r>
        <w:rPr>
          <w:rFonts w:ascii="Arial" w:hAnsi="Arial" w:cs="Arial"/>
          <w:b/>
          <w:sz w:val="28"/>
          <w:szCs w:val="28"/>
        </w:rPr>
        <w:t xml:space="preserve">Consultation on the </w:t>
      </w:r>
      <w:r w:rsidR="00C2672F">
        <w:rPr>
          <w:rFonts w:ascii="Arial" w:hAnsi="Arial" w:cs="Arial"/>
          <w:b/>
          <w:sz w:val="28"/>
          <w:szCs w:val="28"/>
        </w:rPr>
        <w:t>introduction of an ASN provision at Clydeview Academy</w:t>
      </w:r>
    </w:p>
    <w:p w14:paraId="2AC0CA06" w14:textId="77777777" w:rsidR="00A766F2" w:rsidRPr="00A766F2" w:rsidRDefault="00A766F2" w:rsidP="00A766F2">
      <w:pPr>
        <w:spacing w:after="0" w:line="240" w:lineRule="auto"/>
        <w:jc w:val="center"/>
        <w:rPr>
          <w:rFonts w:ascii="Arial" w:hAnsi="Arial" w:cs="Arial"/>
          <w:b/>
          <w:sz w:val="28"/>
          <w:szCs w:val="28"/>
        </w:rPr>
      </w:pPr>
    </w:p>
    <w:p w14:paraId="41131009" w14:textId="77777777" w:rsidR="00A766F2" w:rsidRPr="00A766F2" w:rsidRDefault="00A766F2" w:rsidP="00A766F2">
      <w:pPr>
        <w:spacing w:after="0" w:line="240" w:lineRule="auto"/>
        <w:jc w:val="center"/>
        <w:rPr>
          <w:rFonts w:ascii="Arial" w:hAnsi="Arial" w:cs="Arial"/>
          <w:b/>
          <w:sz w:val="28"/>
          <w:szCs w:val="28"/>
        </w:rPr>
      </w:pPr>
      <w:r w:rsidRPr="00A766F2">
        <w:rPr>
          <w:rFonts w:ascii="Arial" w:hAnsi="Arial" w:cs="Arial"/>
          <w:b/>
          <w:sz w:val="28"/>
          <w:szCs w:val="28"/>
        </w:rPr>
        <w:t>CONSULTATION RESPONSE FORM</w:t>
      </w:r>
    </w:p>
    <w:p w14:paraId="135B0A88" w14:textId="77777777" w:rsidR="00A766F2" w:rsidRPr="00707926" w:rsidRDefault="00A766F2" w:rsidP="00A766F2">
      <w:pPr>
        <w:spacing w:after="0" w:line="240" w:lineRule="auto"/>
        <w:jc w:val="center"/>
        <w:rPr>
          <w:rFonts w:ascii="Arial" w:hAnsi="Arial" w:cs="Arial"/>
          <w:b/>
        </w:rPr>
      </w:pPr>
    </w:p>
    <w:p w14:paraId="26AFAE0B" w14:textId="77777777" w:rsidR="00A766F2" w:rsidRDefault="00A766F2" w:rsidP="00A766F2">
      <w:pPr>
        <w:spacing w:after="0" w:line="240" w:lineRule="auto"/>
        <w:jc w:val="center"/>
        <w:rPr>
          <w:rFonts w:ascii="Arial" w:hAnsi="Arial" w:cs="Arial"/>
        </w:rPr>
      </w:pPr>
      <w:r w:rsidRPr="00707926">
        <w:rPr>
          <w:rFonts w:ascii="Arial" w:hAnsi="Arial" w:cs="Arial"/>
        </w:rPr>
        <w:t>Please use this form to let us know what you think about this proposal</w:t>
      </w:r>
    </w:p>
    <w:p w14:paraId="3CB49D09" w14:textId="77777777" w:rsidR="00A766F2" w:rsidRDefault="00A766F2" w:rsidP="00A766F2">
      <w:pPr>
        <w:spacing w:after="0" w:line="240" w:lineRule="auto"/>
        <w:jc w:val="center"/>
        <w:rPr>
          <w:rFonts w:ascii="Arial" w:hAnsi="Arial" w:cs="Arial"/>
        </w:rPr>
      </w:pPr>
    </w:p>
    <w:p w14:paraId="77F92F38" w14:textId="77777777" w:rsidR="00A766F2" w:rsidRPr="00707926" w:rsidRDefault="00A766F2" w:rsidP="00A766F2">
      <w:pPr>
        <w:spacing w:after="0" w:line="240" w:lineRule="auto"/>
        <w:rPr>
          <w:rFonts w:ascii="Arial" w:hAnsi="Arial" w:cs="Arial"/>
          <w:b/>
        </w:rPr>
      </w:pPr>
      <w:r w:rsidRPr="00707926">
        <w:rPr>
          <w:rFonts w:ascii="Arial" w:hAnsi="Arial" w:cs="Arial"/>
        </w:rPr>
        <w:t xml:space="preserve">The closing date for responses is </w:t>
      </w:r>
      <w:r w:rsidR="00BE2D8A">
        <w:rPr>
          <w:rFonts w:ascii="Arial" w:hAnsi="Arial" w:cs="Arial"/>
          <w:b/>
        </w:rPr>
        <w:t>10</w:t>
      </w:r>
      <w:r w:rsidR="00BE2D8A" w:rsidRPr="00BE2D8A">
        <w:rPr>
          <w:rFonts w:ascii="Arial" w:hAnsi="Arial" w:cs="Arial"/>
          <w:b/>
          <w:vertAlign w:val="superscript"/>
        </w:rPr>
        <w:t>th</w:t>
      </w:r>
      <w:r w:rsidR="00BE2D8A">
        <w:rPr>
          <w:rFonts w:ascii="Arial" w:hAnsi="Arial" w:cs="Arial"/>
          <w:b/>
        </w:rPr>
        <w:t xml:space="preserve"> </w:t>
      </w:r>
      <w:r w:rsidR="00D2094B">
        <w:rPr>
          <w:rFonts w:ascii="Arial" w:hAnsi="Arial" w:cs="Arial"/>
          <w:b/>
        </w:rPr>
        <w:t>March 202</w:t>
      </w:r>
      <w:r w:rsidR="003F45D8">
        <w:rPr>
          <w:rFonts w:ascii="Arial" w:hAnsi="Arial" w:cs="Arial"/>
          <w:b/>
        </w:rPr>
        <w:t>5</w:t>
      </w:r>
      <w:r w:rsidRPr="00707926">
        <w:rPr>
          <w:rFonts w:ascii="Arial" w:hAnsi="Arial" w:cs="Arial"/>
          <w:b/>
        </w:rPr>
        <w:t>.</w:t>
      </w:r>
    </w:p>
    <w:p w14:paraId="2D956617" w14:textId="77777777" w:rsidR="00A766F2" w:rsidRPr="00707926" w:rsidRDefault="00A766F2" w:rsidP="00A766F2">
      <w:pPr>
        <w:spacing w:after="0" w:line="240" w:lineRule="auto"/>
        <w:rPr>
          <w:rFonts w:ascii="Arial" w:hAnsi="Arial" w:cs="Arial"/>
          <w:b/>
        </w:rPr>
      </w:pPr>
    </w:p>
    <w:p w14:paraId="577A45D0" w14:textId="77777777" w:rsidR="00A766F2" w:rsidRDefault="00A766F2" w:rsidP="00A766F2">
      <w:pPr>
        <w:spacing w:after="0" w:line="240" w:lineRule="auto"/>
        <w:rPr>
          <w:rFonts w:ascii="Arial" w:hAnsi="Arial" w:cs="Arial"/>
          <w:b/>
        </w:rPr>
      </w:pPr>
      <w:r w:rsidRPr="00707926">
        <w:rPr>
          <w:rFonts w:ascii="Arial" w:hAnsi="Arial" w:cs="Arial"/>
          <w:b/>
        </w:rPr>
        <w:t>This form should be returned to:</w:t>
      </w:r>
      <w:r>
        <w:rPr>
          <w:rFonts w:ascii="Arial" w:hAnsi="Arial" w:cs="Arial"/>
          <w:b/>
        </w:rPr>
        <w:t xml:space="preserve">  </w:t>
      </w:r>
      <w:r>
        <w:rPr>
          <w:rFonts w:ascii="Arial" w:hAnsi="Arial" w:cs="Arial"/>
          <w:b/>
        </w:rPr>
        <w:tab/>
      </w:r>
    </w:p>
    <w:p w14:paraId="08D52504" w14:textId="77777777" w:rsidR="00504DF5" w:rsidRDefault="00504DF5" w:rsidP="00A766F2">
      <w:pPr>
        <w:spacing w:after="0" w:line="240" w:lineRule="auto"/>
        <w:rPr>
          <w:rFonts w:ascii="Arial" w:hAnsi="Arial" w:cs="Arial"/>
          <w:b/>
        </w:rPr>
      </w:pPr>
    </w:p>
    <w:p w14:paraId="73F9C5DE" w14:textId="77777777" w:rsidR="00A766F2" w:rsidRDefault="00A766F2" w:rsidP="00A766F2">
      <w:pPr>
        <w:spacing w:after="0" w:line="240" w:lineRule="auto"/>
        <w:rPr>
          <w:rFonts w:ascii="Arial" w:hAnsi="Arial" w:cs="Arial"/>
        </w:rPr>
      </w:pPr>
      <w:r>
        <w:rPr>
          <w:rFonts w:ascii="Arial" w:hAnsi="Arial" w:cs="Arial"/>
        </w:rPr>
        <w:t>Education Services</w:t>
      </w:r>
    </w:p>
    <w:p w14:paraId="5028D76C" w14:textId="77777777" w:rsidR="00A766F2" w:rsidRDefault="00A766F2" w:rsidP="00A766F2">
      <w:pPr>
        <w:spacing w:after="0" w:line="240" w:lineRule="auto"/>
        <w:rPr>
          <w:rFonts w:ascii="Arial" w:hAnsi="Arial" w:cs="Arial"/>
        </w:rPr>
      </w:pPr>
      <w:r>
        <w:rPr>
          <w:rFonts w:ascii="Arial" w:hAnsi="Arial" w:cs="Arial"/>
        </w:rPr>
        <w:t>Wallace Place</w:t>
      </w:r>
    </w:p>
    <w:p w14:paraId="49DD3B27" w14:textId="77777777" w:rsidR="00A766F2" w:rsidRDefault="00A766F2" w:rsidP="00A766F2">
      <w:pPr>
        <w:spacing w:after="0" w:line="240" w:lineRule="auto"/>
        <w:rPr>
          <w:rFonts w:ascii="Arial" w:hAnsi="Arial" w:cs="Arial"/>
        </w:rPr>
      </w:pPr>
      <w:r>
        <w:rPr>
          <w:rFonts w:ascii="Arial" w:hAnsi="Arial" w:cs="Arial"/>
        </w:rPr>
        <w:t xml:space="preserve">Greenock </w:t>
      </w:r>
    </w:p>
    <w:p w14:paraId="473316BE" w14:textId="77777777" w:rsidR="00A766F2" w:rsidRPr="00500964" w:rsidRDefault="00A766F2" w:rsidP="00A766F2">
      <w:pPr>
        <w:spacing w:after="0" w:line="240" w:lineRule="auto"/>
        <w:rPr>
          <w:rFonts w:ascii="Arial" w:hAnsi="Arial" w:cs="Arial"/>
          <w:b/>
        </w:rPr>
      </w:pPr>
      <w:r>
        <w:rPr>
          <w:rFonts w:ascii="Arial" w:hAnsi="Arial" w:cs="Arial"/>
        </w:rPr>
        <w:t>PA15 1JB</w:t>
      </w:r>
    </w:p>
    <w:p w14:paraId="0DFC4D1F" w14:textId="77777777" w:rsidR="00A766F2" w:rsidRPr="00707926" w:rsidRDefault="00A766F2" w:rsidP="00A766F2">
      <w:pPr>
        <w:spacing w:after="0" w:line="240" w:lineRule="auto"/>
        <w:rPr>
          <w:rFonts w:ascii="Arial" w:hAnsi="Arial" w:cs="Arial"/>
          <w:b/>
        </w:rPr>
      </w:pPr>
    </w:p>
    <w:p w14:paraId="2327466D" w14:textId="77777777" w:rsidR="00D2094B" w:rsidRPr="002C519B" w:rsidRDefault="00D2094B" w:rsidP="00504DF5">
      <w:pPr>
        <w:shd w:val="clear" w:color="auto" w:fill="FFFFFF"/>
        <w:spacing w:before="100" w:beforeAutospacing="1" w:line="240" w:lineRule="auto"/>
        <w:ind w:right="-330"/>
        <w:jc w:val="both"/>
        <w:rPr>
          <w:rFonts w:ascii="Arial" w:hAnsi="Arial" w:cs="Arial"/>
        </w:rPr>
      </w:pPr>
      <w:r>
        <w:rPr>
          <w:rFonts w:ascii="Arial" w:hAnsi="Arial" w:cs="Arial"/>
        </w:rPr>
        <w:t>Inverclyde Council</w:t>
      </w:r>
      <w:r w:rsidRPr="00D14F39">
        <w:rPr>
          <w:rFonts w:ascii="Arial" w:hAnsi="Arial" w:cs="Arial"/>
        </w:rPr>
        <w:t xml:space="preserve"> are looking for your views on our proposal to </w:t>
      </w:r>
      <w:r w:rsidR="00C2672F">
        <w:rPr>
          <w:rFonts w:ascii="Arial" w:hAnsi="Arial" w:cs="Arial"/>
        </w:rPr>
        <w:t>introduce an ASN provision to Clydeview Academy.</w:t>
      </w:r>
    </w:p>
    <w:p w14:paraId="34C584DC" w14:textId="77777777" w:rsidR="00D2094B" w:rsidRPr="003F1CA6" w:rsidRDefault="00D2094B" w:rsidP="00FA653D">
      <w:pPr>
        <w:pStyle w:val="Default"/>
        <w:jc w:val="both"/>
        <w:rPr>
          <w:rFonts w:ascii="Arial" w:hAnsi="Arial" w:cs="Arial"/>
          <w:sz w:val="22"/>
          <w:szCs w:val="22"/>
        </w:rPr>
      </w:pPr>
    </w:p>
    <w:p w14:paraId="1886CDC8" w14:textId="77777777" w:rsidR="00D2094B" w:rsidRPr="00D2094B" w:rsidRDefault="00D2094B" w:rsidP="00FA653D">
      <w:pPr>
        <w:pStyle w:val="Default"/>
        <w:ind w:right="-330"/>
        <w:jc w:val="both"/>
        <w:rPr>
          <w:rFonts w:ascii="Arial" w:eastAsia="Calibri" w:hAnsi="Arial" w:cs="Arial"/>
          <w:color w:val="auto"/>
          <w:sz w:val="22"/>
          <w:szCs w:val="22"/>
          <w:lang w:eastAsia="en-US"/>
        </w:rPr>
      </w:pPr>
      <w:r w:rsidRPr="00D2094B">
        <w:rPr>
          <w:rFonts w:ascii="Arial" w:eastAsia="Calibri" w:hAnsi="Arial" w:cs="Arial"/>
          <w:color w:val="auto"/>
          <w:sz w:val="22"/>
          <w:szCs w:val="22"/>
          <w:lang w:eastAsia="en-US"/>
        </w:rPr>
        <w:t xml:space="preserve">Any proposals to discontinue </w:t>
      </w:r>
      <w:r w:rsidR="00C2672F">
        <w:rPr>
          <w:rFonts w:ascii="Arial" w:eastAsia="Calibri" w:hAnsi="Arial" w:cs="Arial"/>
          <w:color w:val="auto"/>
          <w:sz w:val="22"/>
          <w:szCs w:val="22"/>
          <w:lang w:eastAsia="en-US"/>
        </w:rPr>
        <w:t xml:space="preserve">or introduce </w:t>
      </w:r>
      <w:r w:rsidRPr="00D2094B">
        <w:rPr>
          <w:rFonts w:ascii="Arial" w:eastAsia="Calibri" w:hAnsi="Arial" w:cs="Arial"/>
          <w:color w:val="auto"/>
          <w:sz w:val="22"/>
          <w:szCs w:val="22"/>
          <w:lang w:eastAsia="en-US"/>
        </w:rPr>
        <w:t>permanently a school (this includes special schools and nursery schools) or a stage of education in a school (this includes years in a secondary school or all nursery classes in a primary school or a special class in a mainstream school or where the council proposes to discontinue Gaelic medium provision); are subject to statutory consultation through the Schools (Consultation)(Scotland) Act 2010.</w:t>
      </w:r>
    </w:p>
    <w:p w14:paraId="06912DAD" w14:textId="77777777" w:rsidR="003F45D8" w:rsidRPr="00D2094B" w:rsidRDefault="003F45D8" w:rsidP="003F45D8">
      <w:pPr>
        <w:pStyle w:val="Default"/>
        <w:ind w:right="-330"/>
        <w:jc w:val="both"/>
        <w:rPr>
          <w:rFonts w:ascii="Arial" w:eastAsia="Calibri" w:hAnsi="Arial" w:cs="Arial"/>
          <w:color w:val="auto"/>
          <w:sz w:val="22"/>
          <w:szCs w:val="22"/>
          <w:lang w:eastAsia="en-US"/>
        </w:rPr>
      </w:pPr>
    </w:p>
    <w:p w14:paraId="0A920C49" w14:textId="77777777" w:rsidR="00D2094B" w:rsidRDefault="00D2094B" w:rsidP="00EE70DE">
      <w:pPr>
        <w:pStyle w:val="NoSpacing"/>
        <w:jc w:val="both"/>
        <w:rPr>
          <w:rFonts w:ascii="Arial" w:hAnsi="Arial" w:cs="Arial"/>
        </w:rPr>
      </w:pPr>
    </w:p>
    <w:p w14:paraId="1FEDF61B" w14:textId="77777777" w:rsidR="00D2094B" w:rsidRDefault="00D2094B" w:rsidP="00EE70DE">
      <w:pPr>
        <w:pStyle w:val="NoSpacing"/>
        <w:jc w:val="both"/>
        <w:rPr>
          <w:rFonts w:ascii="Arial" w:hAnsi="Arial" w:cs="Arial"/>
        </w:rPr>
      </w:pPr>
    </w:p>
    <w:p w14:paraId="07073C62" w14:textId="77777777" w:rsidR="00763CAD" w:rsidRDefault="00763CAD" w:rsidP="00763CAD">
      <w:pPr>
        <w:pStyle w:val="Default"/>
        <w:rPr>
          <w:rFonts w:ascii="Arial" w:hAnsi="Arial" w:cs="Arial"/>
        </w:rPr>
      </w:pPr>
    </w:p>
    <w:p w14:paraId="3BA43586" w14:textId="77777777" w:rsidR="00D97BA6" w:rsidRDefault="00D97BA6" w:rsidP="00D97BA6">
      <w:pPr>
        <w:pStyle w:val="Default"/>
        <w:rPr>
          <w:rFonts w:ascii="Arial" w:hAnsi="Arial" w:cs="Arial"/>
        </w:rPr>
      </w:pPr>
    </w:p>
    <w:p w14:paraId="25A618D1" w14:textId="77777777" w:rsidR="00FA653D" w:rsidRDefault="00FA653D" w:rsidP="00D97BA6">
      <w:pPr>
        <w:pStyle w:val="Default"/>
        <w:rPr>
          <w:rFonts w:ascii="Arial" w:hAnsi="Arial" w:cs="Arial"/>
        </w:rPr>
      </w:pPr>
    </w:p>
    <w:p w14:paraId="7012DA2C" w14:textId="77777777" w:rsidR="00FA653D" w:rsidRDefault="00FA653D" w:rsidP="00D97BA6">
      <w:pPr>
        <w:pStyle w:val="Default"/>
        <w:rPr>
          <w:rFonts w:ascii="Arial" w:hAnsi="Arial" w:cs="Arial"/>
        </w:rPr>
      </w:pPr>
    </w:p>
    <w:p w14:paraId="1E48B86E" w14:textId="77777777" w:rsidR="00FA653D" w:rsidRDefault="00FA653D" w:rsidP="00D97BA6">
      <w:pPr>
        <w:pStyle w:val="Default"/>
        <w:rPr>
          <w:rFonts w:ascii="Arial" w:hAnsi="Arial" w:cs="Arial"/>
        </w:rPr>
      </w:pPr>
    </w:p>
    <w:p w14:paraId="66D823E8" w14:textId="77777777" w:rsidR="00FA653D" w:rsidRDefault="00FA653D" w:rsidP="00D97BA6">
      <w:pPr>
        <w:pStyle w:val="Default"/>
        <w:rPr>
          <w:rFonts w:ascii="Arial" w:hAnsi="Arial" w:cs="Arial"/>
        </w:rPr>
      </w:pPr>
    </w:p>
    <w:p w14:paraId="0CE67438" w14:textId="77777777" w:rsidR="00A766F2" w:rsidRDefault="00A766F2" w:rsidP="00A766F2">
      <w:pPr>
        <w:spacing w:after="0" w:line="240" w:lineRule="auto"/>
        <w:rPr>
          <w:rFonts w:ascii="Arial" w:hAnsi="Arial" w:cs="Arial"/>
          <w:b/>
        </w:rPr>
      </w:pPr>
    </w:p>
    <w:p w14:paraId="00054244" w14:textId="77777777" w:rsidR="003F45D8" w:rsidRDefault="003F45D8" w:rsidP="00A766F2">
      <w:pPr>
        <w:spacing w:after="0" w:line="240" w:lineRule="auto"/>
        <w:rPr>
          <w:rFonts w:ascii="Arial" w:hAnsi="Arial" w:cs="Arial"/>
          <w:b/>
        </w:rPr>
      </w:pPr>
    </w:p>
    <w:p w14:paraId="64CBEDD6" w14:textId="77777777" w:rsidR="00A766F2" w:rsidRDefault="00A766F2" w:rsidP="00A766F2">
      <w:pPr>
        <w:spacing w:after="0" w:line="240" w:lineRule="auto"/>
        <w:rPr>
          <w:rFonts w:ascii="Arial" w:hAnsi="Arial" w:cs="Arial"/>
          <w:b/>
        </w:rPr>
      </w:pPr>
    </w:p>
    <w:p w14:paraId="7E70215A" w14:textId="77777777" w:rsidR="00D97BA6" w:rsidRDefault="00A766F2" w:rsidP="00A766F2">
      <w:pPr>
        <w:spacing w:after="0" w:line="240" w:lineRule="auto"/>
        <w:rPr>
          <w:rFonts w:ascii="Arial" w:hAnsi="Arial" w:cs="Arial"/>
          <w:b/>
        </w:rPr>
      </w:pPr>
      <w:r>
        <w:rPr>
          <w:rFonts w:ascii="Arial" w:hAnsi="Arial" w:cs="Arial"/>
          <w:b/>
        </w:rPr>
        <w:t>Q1</w:t>
      </w:r>
      <w:r>
        <w:rPr>
          <w:rFonts w:ascii="Arial" w:hAnsi="Arial" w:cs="Arial"/>
          <w:b/>
        </w:rPr>
        <w:tab/>
        <w:t>Do yo</w:t>
      </w:r>
      <w:r w:rsidR="00262F19">
        <w:rPr>
          <w:rFonts w:ascii="Arial" w:hAnsi="Arial" w:cs="Arial"/>
          <w:b/>
        </w:rPr>
        <w:t xml:space="preserve">u agree with the </w:t>
      </w:r>
      <w:r w:rsidR="00D2094B">
        <w:rPr>
          <w:rFonts w:ascii="Arial" w:hAnsi="Arial" w:cs="Arial"/>
          <w:b/>
        </w:rPr>
        <w:t xml:space="preserve">proposal to </w:t>
      </w:r>
      <w:r w:rsidR="00C2672F">
        <w:rPr>
          <w:rFonts w:ascii="Arial" w:hAnsi="Arial" w:cs="Arial"/>
          <w:b/>
        </w:rPr>
        <w:t>introduce an ASN provision to Clydeview Academy</w:t>
      </w:r>
      <w:r w:rsidR="00D97BA6">
        <w:rPr>
          <w:rFonts w:ascii="Arial" w:hAnsi="Arial" w:cs="Arial"/>
          <w:b/>
        </w:rPr>
        <w:t>?</w:t>
      </w:r>
    </w:p>
    <w:p w14:paraId="2EBC7601" w14:textId="77777777" w:rsidR="00D97BA6" w:rsidRDefault="00D97BA6" w:rsidP="00A766F2">
      <w:pPr>
        <w:spacing w:after="0" w:line="240" w:lineRule="auto"/>
        <w:rPr>
          <w:rFonts w:ascii="Arial" w:hAnsi="Arial" w:cs="Arial"/>
          <w:b/>
        </w:rPr>
      </w:pPr>
    </w:p>
    <w:p w14:paraId="0F07C508" w14:textId="77777777" w:rsidR="00A766F2" w:rsidRDefault="009018FE" w:rsidP="009018FE">
      <w:pPr>
        <w:tabs>
          <w:tab w:val="left" w:pos="1276"/>
          <w:tab w:val="left" w:pos="2977"/>
          <w:tab w:val="left" w:pos="4111"/>
        </w:tabs>
        <w:spacing w:after="0" w:line="240" w:lineRule="auto"/>
        <w:rPr>
          <w:rFonts w:ascii="Arial" w:hAnsi="Arial" w:cs="Arial"/>
          <w:b/>
        </w:rPr>
      </w:pPr>
      <w:r>
        <w:rPr>
          <w:rFonts w:ascii="Arial" w:hAnsi="Arial" w:cs="Arial"/>
          <w:b/>
        </w:rPr>
        <w:tab/>
        <w:t xml:space="preserve">Yes  </w:t>
      </w:r>
      <w:r w:rsidRPr="00955C3B">
        <w:rPr>
          <w:rFonts w:ascii="Arial" w:hAnsi="Arial" w:cs="Arial"/>
          <w:sz w:val="32"/>
          <w:szCs w:val="32"/>
        </w:rPr>
        <w:sym w:font="Wingdings" w:char="F06F"/>
      </w:r>
      <w:r>
        <w:rPr>
          <w:rFonts w:ascii="Arial" w:hAnsi="Arial" w:cs="Arial"/>
          <w:b/>
        </w:rPr>
        <w:tab/>
        <w:t xml:space="preserve">No  </w:t>
      </w:r>
      <w:r w:rsidRPr="00955C3B">
        <w:rPr>
          <w:rFonts w:ascii="Arial" w:hAnsi="Arial" w:cs="Arial"/>
          <w:sz w:val="32"/>
          <w:szCs w:val="32"/>
        </w:rPr>
        <w:sym w:font="Wingdings" w:char="F06F"/>
      </w:r>
      <w:r>
        <w:rPr>
          <w:rFonts w:ascii="Arial" w:hAnsi="Arial" w:cs="Arial"/>
          <w:b/>
        </w:rPr>
        <w:tab/>
      </w:r>
      <w:r w:rsidR="00A766F2">
        <w:rPr>
          <w:rFonts w:ascii="Arial" w:hAnsi="Arial" w:cs="Arial"/>
          <w:b/>
        </w:rPr>
        <w:tab/>
        <w:t xml:space="preserve">Undecided </w:t>
      </w:r>
      <w:r>
        <w:rPr>
          <w:rFonts w:ascii="Arial" w:hAnsi="Arial" w:cs="Arial"/>
          <w:b/>
        </w:rPr>
        <w:tab/>
      </w:r>
      <w:r w:rsidRPr="00955C3B">
        <w:rPr>
          <w:rFonts w:ascii="Arial" w:hAnsi="Arial" w:cs="Arial"/>
          <w:sz w:val="32"/>
          <w:szCs w:val="32"/>
        </w:rPr>
        <w:sym w:font="Wingdings" w:char="F06F"/>
      </w:r>
    </w:p>
    <w:p w14:paraId="381E6E04" w14:textId="77777777" w:rsidR="00A766F2" w:rsidRDefault="00A766F2" w:rsidP="00A766F2">
      <w:pPr>
        <w:spacing w:after="0" w:line="240" w:lineRule="auto"/>
        <w:rPr>
          <w:rFonts w:ascii="Arial" w:hAnsi="Arial" w:cs="Arial"/>
          <w:b/>
        </w:rPr>
      </w:pPr>
    </w:p>
    <w:p w14:paraId="026F6C71" w14:textId="77777777" w:rsidR="00A766F2" w:rsidRDefault="00A766F2" w:rsidP="00A766F2">
      <w:pPr>
        <w:spacing w:after="0" w:line="240" w:lineRule="auto"/>
        <w:rPr>
          <w:rFonts w:ascii="Arial" w:hAnsi="Arial" w:cs="Arial"/>
          <w:b/>
        </w:rPr>
      </w:pPr>
    </w:p>
    <w:p w14:paraId="079FEE7D" w14:textId="77777777" w:rsidR="00A766F2" w:rsidRDefault="00A766F2" w:rsidP="00A766F2">
      <w:pPr>
        <w:spacing w:after="0" w:line="240" w:lineRule="auto"/>
        <w:rPr>
          <w:rFonts w:ascii="Arial" w:hAnsi="Arial" w:cs="Arial"/>
          <w:b/>
        </w:rPr>
      </w:pPr>
      <w:r>
        <w:rPr>
          <w:rFonts w:ascii="Arial" w:hAnsi="Arial" w:cs="Arial"/>
          <w:b/>
        </w:rPr>
        <w:tab/>
      </w:r>
      <w:r w:rsidR="00D97BA6">
        <w:rPr>
          <w:rFonts w:ascii="Arial" w:hAnsi="Arial" w:cs="Arial"/>
          <w:b/>
        </w:rPr>
        <w:t>This box gives an opportunity to explain the reas</w:t>
      </w:r>
      <w:r w:rsidR="00E1166D">
        <w:rPr>
          <w:rFonts w:ascii="Arial" w:hAnsi="Arial" w:cs="Arial"/>
          <w:b/>
        </w:rPr>
        <w:t>on</w:t>
      </w:r>
      <w:r w:rsidR="00D97BA6">
        <w:rPr>
          <w:rFonts w:ascii="Arial" w:hAnsi="Arial" w:cs="Arial"/>
          <w:b/>
        </w:rPr>
        <w:t xml:space="preserve"> for your response.</w:t>
      </w:r>
    </w:p>
    <w:p w14:paraId="1D8CF72C" w14:textId="77777777" w:rsidR="003F45D8" w:rsidRDefault="003F45D8" w:rsidP="00A766F2">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76"/>
        <w:gridCol w:w="425"/>
        <w:gridCol w:w="7433"/>
      </w:tblGrid>
      <w:tr w:rsidR="006C0C80" w:rsidRPr="001C4BF7" w14:paraId="32AFC9D1" w14:textId="77777777" w:rsidTr="005B6696">
        <w:tc>
          <w:tcPr>
            <w:tcW w:w="1276" w:type="dxa"/>
            <w:shd w:val="clear" w:color="auto" w:fill="auto"/>
          </w:tcPr>
          <w:p w14:paraId="43F32193" w14:textId="77777777" w:rsidR="006C0C80" w:rsidRPr="001C4BF7" w:rsidRDefault="006C0C80" w:rsidP="001C4BF7">
            <w:pPr>
              <w:spacing w:after="0" w:line="240" w:lineRule="auto"/>
            </w:pPr>
          </w:p>
        </w:tc>
        <w:tc>
          <w:tcPr>
            <w:tcW w:w="425" w:type="dxa"/>
            <w:shd w:val="clear" w:color="auto" w:fill="auto"/>
          </w:tcPr>
          <w:p w14:paraId="615BE3BF" w14:textId="77777777" w:rsidR="006C0C80" w:rsidRDefault="006C0C80" w:rsidP="001C4BF7">
            <w:pPr>
              <w:spacing w:after="0" w:line="240" w:lineRule="auto"/>
            </w:pPr>
          </w:p>
          <w:p w14:paraId="1D3D08BB" w14:textId="77777777" w:rsidR="008D1B6D" w:rsidRDefault="008D1B6D" w:rsidP="001C4BF7">
            <w:pPr>
              <w:spacing w:after="0" w:line="240" w:lineRule="auto"/>
            </w:pPr>
          </w:p>
          <w:p w14:paraId="4984A874" w14:textId="77777777" w:rsidR="008D1B6D" w:rsidRDefault="008D1B6D" w:rsidP="001C4BF7">
            <w:pPr>
              <w:spacing w:after="0" w:line="240" w:lineRule="auto"/>
            </w:pPr>
          </w:p>
          <w:p w14:paraId="013F3EAA" w14:textId="77777777" w:rsidR="008D1B6D" w:rsidRDefault="008D1B6D" w:rsidP="001C4BF7">
            <w:pPr>
              <w:spacing w:after="0" w:line="240" w:lineRule="auto"/>
            </w:pPr>
          </w:p>
          <w:p w14:paraId="7253AF09" w14:textId="77777777" w:rsidR="008D1B6D" w:rsidRDefault="008D1B6D" w:rsidP="001C4BF7">
            <w:pPr>
              <w:spacing w:after="0" w:line="240" w:lineRule="auto"/>
            </w:pPr>
          </w:p>
          <w:p w14:paraId="0F6EDDB7" w14:textId="77777777" w:rsidR="008D1B6D" w:rsidRDefault="008D1B6D" w:rsidP="001C4BF7">
            <w:pPr>
              <w:spacing w:after="0" w:line="240" w:lineRule="auto"/>
            </w:pPr>
          </w:p>
          <w:p w14:paraId="2B3C74A6" w14:textId="77777777" w:rsidR="008D1B6D" w:rsidRDefault="008D1B6D" w:rsidP="001C4BF7">
            <w:pPr>
              <w:spacing w:after="0" w:line="240" w:lineRule="auto"/>
            </w:pPr>
          </w:p>
          <w:p w14:paraId="4953BC80" w14:textId="77777777" w:rsidR="008D1B6D" w:rsidRDefault="008D1B6D" w:rsidP="001C4BF7">
            <w:pPr>
              <w:spacing w:after="0" w:line="240" w:lineRule="auto"/>
            </w:pPr>
          </w:p>
          <w:p w14:paraId="2C735D2F" w14:textId="77777777" w:rsidR="008D1B6D" w:rsidRDefault="008D1B6D" w:rsidP="001C4BF7">
            <w:pPr>
              <w:spacing w:after="0" w:line="240" w:lineRule="auto"/>
            </w:pPr>
          </w:p>
          <w:p w14:paraId="60CA9004" w14:textId="77777777" w:rsidR="008D1B6D" w:rsidRDefault="008D1B6D" w:rsidP="001C4BF7">
            <w:pPr>
              <w:spacing w:after="0" w:line="240" w:lineRule="auto"/>
            </w:pPr>
          </w:p>
          <w:p w14:paraId="5603CF48" w14:textId="77777777" w:rsidR="008D1B6D" w:rsidRDefault="008D1B6D" w:rsidP="001C4BF7">
            <w:pPr>
              <w:spacing w:after="0" w:line="240" w:lineRule="auto"/>
            </w:pPr>
          </w:p>
          <w:p w14:paraId="6B33D139" w14:textId="77777777" w:rsidR="008D1B6D" w:rsidRPr="001C4BF7" w:rsidRDefault="008D1B6D" w:rsidP="001C4BF7">
            <w:pPr>
              <w:spacing w:after="0" w:line="240" w:lineRule="auto"/>
            </w:pPr>
          </w:p>
        </w:tc>
        <w:tc>
          <w:tcPr>
            <w:tcW w:w="7433" w:type="dxa"/>
            <w:shd w:val="clear" w:color="auto" w:fill="auto"/>
          </w:tcPr>
          <w:p w14:paraId="3DEE7044" w14:textId="77777777" w:rsidR="006C0C80" w:rsidRDefault="006C0C80" w:rsidP="001C4BF7">
            <w:pPr>
              <w:spacing w:after="0" w:line="240" w:lineRule="auto"/>
            </w:pPr>
          </w:p>
          <w:p w14:paraId="7F55C494" w14:textId="77777777" w:rsidR="008D1B6D" w:rsidRDefault="008D1B6D" w:rsidP="001C4BF7">
            <w:pPr>
              <w:spacing w:after="0" w:line="240" w:lineRule="auto"/>
            </w:pPr>
          </w:p>
          <w:p w14:paraId="186366D7" w14:textId="77777777" w:rsidR="008D1B6D" w:rsidRDefault="008D1B6D" w:rsidP="001C4BF7">
            <w:pPr>
              <w:spacing w:after="0" w:line="240" w:lineRule="auto"/>
            </w:pPr>
          </w:p>
          <w:p w14:paraId="386D105C" w14:textId="77777777" w:rsidR="008D1B6D" w:rsidRDefault="008D1B6D" w:rsidP="001C4BF7">
            <w:pPr>
              <w:spacing w:after="0" w:line="240" w:lineRule="auto"/>
            </w:pPr>
          </w:p>
          <w:p w14:paraId="4B19737C" w14:textId="77777777" w:rsidR="008D1B6D" w:rsidRDefault="008D1B6D" w:rsidP="001C4BF7">
            <w:pPr>
              <w:spacing w:after="0" w:line="240" w:lineRule="auto"/>
            </w:pPr>
          </w:p>
          <w:p w14:paraId="2A7042A0" w14:textId="77777777" w:rsidR="008D1B6D" w:rsidRDefault="008D1B6D" w:rsidP="001C4BF7">
            <w:pPr>
              <w:spacing w:after="0" w:line="240" w:lineRule="auto"/>
            </w:pPr>
          </w:p>
          <w:p w14:paraId="2FB8C127" w14:textId="77777777" w:rsidR="008D1B6D" w:rsidRDefault="008D1B6D" w:rsidP="001C4BF7">
            <w:pPr>
              <w:spacing w:after="0" w:line="240" w:lineRule="auto"/>
            </w:pPr>
          </w:p>
          <w:p w14:paraId="5DD6C484" w14:textId="77777777" w:rsidR="008D1B6D" w:rsidRDefault="008D1B6D" w:rsidP="001C4BF7">
            <w:pPr>
              <w:spacing w:after="0" w:line="240" w:lineRule="auto"/>
            </w:pPr>
          </w:p>
          <w:p w14:paraId="133DE382" w14:textId="77777777" w:rsidR="008D1B6D" w:rsidRDefault="008D1B6D" w:rsidP="001C4BF7">
            <w:pPr>
              <w:spacing w:after="0" w:line="240" w:lineRule="auto"/>
            </w:pPr>
          </w:p>
          <w:p w14:paraId="484DA6C0" w14:textId="77777777" w:rsidR="008D1B6D" w:rsidRDefault="008D1B6D" w:rsidP="001C4BF7">
            <w:pPr>
              <w:spacing w:after="0" w:line="240" w:lineRule="auto"/>
            </w:pPr>
          </w:p>
          <w:p w14:paraId="6602FA40" w14:textId="77777777" w:rsidR="008D1B6D" w:rsidRDefault="008D1B6D" w:rsidP="001C4BF7">
            <w:pPr>
              <w:spacing w:after="0" w:line="240" w:lineRule="auto"/>
            </w:pPr>
          </w:p>
          <w:p w14:paraId="1B4755AC" w14:textId="77777777" w:rsidR="008D1B6D" w:rsidRDefault="008D1B6D" w:rsidP="001C4BF7">
            <w:pPr>
              <w:spacing w:after="0" w:line="240" w:lineRule="auto"/>
            </w:pPr>
          </w:p>
          <w:p w14:paraId="1AAE7AF5" w14:textId="77777777" w:rsidR="008D1B6D" w:rsidRPr="001C4BF7" w:rsidRDefault="008D1B6D" w:rsidP="001C4BF7">
            <w:pPr>
              <w:spacing w:after="0" w:line="240" w:lineRule="auto"/>
            </w:pPr>
          </w:p>
        </w:tc>
      </w:tr>
    </w:tbl>
    <w:p w14:paraId="197E711C" w14:textId="35103BB7" w:rsidR="008D1B6D" w:rsidRDefault="008D1B6D" w:rsidP="00A766F2">
      <w:pPr>
        <w:spacing w:after="0" w:line="240" w:lineRule="auto"/>
        <w:rPr>
          <w:rFonts w:ascii="Arial" w:hAnsi="Arial" w:cs="Arial"/>
          <w:b/>
        </w:rPr>
      </w:pPr>
    </w:p>
    <w:p w14:paraId="2E623AF0" w14:textId="77777777" w:rsidR="005E4C5B" w:rsidRDefault="005E4C5B" w:rsidP="005E4C5B">
      <w:pPr>
        <w:spacing w:after="0" w:line="240" w:lineRule="auto"/>
        <w:rPr>
          <w:rFonts w:ascii="Arial" w:hAnsi="Arial" w:cs="Arial"/>
          <w:b/>
        </w:rPr>
      </w:pPr>
      <w:r>
        <w:rPr>
          <w:rFonts w:ascii="Arial" w:hAnsi="Arial" w:cs="Arial"/>
          <w:b/>
        </w:rPr>
        <w:t>If you would like to make any comment on the proposal, or suggest an alternative option for consideration please do so in the space below:</w:t>
      </w:r>
    </w:p>
    <w:p w14:paraId="097BC4E9" w14:textId="77777777" w:rsidR="005E4C5B" w:rsidRDefault="005E4C5B" w:rsidP="005E4C5B">
      <w:pPr>
        <w:spacing w:after="0" w:line="240" w:lineRule="auto"/>
        <w:rPr>
          <w:rFonts w:ascii="Arial" w:hAnsi="Arial" w:cs="Arial"/>
          <w:b/>
        </w:rPr>
      </w:pPr>
    </w:p>
    <w:p w14:paraId="6C3DC934" w14:textId="77777777" w:rsidR="005E4C5B" w:rsidRDefault="005E4C5B" w:rsidP="005E4C5B">
      <w:pPr>
        <w:spacing w:after="0" w:line="120" w:lineRule="auto"/>
        <w:ind w:left="720" w:hanging="72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5E4C5B" w:rsidRPr="001C4BF7" w14:paraId="4A4BCE8D" w14:textId="77777777" w:rsidTr="00CF1949">
        <w:tc>
          <w:tcPr>
            <w:tcW w:w="9134" w:type="dxa"/>
            <w:shd w:val="clear" w:color="auto" w:fill="auto"/>
          </w:tcPr>
          <w:p w14:paraId="195CB053" w14:textId="77777777" w:rsidR="005E4C5B" w:rsidRDefault="005E4C5B" w:rsidP="00CF1949">
            <w:pPr>
              <w:spacing w:after="0" w:line="240" w:lineRule="auto"/>
              <w:rPr>
                <w:rFonts w:ascii="Arial" w:hAnsi="Arial" w:cs="Arial"/>
                <w:b/>
              </w:rPr>
            </w:pPr>
          </w:p>
          <w:p w14:paraId="13E5314D" w14:textId="77777777" w:rsidR="005E4C5B" w:rsidRDefault="005E4C5B" w:rsidP="00CF1949">
            <w:pPr>
              <w:spacing w:after="0" w:line="240" w:lineRule="auto"/>
              <w:rPr>
                <w:rFonts w:ascii="Arial" w:hAnsi="Arial" w:cs="Arial"/>
                <w:b/>
              </w:rPr>
            </w:pPr>
          </w:p>
          <w:p w14:paraId="5AA125F2" w14:textId="77777777" w:rsidR="005E4C5B" w:rsidRDefault="005E4C5B" w:rsidP="00CF1949">
            <w:pPr>
              <w:spacing w:after="0" w:line="240" w:lineRule="auto"/>
              <w:rPr>
                <w:rFonts w:ascii="Arial" w:hAnsi="Arial" w:cs="Arial"/>
                <w:b/>
              </w:rPr>
            </w:pPr>
          </w:p>
          <w:p w14:paraId="73399FFC" w14:textId="77777777" w:rsidR="005E4C5B" w:rsidRDefault="005E4C5B" w:rsidP="00CF1949">
            <w:pPr>
              <w:spacing w:after="0" w:line="240" w:lineRule="auto"/>
              <w:rPr>
                <w:rFonts w:ascii="Arial" w:hAnsi="Arial" w:cs="Arial"/>
                <w:b/>
              </w:rPr>
            </w:pPr>
          </w:p>
          <w:p w14:paraId="04BB760B" w14:textId="77777777" w:rsidR="005E4C5B" w:rsidRDefault="005E4C5B" w:rsidP="00CF1949">
            <w:pPr>
              <w:spacing w:after="0" w:line="240" w:lineRule="auto"/>
              <w:rPr>
                <w:rFonts w:ascii="Arial" w:hAnsi="Arial" w:cs="Arial"/>
                <w:b/>
              </w:rPr>
            </w:pPr>
          </w:p>
          <w:p w14:paraId="26AC4243" w14:textId="77777777" w:rsidR="005E4C5B" w:rsidRPr="001C4BF7" w:rsidRDefault="005E4C5B" w:rsidP="00CF1949">
            <w:pPr>
              <w:spacing w:after="0" w:line="240" w:lineRule="auto"/>
              <w:rPr>
                <w:rFonts w:ascii="Arial" w:hAnsi="Arial" w:cs="Arial"/>
                <w:b/>
              </w:rPr>
            </w:pPr>
          </w:p>
          <w:p w14:paraId="3976DC02" w14:textId="77777777" w:rsidR="005E4C5B" w:rsidRPr="001C4BF7" w:rsidRDefault="005E4C5B" w:rsidP="00CF1949">
            <w:pPr>
              <w:spacing w:after="0" w:line="240" w:lineRule="auto"/>
              <w:rPr>
                <w:rFonts w:ascii="Arial" w:hAnsi="Arial" w:cs="Arial"/>
                <w:b/>
              </w:rPr>
            </w:pPr>
          </w:p>
          <w:p w14:paraId="1FE30023" w14:textId="77777777" w:rsidR="005E4C5B" w:rsidRPr="001C4BF7" w:rsidRDefault="005E4C5B" w:rsidP="00CF1949">
            <w:pPr>
              <w:spacing w:after="0" w:line="240" w:lineRule="auto"/>
              <w:rPr>
                <w:rFonts w:ascii="Arial" w:hAnsi="Arial" w:cs="Arial"/>
                <w:b/>
              </w:rPr>
            </w:pPr>
          </w:p>
          <w:p w14:paraId="6288F629" w14:textId="77777777" w:rsidR="005E4C5B" w:rsidRPr="001C4BF7" w:rsidRDefault="005E4C5B" w:rsidP="00CF1949">
            <w:pPr>
              <w:spacing w:after="0" w:line="240" w:lineRule="auto"/>
              <w:rPr>
                <w:rFonts w:ascii="Arial" w:hAnsi="Arial" w:cs="Arial"/>
                <w:b/>
              </w:rPr>
            </w:pPr>
          </w:p>
          <w:p w14:paraId="3B586C9E" w14:textId="77777777" w:rsidR="005E4C5B" w:rsidRPr="001C4BF7" w:rsidRDefault="005E4C5B" w:rsidP="00CF1949">
            <w:pPr>
              <w:spacing w:after="0" w:line="240" w:lineRule="auto"/>
              <w:rPr>
                <w:rFonts w:ascii="Arial" w:hAnsi="Arial" w:cs="Arial"/>
                <w:b/>
              </w:rPr>
            </w:pPr>
          </w:p>
        </w:tc>
      </w:tr>
    </w:tbl>
    <w:p w14:paraId="6880C068" w14:textId="77777777" w:rsidR="005E4C5B" w:rsidRDefault="005E4C5B" w:rsidP="00A766F2">
      <w:pPr>
        <w:spacing w:after="0" w:line="240" w:lineRule="auto"/>
        <w:rPr>
          <w:rFonts w:ascii="Arial" w:hAnsi="Arial" w:cs="Arial"/>
          <w:b/>
        </w:rPr>
      </w:pPr>
    </w:p>
    <w:p w14:paraId="20CC4707" w14:textId="77777777" w:rsidR="00A766F2" w:rsidRDefault="00A766F2" w:rsidP="00A766F2">
      <w:pPr>
        <w:spacing w:after="0" w:line="240" w:lineRule="auto"/>
        <w:rPr>
          <w:rFonts w:ascii="Arial" w:hAnsi="Arial" w:cs="Arial"/>
          <w:b/>
        </w:rPr>
      </w:pPr>
      <w:r>
        <w:rPr>
          <w:rFonts w:ascii="Arial" w:hAnsi="Arial" w:cs="Arial"/>
          <w:b/>
        </w:rPr>
        <w:t>In order to validate your response to this proposal please provide your details:</w:t>
      </w:r>
    </w:p>
    <w:p w14:paraId="57CDA17F" w14:textId="77777777" w:rsidR="00A766F2" w:rsidRPr="005B6696" w:rsidRDefault="00A766F2" w:rsidP="00A766F2">
      <w:pPr>
        <w:spacing w:after="0" w:line="240" w:lineRule="auto"/>
        <w:rPr>
          <w:rFonts w:ascii="Arial" w:hAnsi="Arial" w:cs="Arial"/>
          <w:i/>
        </w:rPr>
      </w:pPr>
      <w:r w:rsidRPr="005B6696">
        <w:rPr>
          <w:rFonts w:ascii="Arial" w:hAnsi="Arial" w:cs="Arial"/>
          <w:i/>
        </w:rPr>
        <w:t>(this section must be completed in order for your views to be taken into account)</w:t>
      </w:r>
    </w:p>
    <w:p w14:paraId="06B969B2" w14:textId="77777777" w:rsidR="00A766F2" w:rsidRDefault="00A766F2" w:rsidP="00A766F2">
      <w:pPr>
        <w:spacing w:after="0" w:line="240" w:lineRule="auto"/>
        <w:rPr>
          <w:rFonts w:ascii="Arial" w:hAnsi="Arial" w:cs="Arial"/>
          <w:b/>
        </w:rPr>
      </w:pPr>
    </w:p>
    <w:p w14:paraId="12187C00" w14:textId="77777777" w:rsidR="00A766F2" w:rsidRDefault="006C0C80" w:rsidP="00A766F2">
      <w:pPr>
        <w:spacing w:after="0" w:line="240" w:lineRule="auto"/>
        <w:rPr>
          <w:rFonts w:ascii="Arial" w:hAnsi="Arial" w:cs="Arial"/>
          <w:b/>
        </w:rPr>
      </w:pPr>
      <w:r>
        <w:rPr>
          <w:rFonts w:ascii="Arial" w:hAnsi="Arial" w:cs="Arial"/>
          <w:b/>
        </w:rPr>
        <w:tab/>
      </w:r>
      <w:r w:rsidR="00A766F2">
        <w:rPr>
          <w:rFonts w:ascii="Arial" w:hAnsi="Arial" w:cs="Arial"/>
          <w:b/>
        </w:rPr>
        <w:t>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766F2" w:rsidRPr="001C4BF7" w14:paraId="31C3DA12" w14:textId="77777777" w:rsidTr="005B6696">
        <w:tc>
          <w:tcPr>
            <w:tcW w:w="9134" w:type="dxa"/>
            <w:shd w:val="clear" w:color="auto" w:fill="auto"/>
          </w:tcPr>
          <w:p w14:paraId="5059D787" w14:textId="77777777" w:rsidR="00A766F2" w:rsidRPr="001C4BF7" w:rsidRDefault="00A766F2" w:rsidP="001C4BF7">
            <w:pPr>
              <w:spacing w:after="0" w:line="240" w:lineRule="auto"/>
              <w:rPr>
                <w:rFonts w:ascii="Arial" w:hAnsi="Arial" w:cs="Arial"/>
                <w:b/>
              </w:rPr>
            </w:pPr>
          </w:p>
          <w:p w14:paraId="21AE337B" w14:textId="77777777" w:rsidR="00A766F2" w:rsidRPr="001C4BF7" w:rsidRDefault="00A766F2" w:rsidP="001C4BF7">
            <w:pPr>
              <w:spacing w:after="0" w:line="240" w:lineRule="auto"/>
              <w:rPr>
                <w:rFonts w:ascii="Arial" w:hAnsi="Arial" w:cs="Arial"/>
                <w:b/>
              </w:rPr>
            </w:pPr>
          </w:p>
          <w:p w14:paraId="32F9BC91" w14:textId="77777777" w:rsidR="00A766F2" w:rsidRPr="001C4BF7" w:rsidRDefault="00A766F2" w:rsidP="001C4BF7">
            <w:pPr>
              <w:spacing w:after="0" w:line="240" w:lineRule="auto"/>
              <w:rPr>
                <w:rFonts w:ascii="Arial" w:hAnsi="Arial" w:cs="Arial"/>
                <w:b/>
              </w:rPr>
            </w:pPr>
          </w:p>
        </w:tc>
      </w:tr>
    </w:tbl>
    <w:p w14:paraId="4191C4BF" w14:textId="77777777" w:rsidR="00A766F2" w:rsidRDefault="00A766F2" w:rsidP="00A766F2">
      <w:pPr>
        <w:spacing w:after="0" w:line="240" w:lineRule="auto"/>
        <w:rPr>
          <w:rFonts w:ascii="Arial" w:hAnsi="Arial" w:cs="Arial"/>
          <w:b/>
        </w:rPr>
      </w:pPr>
    </w:p>
    <w:p w14:paraId="1035B5EC" w14:textId="77777777" w:rsidR="00A766F2" w:rsidRDefault="006C0C80" w:rsidP="00A766F2">
      <w:pPr>
        <w:spacing w:after="0" w:line="240" w:lineRule="auto"/>
        <w:rPr>
          <w:rFonts w:ascii="Arial" w:hAnsi="Arial" w:cs="Arial"/>
          <w:b/>
        </w:rPr>
      </w:pPr>
      <w:r>
        <w:rPr>
          <w:rFonts w:ascii="Arial" w:hAnsi="Arial" w:cs="Arial"/>
          <w:b/>
        </w:rPr>
        <w:tab/>
      </w:r>
      <w:r w:rsidR="00A766F2">
        <w:rPr>
          <w:rFonts w:ascii="Arial" w:hAnsi="Arial" w:cs="Arial"/>
          <w:b/>
        </w:rPr>
        <w:t>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766F2" w:rsidRPr="001C4BF7" w14:paraId="2F877BC4" w14:textId="77777777" w:rsidTr="005B6696">
        <w:tc>
          <w:tcPr>
            <w:tcW w:w="9134" w:type="dxa"/>
            <w:shd w:val="clear" w:color="auto" w:fill="auto"/>
          </w:tcPr>
          <w:p w14:paraId="7790CCBD" w14:textId="77777777" w:rsidR="00A766F2" w:rsidRPr="001C4BF7" w:rsidRDefault="00A766F2" w:rsidP="001C4BF7">
            <w:pPr>
              <w:spacing w:after="0" w:line="240" w:lineRule="auto"/>
              <w:rPr>
                <w:rFonts w:ascii="Arial" w:hAnsi="Arial" w:cs="Arial"/>
                <w:b/>
              </w:rPr>
            </w:pPr>
          </w:p>
          <w:p w14:paraId="090B5CBC" w14:textId="77777777" w:rsidR="00A766F2" w:rsidRPr="001C4BF7" w:rsidRDefault="00A766F2" w:rsidP="001C4BF7">
            <w:pPr>
              <w:spacing w:after="0" w:line="240" w:lineRule="auto"/>
              <w:rPr>
                <w:rFonts w:ascii="Arial" w:hAnsi="Arial" w:cs="Arial"/>
                <w:b/>
              </w:rPr>
            </w:pPr>
          </w:p>
          <w:p w14:paraId="13F14555" w14:textId="77777777" w:rsidR="00A766F2" w:rsidRPr="001C4BF7" w:rsidRDefault="00A766F2" w:rsidP="001C4BF7">
            <w:pPr>
              <w:spacing w:after="0" w:line="240" w:lineRule="auto"/>
              <w:rPr>
                <w:rFonts w:ascii="Arial" w:hAnsi="Arial" w:cs="Arial"/>
                <w:b/>
              </w:rPr>
            </w:pPr>
          </w:p>
          <w:p w14:paraId="29FD87BA" w14:textId="77777777" w:rsidR="00A766F2" w:rsidRPr="001C4BF7" w:rsidRDefault="00A766F2" w:rsidP="001C4BF7">
            <w:pPr>
              <w:spacing w:after="0" w:line="240" w:lineRule="auto"/>
              <w:rPr>
                <w:rFonts w:ascii="Arial" w:hAnsi="Arial" w:cs="Arial"/>
                <w:b/>
              </w:rPr>
            </w:pPr>
          </w:p>
          <w:p w14:paraId="7E4CA6BC" w14:textId="77777777" w:rsidR="00A766F2" w:rsidRPr="001C4BF7" w:rsidRDefault="00A766F2" w:rsidP="001C4BF7">
            <w:pPr>
              <w:spacing w:after="0" w:line="240" w:lineRule="auto"/>
              <w:rPr>
                <w:rFonts w:ascii="Arial" w:hAnsi="Arial" w:cs="Arial"/>
                <w:b/>
              </w:rPr>
            </w:pPr>
          </w:p>
          <w:p w14:paraId="5DA57507" w14:textId="77777777" w:rsidR="00A766F2" w:rsidRPr="001C4BF7" w:rsidRDefault="00A766F2" w:rsidP="001C4BF7">
            <w:pPr>
              <w:spacing w:after="0" w:line="240" w:lineRule="auto"/>
              <w:rPr>
                <w:rFonts w:ascii="Arial" w:hAnsi="Arial" w:cs="Arial"/>
                <w:b/>
              </w:rPr>
            </w:pPr>
          </w:p>
        </w:tc>
      </w:tr>
    </w:tbl>
    <w:p w14:paraId="2A895028" w14:textId="77777777" w:rsidR="00A766F2" w:rsidRDefault="00A766F2" w:rsidP="00A766F2">
      <w:pPr>
        <w:spacing w:after="0" w:line="240" w:lineRule="auto"/>
        <w:ind w:left="720" w:hanging="720"/>
        <w:rPr>
          <w:rFonts w:ascii="Arial" w:hAnsi="Arial" w:cs="Arial"/>
          <w:b/>
        </w:rPr>
      </w:pPr>
    </w:p>
    <w:p w14:paraId="70D4CBAC" w14:textId="77777777" w:rsidR="00A766F2" w:rsidRDefault="00A766F2" w:rsidP="00A766F2">
      <w:pPr>
        <w:spacing w:after="0" w:line="240" w:lineRule="auto"/>
        <w:ind w:left="720" w:hanging="720"/>
        <w:rPr>
          <w:rFonts w:ascii="Arial" w:hAnsi="Arial" w:cs="Arial"/>
          <w:i/>
        </w:rPr>
      </w:pPr>
      <w:r>
        <w:rPr>
          <w:rFonts w:ascii="Arial" w:hAnsi="Arial" w:cs="Arial"/>
          <w:b/>
        </w:rPr>
        <w:t>Q6</w:t>
      </w:r>
      <w:r>
        <w:rPr>
          <w:rFonts w:ascii="Arial" w:hAnsi="Arial" w:cs="Arial"/>
          <w:b/>
        </w:rPr>
        <w:tab/>
        <w:t>I am responding in my capacity as a (</w:t>
      </w:r>
      <w:r>
        <w:rPr>
          <w:rFonts w:ascii="Arial" w:hAnsi="Arial" w:cs="Arial"/>
          <w:i/>
        </w:rPr>
        <w:t>please indicate by selecting the appropriate answer below)</w:t>
      </w:r>
      <w:r w:rsidR="005B6696">
        <w:rPr>
          <w:rFonts w:ascii="Arial" w:hAnsi="Arial" w:cs="Arial"/>
          <w:i/>
        </w:rPr>
        <w:t>:</w:t>
      </w:r>
    </w:p>
    <w:p w14:paraId="2E9667B7" w14:textId="77777777" w:rsidR="00A766F2" w:rsidRDefault="00A766F2" w:rsidP="009018FE">
      <w:pPr>
        <w:spacing w:after="0" w:line="120" w:lineRule="auto"/>
        <w:ind w:left="720" w:hanging="720"/>
        <w:rPr>
          <w:rFonts w:ascii="Arial" w:hAnsi="Arial" w:cs="Arial"/>
          <w:i/>
        </w:rPr>
      </w:pPr>
    </w:p>
    <w:p w14:paraId="5B15B66A" w14:textId="77777777" w:rsidR="00A766F2" w:rsidRPr="00955C3B" w:rsidRDefault="00A766F2" w:rsidP="00955C3B">
      <w:pPr>
        <w:spacing w:after="0" w:line="240" w:lineRule="auto"/>
        <w:ind w:left="720"/>
        <w:rPr>
          <w:rFonts w:ascii="Arial" w:hAnsi="Arial" w:cs="Arial"/>
          <w:sz w:val="32"/>
          <w:szCs w:val="32"/>
        </w:rPr>
      </w:pPr>
      <w:r>
        <w:rPr>
          <w:rFonts w:ascii="Arial" w:hAnsi="Arial" w:cs="Arial"/>
        </w:rPr>
        <w:t xml:space="preserve">Parent/carer of a child at primary school   </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r>
        <w:rPr>
          <w:rFonts w:ascii="Arial" w:hAnsi="Arial" w:cs="Arial"/>
        </w:rPr>
        <w:t xml:space="preserve">            </w:t>
      </w:r>
    </w:p>
    <w:p w14:paraId="6B03DFAA" w14:textId="77777777" w:rsidR="00A766F2" w:rsidRDefault="00A766F2" w:rsidP="00A766F2">
      <w:pPr>
        <w:spacing w:after="0" w:line="240" w:lineRule="auto"/>
        <w:ind w:left="720"/>
        <w:rPr>
          <w:rFonts w:ascii="Arial" w:hAnsi="Arial" w:cs="Arial"/>
        </w:rPr>
      </w:pPr>
      <w:r>
        <w:rPr>
          <w:rFonts w:ascii="Arial" w:hAnsi="Arial" w:cs="Arial"/>
        </w:rPr>
        <w:t>Parent/carer of a child at secondary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0EA870D3" w14:textId="77777777" w:rsidR="00A766F2" w:rsidRDefault="00A766F2" w:rsidP="00A766F2">
      <w:pPr>
        <w:spacing w:after="0" w:line="240" w:lineRule="auto"/>
        <w:ind w:left="720"/>
        <w:rPr>
          <w:rFonts w:ascii="Arial" w:hAnsi="Arial" w:cs="Arial"/>
        </w:rPr>
      </w:pPr>
      <w:r>
        <w:rPr>
          <w:rFonts w:ascii="Arial" w:hAnsi="Arial" w:cs="Arial"/>
        </w:rPr>
        <w:t>Parent/carer of a child in nursery</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6EFD1010" w14:textId="77777777" w:rsidR="00A766F2" w:rsidRDefault="00A766F2" w:rsidP="00A766F2">
      <w:pPr>
        <w:spacing w:after="0" w:line="240" w:lineRule="auto"/>
        <w:ind w:left="720"/>
        <w:rPr>
          <w:rFonts w:ascii="Arial" w:hAnsi="Arial" w:cs="Arial"/>
        </w:rPr>
      </w:pPr>
      <w:r>
        <w:rPr>
          <w:rFonts w:ascii="Arial" w:hAnsi="Arial" w:cs="Arial"/>
        </w:rPr>
        <w:t>Parent Council member (primary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7D5E259A" w14:textId="77777777" w:rsidR="00A766F2" w:rsidRDefault="00A766F2" w:rsidP="00A766F2">
      <w:pPr>
        <w:spacing w:after="0" w:line="240" w:lineRule="auto"/>
        <w:ind w:left="720"/>
        <w:rPr>
          <w:rFonts w:ascii="Arial" w:hAnsi="Arial" w:cs="Arial"/>
        </w:rPr>
      </w:pPr>
      <w:r>
        <w:rPr>
          <w:rFonts w:ascii="Arial" w:hAnsi="Arial" w:cs="Arial"/>
        </w:rPr>
        <w:t>Parent Council member (secondary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1FD58573" w14:textId="77777777" w:rsidR="00A766F2" w:rsidRDefault="00A766F2" w:rsidP="00A766F2">
      <w:pPr>
        <w:spacing w:after="0" w:line="240" w:lineRule="auto"/>
        <w:ind w:left="720"/>
        <w:rPr>
          <w:rFonts w:ascii="Arial" w:hAnsi="Arial" w:cs="Arial"/>
        </w:rPr>
      </w:pPr>
      <w:r>
        <w:rPr>
          <w:rFonts w:ascii="Arial" w:hAnsi="Arial" w:cs="Arial"/>
        </w:rPr>
        <w:t>Member of staff at primary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5D6D5408" w14:textId="77777777" w:rsidR="00A766F2" w:rsidRDefault="00A766F2" w:rsidP="00A766F2">
      <w:pPr>
        <w:spacing w:after="0" w:line="240" w:lineRule="auto"/>
        <w:ind w:left="720"/>
        <w:rPr>
          <w:rFonts w:ascii="Arial" w:hAnsi="Arial" w:cs="Arial"/>
        </w:rPr>
      </w:pPr>
      <w:r>
        <w:rPr>
          <w:rFonts w:ascii="Arial" w:hAnsi="Arial" w:cs="Arial"/>
        </w:rPr>
        <w:t>Member of staff at secondary school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463DAD25" w14:textId="77777777" w:rsidR="00A766F2" w:rsidRDefault="00A766F2" w:rsidP="00A766F2">
      <w:pPr>
        <w:spacing w:after="0" w:line="240" w:lineRule="auto"/>
        <w:ind w:firstLine="720"/>
        <w:rPr>
          <w:rFonts w:ascii="Arial" w:hAnsi="Arial" w:cs="Arial"/>
        </w:rPr>
      </w:pPr>
      <w:r>
        <w:rPr>
          <w:rFonts w:ascii="Arial" w:hAnsi="Arial" w:cs="Arial"/>
        </w:rPr>
        <w:t>Church representative</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4728300B" w14:textId="77777777" w:rsidR="00A766F2" w:rsidRDefault="00A766F2" w:rsidP="00A766F2">
      <w:pPr>
        <w:spacing w:after="0" w:line="240" w:lineRule="auto"/>
        <w:ind w:left="720"/>
        <w:rPr>
          <w:rFonts w:ascii="Arial" w:hAnsi="Arial" w:cs="Arial"/>
        </w:rPr>
      </w:pPr>
      <w:r>
        <w:rPr>
          <w:rFonts w:ascii="Arial" w:hAnsi="Arial" w:cs="Arial"/>
        </w:rPr>
        <w:t>Elected member</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6BC7FA66" w14:textId="77777777" w:rsidR="00A766F2" w:rsidRDefault="00A766F2" w:rsidP="00A766F2">
      <w:pPr>
        <w:spacing w:after="0" w:line="240" w:lineRule="auto"/>
        <w:ind w:left="720"/>
        <w:rPr>
          <w:rFonts w:ascii="Arial" w:hAnsi="Arial" w:cs="Arial"/>
        </w:rPr>
      </w:pPr>
      <w:r>
        <w:rPr>
          <w:rFonts w:ascii="Arial" w:hAnsi="Arial" w:cs="Arial"/>
        </w:rPr>
        <w:t>Trade Union</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71DE042D" w14:textId="77777777" w:rsidR="00A766F2" w:rsidRDefault="00A766F2" w:rsidP="00A766F2">
      <w:pPr>
        <w:spacing w:after="0" w:line="240" w:lineRule="auto"/>
        <w:ind w:left="720"/>
        <w:rPr>
          <w:rFonts w:ascii="Arial" w:hAnsi="Arial" w:cs="Arial"/>
        </w:rPr>
      </w:pPr>
      <w:r>
        <w:rPr>
          <w:rFonts w:ascii="Arial" w:hAnsi="Arial" w:cs="Arial"/>
        </w:rPr>
        <w:t>Member of the public</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6D532C8E" w14:textId="77777777" w:rsidR="00A766F2" w:rsidRDefault="00A766F2" w:rsidP="00A766F2">
      <w:pPr>
        <w:spacing w:after="0" w:line="240" w:lineRule="auto"/>
        <w:ind w:left="720"/>
        <w:rPr>
          <w:rFonts w:ascii="Arial" w:hAnsi="Arial" w:cs="Arial"/>
          <w:sz w:val="32"/>
          <w:szCs w:val="32"/>
        </w:rPr>
      </w:pPr>
      <w:r>
        <w:rPr>
          <w:rFonts w:ascii="Arial" w:hAnsi="Arial" w:cs="Arial"/>
        </w:rPr>
        <w:t>Member of Community Council</w:t>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Pr>
          <w:rFonts w:ascii="Arial" w:hAnsi="Arial" w:cs="Arial"/>
        </w:rPr>
        <w:tab/>
      </w:r>
      <w:r w:rsidR="00955C3B" w:rsidRPr="00955C3B">
        <w:rPr>
          <w:rFonts w:ascii="Arial" w:hAnsi="Arial" w:cs="Arial"/>
          <w:sz w:val="32"/>
          <w:szCs w:val="32"/>
        </w:rPr>
        <w:sym w:font="Wingdings" w:char="F06F"/>
      </w:r>
    </w:p>
    <w:p w14:paraId="1AAE1F47" w14:textId="77777777" w:rsidR="00E1166D" w:rsidRPr="00B10937" w:rsidRDefault="00E1166D" w:rsidP="00E1166D">
      <w:pPr>
        <w:pStyle w:val="ListParagraph"/>
        <w:spacing w:line="20" w:lineRule="atLeast"/>
        <w:rPr>
          <w:rFonts w:cs="Arial"/>
        </w:rPr>
      </w:pPr>
    </w:p>
    <w:p w14:paraId="24F299E5" w14:textId="77777777" w:rsidR="00A766F2" w:rsidRDefault="00A766F2" w:rsidP="00E1166D">
      <w:pPr>
        <w:spacing w:after="0" w:line="240" w:lineRule="auto"/>
        <w:rPr>
          <w:rFonts w:ascii="Arial" w:hAnsi="Arial" w:cs="Arial"/>
        </w:rPr>
      </w:pPr>
      <w:r>
        <w:rPr>
          <w:rFonts w:ascii="Arial" w:hAnsi="Arial" w:cs="Arial"/>
        </w:rPr>
        <w:t>Other group (please specify)</w:t>
      </w:r>
    </w:p>
    <w:p w14:paraId="0A06BB63" w14:textId="77777777" w:rsidR="007F7303" w:rsidRDefault="007F7303" w:rsidP="007F7303">
      <w:pPr>
        <w:spacing w:after="0" w:line="120" w:lineRule="auto"/>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766F2" w:rsidRPr="001C4BF7" w14:paraId="3126245A" w14:textId="77777777" w:rsidTr="00FA653D">
        <w:tc>
          <w:tcPr>
            <w:tcW w:w="9072" w:type="dxa"/>
            <w:shd w:val="clear" w:color="auto" w:fill="auto"/>
          </w:tcPr>
          <w:p w14:paraId="3F4F8C99" w14:textId="77777777" w:rsidR="00A766F2" w:rsidRPr="001C4BF7" w:rsidRDefault="00A766F2" w:rsidP="001C4BF7">
            <w:pPr>
              <w:spacing w:after="0" w:line="240" w:lineRule="auto"/>
              <w:rPr>
                <w:rFonts w:ascii="Arial" w:hAnsi="Arial" w:cs="Arial"/>
                <w:b/>
              </w:rPr>
            </w:pPr>
          </w:p>
          <w:p w14:paraId="69D195EF" w14:textId="77777777" w:rsidR="00A766F2" w:rsidRDefault="00A766F2" w:rsidP="001C4BF7">
            <w:pPr>
              <w:spacing w:after="0" w:line="240" w:lineRule="auto"/>
              <w:rPr>
                <w:rFonts w:ascii="Arial" w:hAnsi="Arial" w:cs="Arial"/>
              </w:rPr>
            </w:pPr>
          </w:p>
          <w:p w14:paraId="2871CF30" w14:textId="77777777" w:rsidR="005B3318" w:rsidRPr="001C4BF7" w:rsidRDefault="005B3318" w:rsidP="001C4BF7">
            <w:pPr>
              <w:spacing w:after="0" w:line="240" w:lineRule="auto"/>
              <w:rPr>
                <w:rFonts w:ascii="Arial" w:hAnsi="Arial" w:cs="Arial"/>
              </w:rPr>
            </w:pPr>
          </w:p>
        </w:tc>
      </w:tr>
    </w:tbl>
    <w:p w14:paraId="1F4D6837" w14:textId="77777777" w:rsidR="00E1166D" w:rsidRDefault="00E1166D" w:rsidP="00A766F2">
      <w:pPr>
        <w:spacing w:after="0" w:line="240" w:lineRule="auto"/>
        <w:ind w:left="720" w:hanging="720"/>
        <w:rPr>
          <w:rFonts w:ascii="Arial" w:hAnsi="Arial" w:cs="Arial"/>
          <w:b/>
        </w:rPr>
      </w:pPr>
    </w:p>
    <w:p w14:paraId="77A3BF73" w14:textId="77777777" w:rsidR="00A766F2" w:rsidRDefault="00A766F2" w:rsidP="00A766F2">
      <w:pPr>
        <w:spacing w:after="0" w:line="240" w:lineRule="auto"/>
        <w:ind w:left="720" w:hanging="720"/>
        <w:rPr>
          <w:rFonts w:ascii="Arial" w:hAnsi="Arial" w:cs="Arial"/>
          <w:b/>
        </w:rPr>
      </w:pPr>
      <w:r>
        <w:rPr>
          <w:rFonts w:ascii="Arial" w:hAnsi="Arial" w:cs="Arial"/>
          <w:b/>
        </w:rPr>
        <w:t>Handling you</w:t>
      </w:r>
      <w:r w:rsidR="00FA653D">
        <w:rPr>
          <w:rFonts w:ascii="Arial" w:hAnsi="Arial" w:cs="Arial"/>
          <w:b/>
        </w:rPr>
        <w:t>r</w:t>
      </w:r>
      <w:r>
        <w:rPr>
          <w:rFonts w:ascii="Arial" w:hAnsi="Arial" w:cs="Arial"/>
          <w:b/>
        </w:rPr>
        <w:t xml:space="preserve"> response – Please note that:</w:t>
      </w:r>
    </w:p>
    <w:p w14:paraId="5FF484D4" w14:textId="77777777" w:rsidR="00A766F2" w:rsidRDefault="00A766F2" w:rsidP="00A766F2">
      <w:pPr>
        <w:spacing w:after="0" w:line="240" w:lineRule="auto"/>
        <w:ind w:left="720" w:hanging="720"/>
        <w:rPr>
          <w:rFonts w:ascii="Arial" w:hAnsi="Arial" w:cs="Arial"/>
          <w:b/>
        </w:rPr>
      </w:pPr>
    </w:p>
    <w:p w14:paraId="4298A224" w14:textId="77777777" w:rsidR="00A766F2" w:rsidRDefault="00A766F2" w:rsidP="009018FE">
      <w:pPr>
        <w:spacing w:after="0" w:line="240" w:lineRule="auto"/>
        <w:jc w:val="both"/>
        <w:rPr>
          <w:rFonts w:ascii="Arial" w:hAnsi="Arial" w:cs="Arial"/>
        </w:rPr>
      </w:pPr>
      <w:r>
        <w:rPr>
          <w:rFonts w:ascii="Arial" w:hAnsi="Arial" w:cs="Arial"/>
        </w:rPr>
        <w:t>We will use the information you provide for the purpose of this consultation, including stat</w:t>
      </w:r>
      <w:r w:rsidR="005B6696">
        <w:rPr>
          <w:rFonts w:ascii="Arial" w:hAnsi="Arial" w:cs="Arial"/>
        </w:rPr>
        <w:t>istical and analytical purposes.</w:t>
      </w:r>
    </w:p>
    <w:p w14:paraId="749112D8" w14:textId="77777777" w:rsidR="00A766F2" w:rsidRDefault="00A766F2" w:rsidP="009018FE">
      <w:pPr>
        <w:spacing w:after="0" w:line="240" w:lineRule="auto"/>
        <w:jc w:val="both"/>
        <w:rPr>
          <w:rFonts w:ascii="Arial" w:hAnsi="Arial" w:cs="Arial"/>
        </w:rPr>
      </w:pPr>
    </w:p>
    <w:p w14:paraId="7C8CEB84" w14:textId="77777777" w:rsidR="00A766F2" w:rsidRDefault="00A766F2" w:rsidP="009018FE">
      <w:pPr>
        <w:spacing w:after="0" w:line="240" w:lineRule="auto"/>
        <w:jc w:val="both"/>
        <w:rPr>
          <w:rFonts w:ascii="Arial" w:hAnsi="Arial" w:cs="Arial"/>
        </w:rPr>
      </w:pPr>
      <w:r>
        <w:rPr>
          <w:rFonts w:ascii="Arial" w:hAnsi="Arial" w:cs="Arial"/>
        </w:rPr>
        <w:t>We will pass a full copy of your response to Education Scotland, or a summary of it if agreed with them.</w:t>
      </w:r>
    </w:p>
    <w:p w14:paraId="45341B51" w14:textId="77777777" w:rsidR="00A766F2" w:rsidRDefault="00A766F2" w:rsidP="009018FE">
      <w:pPr>
        <w:spacing w:after="0" w:line="240" w:lineRule="auto"/>
        <w:jc w:val="both"/>
        <w:rPr>
          <w:rFonts w:ascii="Arial" w:hAnsi="Arial" w:cs="Arial"/>
        </w:rPr>
      </w:pPr>
    </w:p>
    <w:p w14:paraId="7B08CFB5" w14:textId="77777777" w:rsidR="00A766F2" w:rsidRDefault="00A766F2" w:rsidP="009018FE">
      <w:pPr>
        <w:spacing w:after="0" w:line="240" w:lineRule="auto"/>
        <w:jc w:val="both"/>
        <w:rPr>
          <w:rFonts w:ascii="Arial" w:hAnsi="Arial" w:cs="Arial"/>
        </w:rPr>
      </w:pPr>
      <w:r>
        <w:rPr>
          <w:rFonts w:ascii="Arial" w:hAnsi="Arial" w:cs="Arial"/>
        </w:rPr>
        <w:t>We are subject to the provisions of the Freedom of Information (Scotland) Act 2002 and therefore would have to consider any request made under the Act for information relating to written responses/records or oral representations made to us relating to this consultation.</w:t>
      </w:r>
    </w:p>
    <w:p w14:paraId="1C15586E" w14:textId="77777777" w:rsidR="00A766F2" w:rsidRDefault="00A766F2" w:rsidP="00A766F2">
      <w:pPr>
        <w:spacing w:after="0" w:line="240" w:lineRule="auto"/>
        <w:rPr>
          <w:rFonts w:ascii="Arial" w:hAnsi="Arial" w:cs="Arial"/>
        </w:rPr>
      </w:pPr>
    </w:p>
    <w:p w14:paraId="79EE293B" w14:textId="77777777" w:rsidR="001B261D" w:rsidRPr="009670E6" w:rsidRDefault="00A766F2" w:rsidP="00FA653D">
      <w:pPr>
        <w:spacing w:after="0" w:line="240" w:lineRule="auto"/>
        <w:rPr>
          <w:rFonts w:ascii="Arial" w:hAnsi="Arial" w:cs="Arial"/>
          <w:b/>
          <w:sz w:val="24"/>
          <w:szCs w:val="24"/>
        </w:rPr>
      </w:pPr>
      <w:r w:rsidRPr="00E15B83">
        <w:rPr>
          <w:rFonts w:ascii="Arial" w:hAnsi="Arial" w:cs="Arial"/>
          <w:b/>
        </w:rPr>
        <w:t>Thank you</w:t>
      </w:r>
      <w:r>
        <w:rPr>
          <w:rFonts w:ascii="Arial" w:hAnsi="Arial" w:cs="Arial"/>
          <w:b/>
        </w:rPr>
        <w:t xml:space="preserve"> for taking the time to respond.</w:t>
      </w:r>
    </w:p>
    <w:sectPr w:rsidR="001B261D" w:rsidRPr="009670E6" w:rsidSect="005B3318">
      <w:headerReference w:type="even" r:id="rId12"/>
      <w:headerReference w:type="default" r:id="rId13"/>
      <w:footerReference w:type="default" r:id="rId14"/>
      <w:headerReference w:type="first" r:id="rId15"/>
      <w:pgSz w:w="11906" w:h="16838"/>
      <w:pgMar w:top="1134" w:right="1440" w:bottom="1134" w:left="144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394A0" w14:textId="77777777" w:rsidR="002B5AEC" w:rsidRDefault="002B5AEC" w:rsidP="00A560E4">
      <w:pPr>
        <w:spacing w:after="0" w:line="240" w:lineRule="auto"/>
      </w:pPr>
      <w:r>
        <w:separator/>
      </w:r>
    </w:p>
  </w:endnote>
  <w:endnote w:type="continuationSeparator" w:id="0">
    <w:p w14:paraId="12E71D52" w14:textId="77777777" w:rsidR="002B5AEC" w:rsidRDefault="002B5AEC" w:rsidP="00A5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0C74" w14:textId="77777777" w:rsidR="0092146A" w:rsidRDefault="009214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18C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18CF">
      <w:rPr>
        <w:b/>
        <w:bCs/>
        <w:noProof/>
      </w:rPr>
      <w:t>13</w:t>
    </w:r>
    <w:r>
      <w:rPr>
        <w:b/>
        <w:bCs/>
        <w:sz w:val="24"/>
        <w:szCs w:val="24"/>
      </w:rPr>
      <w:fldChar w:fldCharType="end"/>
    </w:r>
  </w:p>
  <w:p w14:paraId="00B18E2B" w14:textId="77777777" w:rsidR="00310041" w:rsidRDefault="00310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92156" w14:textId="77777777" w:rsidR="002B5AEC" w:rsidRDefault="002B5AEC" w:rsidP="00A560E4">
      <w:pPr>
        <w:spacing w:after="0" w:line="240" w:lineRule="auto"/>
      </w:pPr>
      <w:r>
        <w:separator/>
      </w:r>
    </w:p>
  </w:footnote>
  <w:footnote w:type="continuationSeparator" w:id="0">
    <w:p w14:paraId="1F4195C6" w14:textId="77777777" w:rsidR="002B5AEC" w:rsidRDefault="002B5AEC" w:rsidP="00A5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C68B" w14:textId="77777777" w:rsidR="00AB460F" w:rsidRDefault="00AB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EB84" w14:textId="77777777" w:rsidR="00A560E4" w:rsidRPr="00A560E4" w:rsidRDefault="00310041" w:rsidP="00A560E4">
    <w:pPr>
      <w:pStyle w:val="Header"/>
      <w:jc w:val="right"/>
      <w:rPr>
        <w:rFonts w:ascii="Arial" w:hAnsi="Arial" w:cs="Arial"/>
        <w:sz w:val="16"/>
        <w:szCs w:val="16"/>
      </w:rPr>
    </w:pPr>
    <w:r>
      <w:rPr>
        <w:rFonts w:ascii="Arial" w:hAnsi="Arial" w:cs="Arial"/>
        <w:sz w:val="16"/>
        <w:szCs w:val="16"/>
      </w:rPr>
      <w:t>Updated</w:t>
    </w:r>
  </w:p>
  <w:p w14:paraId="71BA0F1A" w14:textId="77777777" w:rsidR="00A560E4" w:rsidRDefault="00A56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403E" w14:textId="77777777" w:rsidR="00AB460F" w:rsidRDefault="00AB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849"/>
    <w:multiLevelType w:val="hybridMultilevel"/>
    <w:tmpl w:val="B9CC63C4"/>
    <w:lvl w:ilvl="0" w:tplc="08090005">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1D57795"/>
    <w:multiLevelType w:val="hybridMultilevel"/>
    <w:tmpl w:val="915E3B7C"/>
    <w:lvl w:ilvl="0" w:tplc="833C294A">
      <w:start w:val="1"/>
      <w:numFmt w:val="decimal"/>
      <w:lvlText w:val="%1."/>
      <w:lvlJc w:val="left"/>
      <w:pPr>
        <w:ind w:left="1080" w:hanging="72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61428"/>
    <w:multiLevelType w:val="hybridMultilevel"/>
    <w:tmpl w:val="D1A071E2"/>
    <w:lvl w:ilvl="0" w:tplc="766439AE">
      <w:numFmt w:val="bullet"/>
      <w:lvlText w:val="•"/>
      <w:lvlJc w:val="left"/>
      <w:pPr>
        <w:ind w:left="144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B15D7"/>
    <w:multiLevelType w:val="hybridMultilevel"/>
    <w:tmpl w:val="183CF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165209"/>
    <w:multiLevelType w:val="hybridMultilevel"/>
    <w:tmpl w:val="2E68B08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1510AB0"/>
    <w:multiLevelType w:val="hybridMultilevel"/>
    <w:tmpl w:val="8322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27055"/>
    <w:multiLevelType w:val="hybridMultilevel"/>
    <w:tmpl w:val="95D487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6452D"/>
    <w:multiLevelType w:val="hybridMultilevel"/>
    <w:tmpl w:val="A3EAFA0E"/>
    <w:lvl w:ilvl="0" w:tplc="6D5017B4">
      <w:start w:val="1"/>
      <w:numFmt w:val="decimal"/>
      <w:lvlText w:val="%1."/>
      <w:lvlJc w:val="left"/>
      <w:pPr>
        <w:ind w:left="1080" w:hanging="72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B1029"/>
    <w:multiLevelType w:val="hybridMultilevel"/>
    <w:tmpl w:val="6526EC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1E6D75FF"/>
    <w:multiLevelType w:val="hybridMultilevel"/>
    <w:tmpl w:val="0A16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A3E5C"/>
    <w:multiLevelType w:val="hybridMultilevel"/>
    <w:tmpl w:val="3E0A6C2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5294FC3"/>
    <w:multiLevelType w:val="hybridMultilevel"/>
    <w:tmpl w:val="5452659E"/>
    <w:lvl w:ilvl="0" w:tplc="08090005">
      <w:start w:val="1"/>
      <w:numFmt w:val="bullet"/>
      <w:lvlText w:val=""/>
      <w:lvlJc w:val="left"/>
      <w:pPr>
        <w:ind w:left="1440" w:hanging="72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053E9"/>
    <w:multiLevelType w:val="hybridMultilevel"/>
    <w:tmpl w:val="C5ACE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74CB2"/>
    <w:multiLevelType w:val="hybridMultilevel"/>
    <w:tmpl w:val="928A3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353F9"/>
    <w:multiLevelType w:val="hybridMultilevel"/>
    <w:tmpl w:val="B6FA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A2ED0"/>
    <w:multiLevelType w:val="hybridMultilevel"/>
    <w:tmpl w:val="8AEC1A30"/>
    <w:lvl w:ilvl="0" w:tplc="0F4C523E">
      <w:start w:val="1"/>
      <w:numFmt w:val="decimal"/>
      <w:lvlText w:val="%1."/>
      <w:lvlJc w:val="left"/>
      <w:pPr>
        <w:ind w:left="940" w:hanging="5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C6537"/>
    <w:multiLevelType w:val="hybridMultilevel"/>
    <w:tmpl w:val="63622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769F9"/>
    <w:multiLevelType w:val="hybridMultilevel"/>
    <w:tmpl w:val="7E78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F725E"/>
    <w:multiLevelType w:val="hybridMultilevel"/>
    <w:tmpl w:val="FB2C4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840FC"/>
    <w:multiLevelType w:val="hybridMultilevel"/>
    <w:tmpl w:val="8554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90BE1"/>
    <w:multiLevelType w:val="hybridMultilevel"/>
    <w:tmpl w:val="84D8B6F6"/>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85772"/>
    <w:multiLevelType w:val="hybridMultilevel"/>
    <w:tmpl w:val="38C0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544E"/>
    <w:multiLevelType w:val="hybridMultilevel"/>
    <w:tmpl w:val="2796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35345"/>
    <w:multiLevelType w:val="hybridMultilevel"/>
    <w:tmpl w:val="C3EE1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221DD"/>
    <w:multiLevelType w:val="hybridMultilevel"/>
    <w:tmpl w:val="59BC13F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1779C"/>
    <w:multiLevelType w:val="hybridMultilevel"/>
    <w:tmpl w:val="D8C6DE74"/>
    <w:lvl w:ilvl="0" w:tplc="9746C746">
      <w:start w:val="1"/>
      <w:numFmt w:val="bullet"/>
      <w:lvlText w:val="•"/>
      <w:lvlJc w:val="left"/>
      <w:pPr>
        <w:tabs>
          <w:tab w:val="num" w:pos="720"/>
        </w:tabs>
        <w:ind w:left="720" w:hanging="360"/>
      </w:pPr>
      <w:rPr>
        <w:rFonts w:ascii="Times New Roman" w:hAnsi="Times New Roman" w:hint="default"/>
      </w:rPr>
    </w:lvl>
    <w:lvl w:ilvl="1" w:tplc="564CFCE0" w:tentative="1">
      <w:start w:val="1"/>
      <w:numFmt w:val="bullet"/>
      <w:lvlText w:val="•"/>
      <w:lvlJc w:val="left"/>
      <w:pPr>
        <w:tabs>
          <w:tab w:val="num" w:pos="1440"/>
        </w:tabs>
        <w:ind w:left="1440" w:hanging="360"/>
      </w:pPr>
      <w:rPr>
        <w:rFonts w:ascii="Times New Roman" w:hAnsi="Times New Roman" w:hint="default"/>
      </w:rPr>
    </w:lvl>
    <w:lvl w:ilvl="2" w:tplc="B8C4CF14" w:tentative="1">
      <w:start w:val="1"/>
      <w:numFmt w:val="bullet"/>
      <w:lvlText w:val="•"/>
      <w:lvlJc w:val="left"/>
      <w:pPr>
        <w:tabs>
          <w:tab w:val="num" w:pos="2160"/>
        </w:tabs>
        <w:ind w:left="2160" w:hanging="360"/>
      </w:pPr>
      <w:rPr>
        <w:rFonts w:ascii="Times New Roman" w:hAnsi="Times New Roman" w:hint="default"/>
      </w:rPr>
    </w:lvl>
    <w:lvl w:ilvl="3" w:tplc="B5D2BF1A" w:tentative="1">
      <w:start w:val="1"/>
      <w:numFmt w:val="bullet"/>
      <w:lvlText w:val="•"/>
      <w:lvlJc w:val="left"/>
      <w:pPr>
        <w:tabs>
          <w:tab w:val="num" w:pos="2880"/>
        </w:tabs>
        <w:ind w:left="2880" w:hanging="360"/>
      </w:pPr>
      <w:rPr>
        <w:rFonts w:ascii="Times New Roman" w:hAnsi="Times New Roman" w:hint="default"/>
      </w:rPr>
    </w:lvl>
    <w:lvl w:ilvl="4" w:tplc="C5AAAEC6" w:tentative="1">
      <w:start w:val="1"/>
      <w:numFmt w:val="bullet"/>
      <w:lvlText w:val="•"/>
      <w:lvlJc w:val="left"/>
      <w:pPr>
        <w:tabs>
          <w:tab w:val="num" w:pos="3600"/>
        </w:tabs>
        <w:ind w:left="3600" w:hanging="360"/>
      </w:pPr>
      <w:rPr>
        <w:rFonts w:ascii="Times New Roman" w:hAnsi="Times New Roman" w:hint="default"/>
      </w:rPr>
    </w:lvl>
    <w:lvl w:ilvl="5" w:tplc="53DC8DB4" w:tentative="1">
      <w:start w:val="1"/>
      <w:numFmt w:val="bullet"/>
      <w:lvlText w:val="•"/>
      <w:lvlJc w:val="left"/>
      <w:pPr>
        <w:tabs>
          <w:tab w:val="num" w:pos="4320"/>
        </w:tabs>
        <w:ind w:left="4320" w:hanging="360"/>
      </w:pPr>
      <w:rPr>
        <w:rFonts w:ascii="Times New Roman" w:hAnsi="Times New Roman" w:hint="default"/>
      </w:rPr>
    </w:lvl>
    <w:lvl w:ilvl="6" w:tplc="A524F7C4" w:tentative="1">
      <w:start w:val="1"/>
      <w:numFmt w:val="bullet"/>
      <w:lvlText w:val="•"/>
      <w:lvlJc w:val="left"/>
      <w:pPr>
        <w:tabs>
          <w:tab w:val="num" w:pos="5040"/>
        </w:tabs>
        <w:ind w:left="5040" w:hanging="360"/>
      </w:pPr>
      <w:rPr>
        <w:rFonts w:ascii="Times New Roman" w:hAnsi="Times New Roman" w:hint="default"/>
      </w:rPr>
    </w:lvl>
    <w:lvl w:ilvl="7" w:tplc="A9C0A75E" w:tentative="1">
      <w:start w:val="1"/>
      <w:numFmt w:val="bullet"/>
      <w:lvlText w:val="•"/>
      <w:lvlJc w:val="left"/>
      <w:pPr>
        <w:tabs>
          <w:tab w:val="num" w:pos="5760"/>
        </w:tabs>
        <w:ind w:left="5760" w:hanging="360"/>
      </w:pPr>
      <w:rPr>
        <w:rFonts w:ascii="Times New Roman" w:hAnsi="Times New Roman" w:hint="default"/>
      </w:rPr>
    </w:lvl>
    <w:lvl w:ilvl="8" w:tplc="2F6246A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AA94A5E"/>
    <w:multiLevelType w:val="hybridMultilevel"/>
    <w:tmpl w:val="7EDE7996"/>
    <w:lvl w:ilvl="0" w:tplc="086C9BDE">
      <w:start w:val="1"/>
      <w:numFmt w:val="bullet"/>
      <w:lvlText w:val="•"/>
      <w:lvlJc w:val="left"/>
      <w:pPr>
        <w:tabs>
          <w:tab w:val="num" w:pos="720"/>
        </w:tabs>
        <w:ind w:left="720" w:hanging="360"/>
      </w:pPr>
      <w:rPr>
        <w:rFonts w:ascii="Times New Roman" w:hAnsi="Times New Roman" w:hint="default"/>
      </w:rPr>
    </w:lvl>
    <w:lvl w:ilvl="1" w:tplc="0D4C7082" w:tentative="1">
      <w:start w:val="1"/>
      <w:numFmt w:val="bullet"/>
      <w:lvlText w:val="•"/>
      <w:lvlJc w:val="left"/>
      <w:pPr>
        <w:tabs>
          <w:tab w:val="num" w:pos="1440"/>
        </w:tabs>
        <w:ind w:left="1440" w:hanging="360"/>
      </w:pPr>
      <w:rPr>
        <w:rFonts w:ascii="Times New Roman" w:hAnsi="Times New Roman" w:hint="default"/>
      </w:rPr>
    </w:lvl>
    <w:lvl w:ilvl="2" w:tplc="90466BE8" w:tentative="1">
      <w:start w:val="1"/>
      <w:numFmt w:val="bullet"/>
      <w:lvlText w:val="•"/>
      <w:lvlJc w:val="left"/>
      <w:pPr>
        <w:tabs>
          <w:tab w:val="num" w:pos="2160"/>
        </w:tabs>
        <w:ind w:left="2160" w:hanging="360"/>
      </w:pPr>
      <w:rPr>
        <w:rFonts w:ascii="Times New Roman" w:hAnsi="Times New Roman" w:hint="default"/>
      </w:rPr>
    </w:lvl>
    <w:lvl w:ilvl="3" w:tplc="30604AD6" w:tentative="1">
      <w:start w:val="1"/>
      <w:numFmt w:val="bullet"/>
      <w:lvlText w:val="•"/>
      <w:lvlJc w:val="left"/>
      <w:pPr>
        <w:tabs>
          <w:tab w:val="num" w:pos="2880"/>
        </w:tabs>
        <w:ind w:left="2880" w:hanging="360"/>
      </w:pPr>
      <w:rPr>
        <w:rFonts w:ascii="Times New Roman" w:hAnsi="Times New Roman" w:hint="default"/>
      </w:rPr>
    </w:lvl>
    <w:lvl w:ilvl="4" w:tplc="40BCFF04" w:tentative="1">
      <w:start w:val="1"/>
      <w:numFmt w:val="bullet"/>
      <w:lvlText w:val="•"/>
      <w:lvlJc w:val="left"/>
      <w:pPr>
        <w:tabs>
          <w:tab w:val="num" w:pos="3600"/>
        </w:tabs>
        <w:ind w:left="3600" w:hanging="360"/>
      </w:pPr>
      <w:rPr>
        <w:rFonts w:ascii="Times New Roman" w:hAnsi="Times New Roman" w:hint="default"/>
      </w:rPr>
    </w:lvl>
    <w:lvl w:ilvl="5" w:tplc="D186C204" w:tentative="1">
      <w:start w:val="1"/>
      <w:numFmt w:val="bullet"/>
      <w:lvlText w:val="•"/>
      <w:lvlJc w:val="left"/>
      <w:pPr>
        <w:tabs>
          <w:tab w:val="num" w:pos="4320"/>
        </w:tabs>
        <w:ind w:left="4320" w:hanging="360"/>
      </w:pPr>
      <w:rPr>
        <w:rFonts w:ascii="Times New Roman" w:hAnsi="Times New Roman" w:hint="default"/>
      </w:rPr>
    </w:lvl>
    <w:lvl w:ilvl="6" w:tplc="90E050CE" w:tentative="1">
      <w:start w:val="1"/>
      <w:numFmt w:val="bullet"/>
      <w:lvlText w:val="•"/>
      <w:lvlJc w:val="left"/>
      <w:pPr>
        <w:tabs>
          <w:tab w:val="num" w:pos="5040"/>
        </w:tabs>
        <w:ind w:left="5040" w:hanging="360"/>
      </w:pPr>
      <w:rPr>
        <w:rFonts w:ascii="Times New Roman" w:hAnsi="Times New Roman" w:hint="default"/>
      </w:rPr>
    </w:lvl>
    <w:lvl w:ilvl="7" w:tplc="65249DDE" w:tentative="1">
      <w:start w:val="1"/>
      <w:numFmt w:val="bullet"/>
      <w:lvlText w:val="•"/>
      <w:lvlJc w:val="left"/>
      <w:pPr>
        <w:tabs>
          <w:tab w:val="num" w:pos="5760"/>
        </w:tabs>
        <w:ind w:left="5760" w:hanging="360"/>
      </w:pPr>
      <w:rPr>
        <w:rFonts w:ascii="Times New Roman" w:hAnsi="Times New Roman" w:hint="default"/>
      </w:rPr>
    </w:lvl>
    <w:lvl w:ilvl="8" w:tplc="F0BCEAE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3FF6EEB"/>
    <w:multiLevelType w:val="hybridMultilevel"/>
    <w:tmpl w:val="26F61EEA"/>
    <w:lvl w:ilvl="0" w:tplc="766439AE">
      <w:numFmt w:val="bullet"/>
      <w:lvlText w:val="•"/>
      <w:lvlJc w:val="left"/>
      <w:pPr>
        <w:ind w:left="144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F57F1"/>
    <w:multiLevelType w:val="hybridMultilevel"/>
    <w:tmpl w:val="FCBE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D12480"/>
    <w:multiLevelType w:val="hybridMultilevel"/>
    <w:tmpl w:val="10222680"/>
    <w:lvl w:ilvl="0" w:tplc="766439AE">
      <w:numFmt w:val="bullet"/>
      <w:lvlText w:val="•"/>
      <w:lvlJc w:val="left"/>
      <w:pPr>
        <w:ind w:left="144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D05FEB"/>
    <w:multiLevelType w:val="hybridMultilevel"/>
    <w:tmpl w:val="F21241DE"/>
    <w:lvl w:ilvl="0" w:tplc="74AEC5BA">
      <w:start w:val="1"/>
      <w:numFmt w:val="bullet"/>
      <w:lvlText w:val="•"/>
      <w:lvlJc w:val="left"/>
      <w:pPr>
        <w:tabs>
          <w:tab w:val="num" w:pos="720"/>
        </w:tabs>
        <w:ind w:left="720" w:hanging="360"/>
      </w:pPr>
      <w:rPr>
        <w:rFonts w:ascii="Times New Roman" w:hAnsi="Times New Roman" w:hint="default"/>
      </w:rPr>
    </w:lvl>
    <w:lvl w:ilvl="1" w:tplc="12D0FC3E" w:tentative="1">
      <w:start w:val="1"/>
      <w:numFmt w:val="bullet"/>
      <w:lvlText w:val="•"/>
      <w:lvlJc w:val="left"/>
      <w:pPr>
        <w:tabs>
          <w:tab w:val="num" w:pos="1440"/>
        </w:tabs>
        <w:ind w:left="1440" w:hanging="360"/>
      </w:pPr>
      <w:rPr>
        <w:rFonts w:ascii="Times New Roman" w:hAnsi="Times New Roman" w:hint="default"/>
      </w:rPr>
    </w:lvl>
    <w:lvl w:ilvl="2" w:tplc="6D7EEA26" w:tentative="1">
      <w:start w:val="1"/>
      <w:numFmt w:val="bullet"/>
      <w:lvlText w:val="•"/>
      <w:lvlJc w:val="left"/>
      <w:pPr>
        <w:tabs>
          <w:tab w:val="num" w:pos="2160"/>
        </w:tabs>
        <w:ind w:left="2160" w:hanging="360"/>
      </w:pPr>
      <w:rPr>
        <w:rFonts w:ascii="Times New Roman" w:hAnsi="Times New Roman" w:hint="default"/>
      </w:rPr>
    </w:lvl>
    <w:lvl w:ilvl="3" w:tplc="6CFEC6D2" w:tentative="1">
      <w:start w:val="1"/>
      <w:numFmt w:val="bullet"/>
      <w:lvlText w:val="•"/>
      <w:lvlJc w:val="left"/>
      <w:pPr>
        <w:tabs>
          <w:tab w:val="num" w:pos="2880"/>
        </w:tabs>
        <w:ind w:left="2880" w:hanging="360"/>
      </w:pPr>
      <w:rPr>
        <w:rFonts w:ascii="Times New Roman" w:hAnsi="Times New Roman" w:hint="default"/>
      </w:rPr>
    </w:lvl>
    <w:lvl w:ilvl="4" w:tplc="2098AC30" w:tentative="1">
      <w:start w:val="1"/>
      <w:numFmt w:val="bullet"/>
      <w:lvlText w:val="•"/>
      <w:lvlJc w:val="left"/>
      <w:pPr>
        <w:tabs>
          <w:tab w:val="num" w:pos="3600"/>
        </w:tabs>
        <w:ind w:left="3600" w:hanging="360"/>
      </w:pPr>
      <w:rPr>
        <w:rFonts w:ascii="Times New Roman" w:hAnsi="Times New Roman" w:hint="default"/>
      </w:rPr>
    </w:lvl>
    <w:lvl w:ilvl="5" w:tplc="5F189FA0" w:tentative="1">
      <w:start w:val="1"/>
      <w:numFmt w:val="bullet"/>
      <w:lvlText w:val="•"/>
      <w:lvlJc w:val="left"/>
      <w:pPr>
        <w:tabs>
          <w:tab w:val="num" w:pos="4320"/>
        </w:tabs>
        <w:ind w:left="4320" w:hanging="360"/>
      </w:pPr>
      <w:rPr>
        <w:rFonts w:ascii="Times New Roman" w:hAnsi="Times New Roman" w:hint="default"/>
      </w:rPr>
    </w:lvl>
    <w:lvl w:ilvl="6" w:tplc="6FA0D9AE" w:tentative="1">
      <w:start w:val="1"/>
      <w:numFmt w:val="bullet"/>
      <w:lvlText w:val="•"/>
      <w:lvlJc w:val="left"/>
      <w:pPr>
        <w:tabs>
          <w:tab w:val="num" w:pos="5040"/>
        </w:tabs>
        <w:ind w:left="5040" w:hanging="360"/>
      </w:pPr>
      <w:rPr>
        <w:rFonts w:ascii="Times New Roman" w:hAnsi="Times New Roman" w:hint="default"/>
      </w:rPr>
    </w:lvl>
    <w:lvl w:ilvl="7" w:tplc="A6103266" w:tentative="1">
      <w:start w:val="1"/>
      <w:numFmt w:val="bullet"/>
      <w:lvlText w:val="•"/>
      <w:lvlJc w:val="left"/>
      <w:pPr>
        <w:tabs>
          <w:tab w:val="num" w:pos="5760"/>
        </w:tabs>
        <w:ind w:left="5760" w:hanging="360"/>
      </w:pPr>
      <w:rPr>
        <w:rFonts w:ascii="Times New Roman" w:hAnsi="Times New Roman" w:hint="default"/>
      </w:rPr>
    </w:lvl>
    <w:lvl w:ilvl="8" w:tplc="F300D6A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C910C7F"/>
    <w:multiLevelType w:val="hybridMultilevel"/>
    <w:tmpl w:val="2CF410C8"/>
    <w:lvl w:ilvl="0" w:tplc="08090005">
      <w:start w:val="1"/>
      <w:numFmt w:val="bullet"/>
      <w:lvlText w:val=""/>
      <w:lvlJc w:val="left"/>
      <w:pPr>
        <w:ind w:left="1440" w:hanging="72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0044FF"/>
    <w:multiLevelType w:val="hybridMultilevel"/>
    <w:tmpl w:val="6FD002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D808CA"/>
    <w:multiLevelType w:val="hybridMultilevel"/>
    <w:tmpl w:val="A6E4F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3414283">
    <w:abstractNumId w:val="24"/>
  </w:num>
  <w:num w:numId="2" w16cid:durableId="461922644">
    <w:abstractNumId w:val="27"/>
  </w:num>
  <w:num w:numId="3" w16cid:durableId="396442044">
    <w:abstractNumId w:val="32"/>
  </w:num>
  <w:num w:numId="4" w16cid:durableId="576861514">
    <w:abstractNumId w:val="6"/>
  </w:num>
  <w:num w:numId="5" w16cid:durableId="567768593">
    <w:abstractNumId w:val="29"/>
  </w:num>
  <w:num w:numId="6" w16cid:durableId="911696889">
    <w:abstractNumId w:val="2"/>
  </w:num>
  <w:num w:numId="7" w16cid:durableId="180750125">
    <w:abstractNumId w:val="0"/>
  </w:num>
  <w:num w:numId="8" w16cid:durableId="1889999196">
    <w:abstractNumId w:val="11"/>
  </w:num>
  <w:num w:numId="9" w16cid:durableId="94717213">
    <w:abstractNumId w:val="31"/>
  </w:num>
  <w:num w:numId="10" w16cid:durableId="727723941">
    <w:abstractNumId w:val="23"/>
  </w:num>
  <w:num w:numId="11" w16cid:durableId="1993827570">
    <w:abstractNumId w:val="4"/>
  </w:num>
  <w:num w:numId="12" w16cid:durableId="1675259607">
    <w:abstractNumId w:val="12"/>
  </w:num>
  <w:num w:numId="13" w16cid:durableId="77482229">
    <w:abstractNumId w:val="13"/>
  </w:num>
  <w:num w:numId="14" w16cid:durableId="350499057">
    <w:abstractNumId w:val="20"/>
  </w:num>
  <w:num w:numId="15" w16cid:durableId="1416433417">
    <w:abstractNumId w:val="22"/>
  </w:num>
  <w:num w:numId="16" w16cid:durableId="299768354">
    <w:abstractNumId w:val="5"/>
  </w:num>
  <w:num w:numId="17" w16cid:durableId="1169636710">
    <w:abstractNumId w:val="19"/>
  </w:num>
  <w:num w:numId="18" w16cid:durableId="635527845">
    <w:abstractNumId w:val="1"/>
  </w:num>
  <w:num w:numId="19" w16cid:durableId="253514901">
    <w:abstractNumId w:val="7"/>
  </w:num>
  <w:num w:numId="20" w16cid:durableId="549651500">
    <w:abstractNumId w:val="16"/>
  </w:num>
  <w:num w:numId="21" w16cid:durableId="1051270833">
    <w:abstractNumId w:val="15"/>
  </w:num>
  <w:num w:numId="22" w16cid:durableId="778136633">
    <w:abstractNumId w:val="10"/>
  </w:num>
  <w:num w:numId="23" w16cid:durableId="304624275">
    <w:abstractNumId w:val="33"/>
  </w:num>
  <w:num w:numId="24" w16cid:durableId="1592810288">
    <w:abstractNumId w:val="8"/>
  </w:num>
  <w:num w:numId="25" w16cid:durableId="2021152774">
    <w:abstractNumId w:val="3"/>
  </w:num>
  <w:num w:numId="26" w16cid:durableId="830408630">
    <w:abstractNumId w:val="18"/>
  </w:num>
  <w:num w:numId="27" w16cid:durableId="193690935">
    <w:abstractNumId w:val="26"/>
  </w:num>
  <w:num w:numId="28" w16cid:durableId="1756784611">
    <w:abstractNumId w:val="30"/>
  </w:num>
  <w:num w:numId="29" w16cid:durableId="810752788">
    <w:abstractNumId w:val="17"/>
  </w:num>
  <w:num w:numId="30" w16cid:durableId="2021152582">
    <w:abstractNumId w:val="14"/>
  </w:num>
  <w:num w:numId="31" w16cid:durableId="1844465147">
    <w:abstractNumId w:val="25"/>
  </w:num>
  <w:num w:numId="32" w16cid:durableId="1488741408">
    <w:abstractNumId w:val="21"/>
  </w:num>
  <w:num w:numId="33" w16cid:durableId="2074229228">
    <w:abstractNumId w:val="28"/>
  </w:num>
  <w:num w:numId="34" w16cid:durableId="1373841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6A2"/>
    <w:rsid w:val="0000012F"/>
    <w:rsid w:val="0000644B"/>
    <w:rsid w:val="0001272E"/>
    <w:rsid w:val="00017AD4"/>
    <w:rsid w:val="000225D3"/>
    <w:rsid w:val="00026144"/>
    <w:rsid w:val="00027800"/>
    <w:rsid w:val="00037D03"/>
    <w:rsid w:val="000414EF"/>
    <w:rsid w:val="00042A1E"/>
    <w:rsid w:val="00046D8A"/>
    <w:rsid w:val="000470E6"/>
    <w:rsid w:val="00052559"/>
    <w:rsid w:val="0005351C"/>
    <w:rsid w:val="00053B1D"/>
    <w:rsid w:val="000565A3"/>
    <w:rsid w:val="00060061"/>
    <w:rsid w:val="00060816"/>
    <w:rsid w:val="00062CBE"/>
    <w:rsid w:val="00065C78"/>
    <w:rsid w:val="000678E4"/>
    <w:rsid w:val="00070CAC"/>
    <w:rsid w:val="00081F59"/>
    <w:rsid w:val="000A24D0"/>
    <w:rsid w:val="000B7CFA"/>
    <w:rsid w:val="000C04CE"/>
    <w:rsid w:val="000C0587"/>
    <w:rsid w:val="000C23C8"/>
    <w:rsid w:val="000C3A93"/>
    <w:rsid w:val="000C43F3"/>
    <w:rsid w:val="000D2C9A"/>
    <w:rsid w:val="000D790A"/>
    <w:rsid w:val="000E6FDC"/>
    <w:rsid w:val="000F184F"/>
    <w:rsid w:val="00101CED"/>
    <w:rsid w:val="00107D6F"/>
    <w:rsid w:val="001102F5"/>
    <w:rsid w:val="00113CF5"/>
    <w:rsid w:val="001227EA"/>
    <w:rsid w:val="00124C61"/>
    <w:rsid w:val="00141DEA"/>
    <w:rsid w:val="00143A76"/>
    <w:rsid w:val="00150D05"/>
    <w:rsid w:val="001532AE"/>
    <w:rsid w:val="00155A9C"/>
    <w:rsid w:val="00166D79"/>
    <w:rsid w:val="00167521"/>
    <w:rsid w:val="00175D6B"/>
    <w:rsid w:val="0019340D"/>
    <w:rsid w:val="001B261D"/>
    <w:rsid w:val="001C1E48"/>
    <w:rsid w:val="001C4BF7"/>
    <w:rsid w:val="001E296F"/>
    <w:rsid w:val="00210C51"/>
    <w:rsid w:val="002118C6"/>
    <w:rsid w:val="00215CB7"/>
    <w:rsid w:val="00215E8B"/>
    <w:rsid w:val="0021773B"/>
    <w:rsid w:val="00223B02"/>
    <w:rsid w:val="00225C8C"/>
    <w:rsid w:val="002307FE"/>
    <w:rsid w:val="00230B48"/>
    <w:rsid w:val="00231726"/>
    <w:rsid w:val="00235981"/>
    <w:rsid w:val="0024239E"/>
    <w:rsid w:val="0024576B"/>
    <w:rsid w:val="002461BE"/>
    <w:rsid w:val="002461D3"/>
    <w:rsid w:val="00247BBB"/>
    <w:rsid w:val="002517E6"/>
    <w:rsid w:val="0025508F"/>
    <w:rsid w:val="00257059"/>
    <w:rsid w:val="00260AAA"/>
    <w:rsid w:val="00262F19"/>
    <w:rsid w:val="00264232"/>
    <w:rsid w:val="0027690F"/>
    <w:rsid w:val="002861E3"/>
    <w:rsid w:val="002961E8"/>
    <w:rsid w:val="002A5507"/>
    <w:rsid w:val="002B025A"/>
    <w:rsid w:val="002B060E"/>
    <w:rsid w:val="002B5AEC"/>
    <w:rsid w:val="002B5E3A"/>
    <w:rsid w:val="002C5078"/>
    <w:rsid w:val="002C5461"/>
    <w:rsid w:val="002C5EF3"/>
    <w:rsid w:val="002C7F99"/>
    <w:rsid w:val="002D2D1F"/>
    <w:rsid w:val="002E3EA8"/>
    <w:rsid w:val="003064F0"/>
    <w:rsid w:val="00306943"/>
    <w:rsid w:val="00310041"/>
    <w:rsid w:val="00317043"/>
    <w:rsid w:val="00330839"/>
    <w:rsid w:val="003331CC"/>
    <w:rsid w:val="00333C9F"/>
    <w:rsid w:val="003401E7"/>
    <w:rsid w:val="00346A9C"/>
    <w:rsid w:val="00350059"/>
    <w:rsid w:val="0035220F"/>
    <w:rsid w:val="003549B1"/>
    <w:rsid w:val="00363CCB"/>
    <w:rsid w:val="00364E70"/>
    <w:rsid w:val="00375B21"/>
    <w:rsid w:val="00386827"/>
    <w:rsid w:val="00387A23"/>
    <w:rsid w:val="00393BC7"/>
    <w:rsid w:val="00394855"/>
    <w:rsid w:val="00396949"/>
    <w:rsid w:val="003A522B"/>
    <w:rsid w:val="003B1A91"/>
    <w:rsid w:val="003B26D6"/>
    <w:rsid w:val="003B44EC"/>
    <w:rsid w:val="003D2427"/>
    <w:rsid w:val="003D2BF2"/>
    <w:rsid w:val="003D383B"/>
    <w:rsid w:val="003F0154"/>
    <w:rsid w:val="003F14F4"/>
    <w:rsid w:val="003F18CF"/>
    <w:rsid w:val="003F1CA6"/>
    <w:rsid w:val="003F45D8"/>
    <w:rsid w:val="003F6700"/>
    <w:rsid w:val="004028E7"/>
    <w:rsid w:val="00425A55"/>
    <w:rsid w:val="004518EF"/>
    <w:rsid w:val="004667A9"/>
    <w:rsid w:val="00467C98"/>
    <w:rsid w:val="00471295"/>
    <w:rsid w:val="00474D94"/>
    <w:rsid w:val="00480EF1"/>
    <w:rsid w:val="00484D46"/>
    <w:rsid w:val="00486902"/>
    <w:rsid w:val="004918DA"/>
    <w:rsid w:val="004A0D78"/>
    <w:rsid w:val="004A515C"/>
    <w:rsid w:val="004A7187"/>
    <w:rsid w:val="004B2506"/>
    <w:rsid w:val="004B4F88"/>
    <w:rsid w:val="004C56D1"/>
    <w:rsid w:val="004D48B6"/>
    <w:rsid w:val="004D6CAD"/>
    <w:rsid w:val="004D7334"/>
    <w:rsid w:val="004E3DB1"/>
    <w:rsid w:val="004E6923"/>
    <w:rsid w:val="004F2DBE"/>
    <w:rsid w:val="004F76EC"/>
    <w:rsid w:val="00504038"/>
    <w:rsid w:val="00504DF5"/>
    <w:rsid w:val="00513B43"/>
    <w:rsid w:val="0052387D"/>
    <w:rsid w:val="005245EF"/>
    <w:rsid w:val="00524D5B"/>
    <w:rsid w:val="00533133"/>
    <w:rsid w:val="00536BDF"/>
    <w:rsid w:val="00554410"/>
    <w:rsid w:val="00562795"/>
    <w:rsid w:val="0056477B"/>
    <w:rsid w:val="005657E4"/>
    <w:rsid w:val="00574E3D"/>
    <w:rsid w:val="00595CEF"/>
    <w:rsid w:val="005B3318"/>
    <w:rsid w:val="005B6696"/>
    <w:rsid w:val="005C72F3"/>
    <w:rsid w:val="005D5336"/>
    <w:rsid w:val="005D5B0D"/>
    <w:rsid w:val="005E2A62"/>
    <w:rsid w:val="005E2F4C"/>
    <w:rsid w:val="005E4C5B"/>
    <w:rsid w:val="00606DD3"/>
    <w:rsid w:val="00621768"/>
    <w:rsid w:val="00631FEA"/>
    <w:rsid w:val="00634E29"/>
    <w:rsid w:val="00635BD5"/>
    <w:rsid w:val="00640661"/>
    <w:rsid w:val="0064115B"/>
    <w:rsid w:val="0064414A"/>
    <w:rsid w:val="00646737"/>
    <w:rsid w:val="00654231"/>
    <w:rsid w:val="00662C15"/>
    <w:rsid w:val="00666A84"/>
    <w:rsid w:val="00673A48"/>
    <w:rsid w:val="006748EC"/>
    <w:rsid w:val="00674B0F"/>
    <w:rsid w:val="00685651"/>
    <w:rsid w:val="00692B11"/>
    <w:rsid w:val="006971B8"/>
    <w:rsid w:val="006B16FF"/>
    <w:rsid w:val="006B2404"/>
    <w:rsid w:val="006B4637"/>
    <w:rsid w:val="006B5C90"/>
    <w:rsid w:val="006C0C80"/>
    <w:rsid w:val="006C2898"/>
    <w:rsid w:val="006C3B71"/>
    <w:rsid w:val="006D0986"/>
    <w:rsid w:val="006D4C4F"/>
    <w:rsid w:val="006E1702"/>
    <w:rsid w:val="006E54C1"/>
    <w:rsid w:val="006E614F"/>
    <w:rsid w:val="00702011"/>
    <w:rsid w:val="00706410"/>
    <w:rsid w:val="00711DA7"/>
    <w:rsid w:val="0071295C"/>
    <w:rsid w:val="00716B7B"/>
    <w:rsid w:val="007223E0"/>
    <w:rsid w:val="00722F4D"/>
    <w:rsid w:val="00723A66"/>
    <w:rsid w:val="00724036"/>
    <w:rsid w:val="00731C66"/>
    <w:rsid w:val="00736AE8"/>
    <w:rsid w:val="007409F6"/>
    <w:rsid w:val="007429F5"/>
    <w:rsid w:val="0074672F"/>
    <w:rsid w:val="00763CAD"/>
    <w:rsid w:val="00774F30"/>
    <w:rsid w:val="00777728"/>
    <w:rsid w:val="007A26FD"/>
    <w:rsid w:val="007A4CFC"/>
    <w:rsid w:val="007B7F48"/>
    <w:rsid w:val="007D171C"/>
    <w:rsid w:val="007D1BE5"/>
    <w:rsid w:val="007D6DAC"/>
    <w:rsid w:val="007E2477"/>
    <w:rsid w:val="007E6DEE"/>
    <w:rsid w:val="007F7303"/>
    <w:rsid w:val="00800C4A"/>
    <w:rsid w:val="00801712"/>
    <w:rsid w:val="00801F0E"/>
    <w:rsid w:val="0080345D"/>
    <w:rsid w:val="008117D5"/>
    <w:rsid w:val="00814281"/>
    <w:rsid w:val="00817173"/>
    <w:rsid w:val="00817614"/>
    <w:rsid w:val="00824BD6"/>
    <w:rsid w:val="008256AE"/>
    <w:rsid w:val="00845700"/>
    <w:rsid w:val="00871DBD"/>
    <w:rsid w:val="00876D53"/>
    <w:rsid w:val="00882CBC"/>
    <w:rsid w:val="00886249"/>
    <w:rsid w:val="008A5F31"/>
    <w:rsid w:val="008A6831"/>
    <w:rsid w:val="008B077E"/>
    <w:rsid w:val="008B15D6"/>
    <w:rsid w:val="008B566A"/>
    <w:rsid w:val="008B76CF"/>
    <w:rsid w:val="008B794D"/>
    <w:rsid w:val="008D1B6D"/>
    <w:rsid w:val="008E5079"/>
    <w:rsid w:val="008E7D31"/>
    <w:rsid w:val="008F4020"/>
    <w:rsid w:val="009018FE"/>
    <w:rsid w:val="00902D3D"/>
    <w:rsid w:val="0090325C"/>
    <w:rsid w:val="009079BF"/>
    <w:rsid w:val="00915B9E"/>
    <w:rsid w:val="00917A05"/>
    <w:rsid w:val="0092101E"/>
    <w:rsid w:val="0092132C"/>
    <w:rsid w:val="0092146A"/>
    <w:rsid w:val="00932D73"/>
    <w:rsid w:val="00935374"/>
    <w:rsid w:val="00955C3B"/>
    <w:rsid w:val="00961F7B"/>
    <w:rsid w:val="00962BE1"/>
    <w:rsid w:val="00966396"/>
    <w:rsid w:val="009670E6"/>
    <w:rsid w:val="00970515"/>
    <w:rsid w:val="00971D64"/>
    <w:rsid w:val="00982D52"/>
    <w:rsid w:val="00984222"/>
    <w:rsid w:val="009966A2"/>
    <w:rsid w:val="009A24C6"/>
    <w:rsid w:val="009A287E"/>
    <w:rsid w:val="009A7CBE"/>
    <w:rsid w:val="009B7A98"/>
    <w:rsid w:val="009C4873"/>
    <w:rsid w:val="009D21F8"/>
    <w:rsid w:val="009D34F8"/>
    <w:rsid w:val="009D4E8D"/>
    <w:rsid w:val="009E1437"/>
    <w:rsid w:val="009E3332"/>
    <w:rsid w:val="009E54B9"/>
    <w:rsid w:val="009F0EF7"/>
    <w:rsid w:val="009F33E0"/>
    <w:rsid w:val="009F5E44"/>
    <w:rsid w:val="00A047D4"/>
    <w:rsid w:val="00A04FF0"/>
    <w:rsid w:val="00A07F8D"/>
    <w:rsid w:val="00A1125A"/>
    <w:rsid w:val="00A1205A"/>
    <w:rsid w:val="00A15C51"/>
    <w:rsid w:val="00A1715A"/>
    <w:rsid w:val="00A21915"/>
    <w:rsid w:val="00A21EB3"/>
    <w:rsid w:val="00A2413E"/>
    <w:rsid w:val="00A32B0F"/>
    <w:rsid w:val="00A42255"/>
    <w:rsid w:val="00A43A3B"/>
    <w:rsid w:val="00A45FD7"/>
    <w:rsid w:val="00A52137"/>
    <w:rsid w:val="00A560E4"/>
    <w:rsid w:val="00A659FD"/>
    <w:rsid w:val="00A65B10"/>
    <w:rsid w:val="00A766F2"/>
    <w:rsid w:val="00A94D2B"/>
    <w:rsid w:val="00A95371"/>
    <w:rsid w:val="00A9773F"/>
    <w:rsid w:val="00AB2C37"/>
    <w:rsid w:val="00AB460F"/>
    <w:rsid w:val="00AB565D"/>
    <w:rsid w:val="00AD5AA6"/>
    <w:rsid w:val="00AE5B76"/>
    <w:rsid w:val="00AF0F01"/>
    <w:rsid w:val="00AF4ED7"/>
    <w:rsid w:val="00AF5101"/>
    <w:rsid w:val="00B025A7"/>
    <w:rsid w:val="00B07842"/>
    <w:rsid w:val="00B07ABB"/>
    <w:rsid w:val="00B10937"/>
    <w:rsid w:val="00B15182"/>
    <w:rsid w:val="00B1599D"/>
    <w:rsid w:val="00B1689A"/>
    <w:rsid w:val="00B21317"/>
    <w:rsid w:val="00B24BA6"/>
    <w:rsid w:val="00B27430"/>
    <w:rsid w:val="00B275FB"/>
    <w:rsid w:val="00B32072"/>
    <w:rsid w:val="00B35937"/>
    <w:rsid w:val="00B4225C"/>
    <w:rsid w:val="00B42305"/>
    <w:rsid w:val="00B43FAF"/>
    <w:rsid w:val="00B52618"/>
    <w:rsid w:val="00B7545A"/>
    <w:rsid w:val="00B82C11"/>
    <w:rsid w:val="00B845B2"/>
    <w:rsid w:val="00B96EF4"/>
    <w:rsid w:val="00BA6549"/>
    <w:rsid w:val="00BA7A41"/>
    <w:rsid w:val="00BB689F"/>
    <w:rsid w:val="00BB6B9D"/>
    <w:rsid w:val="00BC4004"/>
    <w:rsid w:val="00BC4D8C"/>
    <w:rsid w:val="00BC5270"/>
    <w:rsid w:val="00BC64E7"/>
    <w:rsid w:val="00BD7AA6"/>
    <w:rsid w:val="00BE2D8A"/>
    <w:rsid w:val="00BF0E8A"/>
    <w:rsid w:val="00BF3F0A"/>
    <w:rsid w:val="00BF43AA"/>
    <w:rsid w:val="00BF4ACD"/>
    <w:rsid w:val="00BF4C6F"/>
    <w:rsid w:val="00BF4FB9"/>
    <w:rsid w:val="00BF5D0A"/>
    <w:rsid w:val="00C06C40"/>
    <w:rsid w:val="00C100AA"/>
    <w:rsid w:val="00C104C1"/>
    <w:rsid w:val="00C17C20"/>
    <w:rsid w:val="00C249FA"/>
    <w:rsid w:val="00C2672F"/>
    <w:rsid w:val="00C26FB0"/>
    <w:rsid w:val="00C30E7C"/>
    <w:rsid w:val="00C41288"/>
    <w:rsid w:val="00C504C5"/>
    <w:rsid w:val="00C50849"/>
    <w:rsid w:val="00C56546"/>
    <w:rsid w:val="00C57B73"/>
    <w:rsid w:val="00C70FC0"/>
    <w:rsid w:val="00C72219"/>
    <w:rsid w:val="00C75574"/>
    <w:rsid w:val="00C761FD"/>
    <w:rsid w:val="00C86EE9"/>
    <w:rsid w:val="00C944E8"/>
    <w:rsid w:val="00CA4DA1"/>
    <w:rsid w:val="00CB1F55"/>
    <w:rsid w:val="00CB2F57"/>
    <w:rsid w:val="00CB488C"/>
    <w:rsid w:val="00CC41CE"/>
    <w:rsid w:val="00CC56C4"/>
    <w:rsid w:val="00CC6951"/>
    <w:rsid w:val="00CD258C"/>
    <w:rsid w:val="00CD2CA1"/>
    <w:rsid w:val="00CD717B"/>
    <w:rsid w:val="00CD7620"/>
    <w:rsid w:val="00CE6705"/>
    <w:rsid w:val="00CF07F1"/>
    <w:rsid w:val="00CF1A89"/>
    <w:rsid w:val="00CF5F5F"/>
    <w:rsid w:val="00CF5F8B"/>
    <w:rsid w:val="00CF7205"/>
    <w:rsid w:val="00D050BE"/>
    <w:rsid w:val="00D14F39"/>
    <w:rsid w:val="00D152B8"/>
    <w:rsid w:val="00D2025C"/>
    <w:rsid w:val="00D2094B"/>
    <w:rsid w:val="00D27708"/>
    <w:rsid w:val="00D35557"/>
    <w:rsid w:val="00D40571"/>
    <w:rsid w:val="00D479D8"/>
    <w:rsid w:val="00D500F2"/>
    <w:rsid w:val="00D5040C"/>
    <w:rsid w:val="00D556C2"/>
    <w:rsid w:val="00D55BEE"/>
    <w:rsid w:val="00D62E58"/>
    <w:rsid w:val="00D7557F"/>
    <w:rsid w:val="00D85A8D"/>
    <w:rsid w:val="00D941CE"/>
    <w:rsid w:val="00D96C50"/>
    <w:rsid w:val="00D97BA6"/>
    <w:rsid w:val="00D97F13"/>
    <w:rsid w:val="00DB320D"/>
    <w:rsid w:val="00DB47F9"/>
    <w:rsid w:val="00DB50B9"/>
    <w:rsid w:val="00DC506A"/>
    <w:rsid w:val="00DC538D"/>
    <w:rsid w:val="00DD3683"/>
    <w:rsid w:val="00E06EB5"/>
    <w:rsid w:val="00E10862"/>
    <w:rsid w:val="00E11335"/>
    <w:rsid w:val="00E1166D"/>
    <w:rsid w:val="00E11CE8"/>
    <w:rsid w:val="00E15F41"/>
    <w:rsid w:val="00E23995"/>
    <w:rsid w:val="00E2541C"/>
    <w:rsid w:val="00E35204"/>
    <w:rsid w:val="00E50263"/>
    <w:rsid w:val="00E52087"/>
    <w:rsid w:val="00E57289"/>
    <w:rsid w:val="00E629D0"/>
    <w:rsid w:val="00E76990"/>
    <w:rsid w:val="00E806CD"/>
    <w:rsid w:val="00E81BD1"/>
    <w:rsid w:val="00E84656"/>
    <w:rsid w:val="00E87090"/>
    <w:rsid w:val="00E92A18"/>
    <w:rsid w:val="00E94372"/>
    <w:rsid w:val="00E94894"/>
    <w:rsid w:val="00E974E3"/>
    <w:rsid w:val="00ED45FC"/>
    <w:rsid w:val="00EE5A63"/>
    <w:rsid w:val="00EE70DE"/>
    <w:rsid w:val="00EF0A5C"/>
    <w:rsid w:val="00EF6FF7"/>
    <w:rsid w:val="00F16A1D"/>
    <w:rsid w:val="00F24433"/>
    <w:rsid w:val="00F24542"/>
    <w:rsid w:val="00F25885"/>
    <w:rsid w:val="00F30352"/>
    <w:rsid w:val="00F36A92"/>
    <w:rsid w:val="00F447D7"/>
    <w:rsid w:val="00F4625F"/>
    <w:rsid w:val="00F575A7"/>
    <w:rsid w:val="00F63C60"/>
    <w:rsid w:val="00F63F53"/>
    <w:rsid w:val="00F64469"/>
    <w:rsid w:val="00F646A4"/>
    <w:rsid w:val="00F709BA"/>
    <w:rsid w:val="00F728B5"/>
    <w:rsid w:val="00F743A7"/>
    <w:rsid w:val="00F77FF1"/>
    <w:rsid w:val="00F83878"/>
    <w:rsid w:val="00F91022"/>
    <w:rsid w:val="00F9797A"/>
    <w:rsid w:val="00FA16D4"/>
    <w:rsid w:val="00FA653D"/>
    <w:rsid w:val="00FB1816"/>
    <w:rsid w:val="00FB19C3"/>
    <w:rsid w:val="00FC4C95"/>
    <w:rsid w:val="00FD593C"/>
    <w:rsid w:val="00FE5C71"/>
    <w:rsid w:val="00FE6B43"/>
    <w:rsid w:val="00FF3086"/>
    <w:rsid w:val="00FF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C0F67E"/>
  <w15:chartTrackingRefBased/>
  <w15:docId w15:val="{D38D8CCA-72CB-4C72-8037-9A6BD618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9966A2"/>
    <w:pPr>
      <w:spacing w:after="0" w:line="240" w:lineRule="auto"/>
      <w:ind w:left="720"/>
      <w:contextualSpacing/>
    </w:pPr>
    <w:rPr>
      <w:rFonts w:ascii="Arial" w:hAnsi="Arial"/>
    </w:rPr>
  </w:style>
  <w:style w:type="paragraph" w:styleId="BalloonText">
    <w:name w:val="Balloon Text"/>
    <w:basedOn w:val="Normal"/>
    <w:link w:val="BalloonTextChar"/>
    <w:uiPriority w:val="99"/>
    <w:semiHidden/>
    <w:unhideWhenUsed/>
    <w:rsid w:val="009670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70E6"/>
    <w:rPr>
      <w:rFonts w:ascii="Tahoma" w:hAnsi="Tahoma" w:cs="Tahoma"/>
      <w:sz w:val="16"/>
      <w:szCs w:val="16"/>
    </w:rPr>
  </w:style>
  <w:style w:type="table" w:styleId="TableGrid">
    <w:name w:val="Table Grid"/>
    <w:basedOn w:val="TableNormal"/>
    <w:uiPriority w:val="39"/>
    <w:rsid w:val="00A2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B320D"/>
    <w:rPr>
      <w:color w:val="0000FF"/>
      <w:u w:val="single"/>
    </w:rPr>
  </w:style>
  <w:style w:type="paragraph" w:styleId="Header">
    <w:name w:val="header"/>
    <w:basedOn w:val="Normal"/>
    <w:link w:val="HeaderChar"/>
    <w:uiPriority w:val="99"/>
    <w:unhideWhenUsed/>
    <w:rsid w:val="00A560E4"/>
    <w:pPr>
      <w:tabs>
        <w:tab w:val="center" w:pos="4513"/>
        <w:tab w:val="right" w:pos="9026"/>
      </w:tabs>
    </w:pPr>
  </w:style>
  <w:style w:type="character" w:customStyle="1" w:styleId="HeaderChar">
    <w:name w:val="Header Char"/>
    <w:link w:val="Header"/>
    <w:uiPriority w:val="99"/>
    <w:rsid w:val="00A560E4"/>
    <w:rPr>
      <w:sz w:val="22"/>
      <w:szCs w:val="22"/>
      <w:lang w:eastAsia="en-US"/>
    </w:rPr>
  </w:style>
  <w:style w:type="paragraph" w:styleId="Footer">
    <w:name w:val="footer"/>
    <w:basedOn w:val="Normal"/>
    <w:link w:val="FooterChar"/>
    <w:uiPriority w:val="99"/>
    <w:unhideWhenUsed/>
    <w:rsid w:val="00A560E4"/>
    <w:pPr>
      <w:tabs>
        <w:tab w:val="center" w:pos="4513"/>
        <w:tab w:val="right" w:pos="9026"/>
      </w:tabs>
    </w:pPr>
  </w:style>
  <w:style w:type="character" w:customStyle="1" w:styleId="FooterChar">
    <w:name w:val="Footer Char"/>
    <w:link w:val="Footer"/>
    <w:uiPriority w:val="99"/>
    <w:rsid w:val="00A560E4"/>
    <w:rPr>
      <w:sz w:val="22"/>
      <w:szCs w:val="22"/>
      <w:lang w:eastAsia="en-US"/>
    </w:rPr>
  </w:style>
  <w:style w:type="paragraph" w:customStyle="1" w:styleId="Default">
    <w:name w:val="Default"/>
    <w:rsid w:val="00C504C5"/>
    <w:pPr>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BB689F"/>
    <w:rPr>
      <w:sz w:val="22"/>
      <w:szCs w:val="22"/>
      <w:lang w:eastAsia="en-US"/>
    </w:rPr>
  </w:style>
  <w:style w:type="character" w:customStyle="1" w:styleId="st1">
    <w:name w:val="st1"/>
    <w:rsid w:val="00D479D8"/>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F76EC"/>
    <w:rPr>
      <w:rFonts w:ascii="Arial" w:hAnsi="Arial"/>
      <w:sz w:val="22"/>
      <w:szCs w:val="22"/>
      <w:lang w:eastAsia="en-US"/>
    </w:rPr>
  </w:style>
  <w:style w:type="character" w:styleId="CommentReference">
    <w:name w:val="annotation reference"/>
    <w:uiPriority w:val="99"/>
    <w:semiHidden/>
    <w:unhideWhenUsed/>
    <w:rsid w:val="00554410"/>
    <w:rPr>
      <w:sz w:val="16"/>
      <w:szCs w:val="16"/>
    </w:rPr>
  </w:style>
  <w:style w:type="paragraph" w:styleId="CommentText">
    <w:name w:val="annotation text"/>
    <w:basedOn w:val="Normal"/>
    <w:link w:val="CommentTextChar"/>
    <w:uiPriority w:val="99"/>
    <w:unhideWhenUsed/>
    <w:rsid w:val="00554410"/>
    <w:rPr>
      <w:sz w:val="20"/>
      <w:szCs w:val="20"/>
    </w:rPr>
  </w:style>
  <w:style w:type="character" w:customStyle="1" w:styleId="CommentTextChar">
    <w:name w:val="Comment Text Char"/>
    <w:link w:val="CommentText"/>
    <w:uiPriority w:val="99"/>
    <w:rsid w:val="00554410"/>
    <w:rPr>
      <w:lang w:eastAsia="en-US"/>
    </w:rPr>
  </w:style>
  <w:style w:type="paragraph" w:styleId="CommentSubject">
    <w:name w:val="annotation subject"/>
    <w:basedOn w:val="CommentText"/>
    <w:next w:val="CommentText"/>
    <w:link w:val="CommentSubjectChar"/>
    <w:uiPriority w:val="99"/>
    <w:semiHidden/>
    <w:unhideWhenUsed/>
    <w:rsid w:val="00554410"/>
    <w:rPr>
      <w:b/>
      <w:bCs/>
    </w:rPr>
  </w:style>
  <w:style w:type="character" w:customStyle="1" w:styleId="CommentSubjectChar">
    <w:name w:val="Comment Subject Char"/>
    <w:link w:val="CommentSubject"/>
    <w:uiPriority w:val="99"/>
    <w:semiHidden/>
    <w:rsid w:val="005544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27750">
      <w:bodyDiv w:val="1"/>
      <w:marLeft w:val="0"/>
      <w:marRight w:val="0"/>
      <w:marTop w:val="0"/>
      <w:marBottom w:val="0"/>
      <w:divBdr>
        <w:top w:val="none" w:sz="0" w:space="0" w:color="auto"/>
        <w:left w:val="none" w:sz="0" w:space="0" w:color="auto"/>
        <w:bottom w:val="none" w:sz="0" w:space="0" w:color="auto"/>
        <w:right w:val="none" w:sz="0" w:space="0" w:color="auto"/>
      </w:divBdr>
      <w:divsChild>
        <w:div w:id="353851002">
          <w:marLeft w:val="547"/>
          <w:marRight w:val="0"/>
          <w:marTop w:val="96"/>
          <w:marBottom w:val="0"/>
          <w:divBdr>
            <w:top w:val="none" w:sz="0" w:space="0" w:color="auto"/>
            <w:left w:val="none" w:sz="0" w:space="0" w:color="auto"/>
            <w:bottom w:val="none" w:sz="0" w:space="0" w:color="auto"/>
            <w:right w:val="none" w:sz="0" w:space="0" w:color="auto"/>
          </w:divBdr>
        </w:div>
        <w:div w:id="488401342">
          <w:marLeft w:val="547"/>
          <w:marRight w:val="0"/>
          <w:marTop w:val="96"/>
          <w:marBottom w:val="0"/>
          <w:divBdr>
            <w:top w:val="none" w:sz="0" w:space="0" w:color="auto"/>
            <w:left w:val="none" w:sz="0" w:space="0" w:color="auto"/>
            <w:bottom w:val="none" w:sz="0" w:space="0" w:color="auto"/>
            <w:right w:val="none" w:sz="0" w:space="0" w:color="auto"/>
          </w:divBdr>
        </w:div>
        <w:div w:id="1102144145">
          <w:marLeft w:val="547"/>
          <w:marRight w:val="0"/>
          <w:marTop w:val="96"/>
          <w:marBottom w:val="0"/>
          <w:divBdr>
            <w:top w:val="none" w:sz="0" w:space="0" w:color="auto"/>
            <w:left w:val="none" w:sz="0" w:space="0" w:color="auto"/>
            <w:bottom w:val="none" w:sz="0" w:space="0" w:color="auto"/>
            <w:right w:val="none" w:sz="0" w:space="0" w:color="auto"/>
          </w:divBdr>
        </w:div>
        <w:div w:id="1364592914">
          <w:marLeft w:val="547"/>
          <w:marRight w:val="0"/>
          <w:marTop w:val="96"/>
          <w:marBottom w:val="0"/>
          <w:divBdr>
            <w:top w:val="none" w:sz="0" w:space="0" w:color="auto"/>
            <w:left w:val="none" w:sz="0" w:space="0" w:color="auto"/>
            <w:bottom w:val="none" w:sz="0" w:space="0" w:color="auto"/>
            <w:right w:val="none" w:sz="0" w:space="0" w:color="auto"/>
          </w:divBdr>
        </w:div>
      </w:divsChild>
    </w:div>
    <w:div w:id="440496097">
      <w:bodyDiv w:val="1"/>
      <w:marLeft w:val="0"/>
      <w:marRight w:val="0"/>
      <w:marTop w:val="0"/>
      <w:marBottom w:val="0"/>
      <w:divBdr>
        <w:top w:val="none" w:sz="0" w:space="0" w:color="auto"/>
        <w:left w:val="none" w:sz="0" w:space="0" w:color="auto"/>
        <w:bottom w:val="none" w:sz="0" w:space="0" w:color="auto"/>
        <w:right w:val="none" w:sz="0" w:space="0" w:color="auto"/>
      </w:divBdr>
      <w:divsChild>
        <w:div w:id="138041946">
          <w:marLeft w:val="547"/>
          <w:marRight w:val="0"/>
          <w:marTop w:val="96"/>
          <w:marBottom w:val="0"/>
          <w:divBdr>
            <w:top w:val="none" w:sz="0" w:space="0" w:color="auto"/>
            <w:left w:val="none" w:sz="0" w:space="0" w:color="auto"/>
            <w:bottom w:val="none" w:sz="0" w:space="0" w:color="auto"/>
            <w:right w:val="none" w:sz="0" w:space="0" w:color="auto"/>
          </w:divBdr>
        </w:div>
        <w:div w:id="893196631">
          <w:marLeft w:val="547"/>
          <w:marRight w:val="0"/>
          <w:marTop w:val="96"/>
          <w:marBottom w:val="0"/>
          <w:divBdr>
            <w:top w:val="none" w:sz="0" w:space="0" w:color="auto"/>
            <w:left w:val="none" w:sz="0" w:space="0" w:color="auto"/>
            <w:bottom w:val="none" w:sz="0" w:space="0" w:color="auto"/>
            <w:right w:val="none" w:sz="0" w:space="0" w:color="auto"/>
          </w:divBdr>
        </w:div>
        <w:div w:id="2066754650">
          <w:marLeft w:val="547"/>
          <w:marRight w:val="0"/>
          <w:marTop w:val="96"/>
          <w:marBottom w:val="0"/>
          <w:divBdr>
            <w:top w:val="none" w:sz="0" w:space="0" w:color="auto"/>
            <w:left w:val="none" w:sz="0" w:space="0" w:color="auto"/>
            <w:bottom w:val="none" w:sz="0" w:space="0" w:color="auto"/>
            <w:right w:val="none" w:sz="0" w:space="0" w:color="auto"/>
          </w:divBdr>
        </w:div>
      </w:divsChild>
    </w:div>
    <w:div w:id="908267193">
      <w:bodyDiv w:val="1"/>
      <w:marLeft w:val="0"/>
      <w:marRight w:val="0"/>
      <w:marTop w:val="0"/>
      <w:marBottom w:val="0"/>
      <w:divBdr>
        <w:top w:val="none" w:sz="0" w:space="0" w:color="auto"/>
        <w:left w:val="none" w:sz="0" w:space="0" w:color="auto"/>
        <w:bottom w:val="none" w:sz="0" w:space="0" w:color="auto"/>
        <w:right w:val="none" w:sz="0" w:space="0" w:color="auto"/>
      </w:divBdr>
      <w:divsChild>
        <w:div w:id="197550017">
          <w:marLeft w:val="547"/>
          <w:marRight w:val="0"/>
          <w:marTop w:val="96"/>
          <w:marBottom w:val="0"/>
          <w:divBdr>
            <w:top w:val="none" w:sz="0" w:space="0" w:color="auto"/>
            <w:left w:val="none" w:sz="0" w:space="0" w:color="auto"/>
            <w:bottom w:val="none" w:sz="0" w:space="0" w:color="auto"/>
            <w:right w:val="none" w:sz="0" w:space="0" w:color="auto"/>
          </w:divBdr>
        </w:div>
        <w:div w:id="18587341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yoursa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nverclyde.gov.uk/yoursay" TargetMode="External"/><Relationship Id="rId4" Type="http://schemas.openxmlformats.org/officeDocument/2006/relationships/webSettings" Target="webSettings.xml"/><Relationship Id="rId9" Type="http://schemas.openxmlformats.org/officeDocument/2006/relationships/hyperlink" Target="http://www.inverclyde.gov.uk/yoursa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Links>
    <vt:vector size="18" baseType="variant">
      <vt:variant>
        <vt:i4>4980755</vt:i4>
      </vt:variant>
      <vt:variant>
        <vt:i4>6</vt:i4>
      </vt:variant>
      <vt:variant>
        <vt:i4>0</vt:i4>
      </vt:variant>
      <vt:variant>
        <vt:i4>5</vt:i4>
      </vt:variant>
      <vt:variant>
        <vt:lpwstr>http://www.inverclyde.gov.uk/yoursay</vt:lpwstr>
      </vt:variant>
      <vt:variant>
        <vt:lpwstr/>
      </vt:variant>
      <vt:variant>
        <vt:i4>4980755</vt:i4>
      </vt:variant>
      <vt:variant>
        <vt:i4>3</vt:i4>
      </vt:variant>
      <vt:variant>
        <vt:i4>0</vt:i4>
      </vt:variant>
      <vt:variant>
        <vt:i4>5</vt:i4>
      </vt:variant>
      <vt:variant>
        <vt:lpwstr>http://www.inverclyde.gov.uk/yoursay</vt:lpwstr>
      </vt:variant>
      <vt:variant>
        <vt:lpwstr/>
      </vt:variant>
      <vt:variant>
        <vt:i4>4980755</vt:i4>
      </vt:variant>
      <vt:variant>
        <vt:i4>0</vt:i4>
      </vt:variant>
      <vt:variant>
        <vt:i4>0</vt:i4>
      </vt:variant>
      <vt:variant>
        <vt:i4>5</vt:i4>
      </vt:variant>
      <vt:variant>
        <vt:lpwstr>http://www.inverclyde.gov.uk/yoursay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INVICTAD</dc:creator>
  <cp:keywords/>
  <cp:lastModifiedBy>Michael Roach</cp:lastModifiedBy>
  <cp:revision>3</cp:revision>
  <cp:lastPrinted>2016-09-06T08:00:00Z</cp:lastPrinted>
  <dcterms:created xsi:type="dcterms:W3CDTF">2025-01-08T15:08:00Z</dcterms:created>
  <dcterms:modified xsi:type="dcterms:W3CDTF">2025-01-22T14:49:00Z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63e432-7a5b-4534-ada9-2e736aca8ba4_Enabled">
    <vt:lpwstr>true</vt:lpwstr>
  </property>
  <property fmtid="{D5CDD505-2E9C-101B-9397-08002B2CF9AE}" pid="3" name="MSIP_Label_ed63e432-7a5b-4534-ada9-2e736aca8ba4_SetDate">
    <vt:lpwstr>2025-01-08T15:08:59Z</vt:lpwstr>
  </property>
  <property fmtid="{D5CDD505-2E9C-101B-9397-08002B2CF9AE}" pid="4" name="MSIP_Label_ed63e432-7a5b-4534-ada9-2e736aca8ba4_Method">
    <vt:lpwstr>Privileged</vt:lpwstr>
  </property>
  <property fmtid="{D5CDD505-2E9C-101B-9397-08002B2CF9AE}" pid="5" name="MSIP_Label_ed63e432-7a5b-4534-ada9-2e736aca8ba4_Name">
    <vt:lpwstr>Official</vt:lpwstr>
  </property>
  <property fmtid="{D5CDD505-2E9C-101B-9397-08002B2CF9AE}" pid="6" name="MSIP_Label_ed63e432-7a5b-4534-ada9-2e736aca8ba4_SiteId">
    <vt:lpwstr>5eee4d58-f197-4ad7-9e39-ebd0d2463660</vt:lpwstr>
  </property>
  <property fmtid="{D5CDD505-2E9C-101B-9397-08002B2CF9AE}" pid="7" name="MSIP_Label_ed63e432-7a5b-4534-ada9-2e736aca8ba4_ActionId">
    <vt:lpwstr>45cd4385-3387-48a7-9485-94efbf789b3f</vt:lpwstr>
  </property>
  <property fmtid="{D5CDD505-2E9C-101B-9397-08002B2CF9AE}" pid="8" name="MSIP_Label_ed63e432-7a5b-4534-ada9-2e736aca8ba4_ContentBits">
    <vt:lpwstr>1</vt:lpwstr>
  </property>
</Properties>
</file>