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8862062"/>
    <w:bookmarkStart w:id="1" w:name="_Toc120420407"/>
    <w:bookmarkStart w:id="2" w:name="_Toc120420621"/>
    <w:bookmarkStart w:id="3" w:name="_Toc230598986"/>
    <w:bookmarkStart w:id="4" w:name="_Toc233457241"/>
    <w:bookmarkStart w:id="5" w:name="_Toc233772599"/>
    <w:bookmarkStart w:id="6" w:name="_Toc369703330"/>
    <w:p w14:paraId="15CAECD8" w14:textId="7028C28F" w:rsidR="005E22F8" w:rsidRDefault="005E22F8" w:rsidP="005E22F8">
      <w:pPr>
        <w:pStyle w:val="MBODYTEXT"/>
        <w:rPr>
          <w:bCs/>
        </w:rPr>
      </w:pPr>
      <w:r>
        <w:rPr>
          <w:lang w:eastAsia="en-GB"/>
        </w:rPr>
        <mc:AlternateContent>
          <mc:Choice Requires="wpg">
            <w:drawing>
              <wp:anchor distT="0" distB="0" distL="114300" distR="114300" simplePos="0" relativeHeight="251659264" behindDoc="0" locked="0" layoutInCell="0" allowOverlap="1" wp14:anchorId="00D39982" wp14:editId="50B4B384">
                <wp:simplePos x="0" y="0"/>
                <wp:positionH relativeFrom="page">
                  <wp:posOffset>5726430</wp:posOffset>
                </wp:positionH>
                <wp:positionV relativeFrom="page">
                  <wp:posOffset>-224790</wp:posOffset>
                </wp:positionV>
                <wp:extent cx="3099435" cy="10936605"/>
                <wp:effectExtent l="1905" t="3810" r="3810"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936605"/>
                          <a:chOff x="7344" y="0"/>
                          <a:chExt cx="4896" cy="16073"/>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4BACC6"/>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4224065" w14:textId="77777777" w:rsidR="000F5BC8" w:rsidRPr="00FB1F38" w:rsidRDefault="000F5BC8" w:rsidP="005E22F8">
                              <w:pPr>
                                <w:pStyle w:val="NoSpacing"/>
                                <w:rPr>
                                  <w:rFonts w:ascii="Cambria" w:hAnsi="Cambria"/>
                                  <w:b/>
                                  <w:bCs/>
                                  <w:color w:val="FFFFFF"/>
                                  <w:sz w:val="96"/>
                                  <w:szCs w:val="96"/>
                                </w:rPr>
                              </w:pPr>
                              <w:r w:rsidRPr="00FB1F38">
                                <w:rPr>
                                  <w:rFonts w:ascii="Cambria" w:eastAsia="Times New Roman" w:hAnsi="Cambria"/>
                                  <w:b/>
                                  <w:bCs/>
                                  <w:color w:val="FFFFFF"/>
                                  <w:sz w:val="96"/>
                                  <w:szCs w:val="96"/>
                                </w:rPr>
                                <w:t xml:space="preserve">  </w:t>
                              </w:r>
                            </w:p>
                            <w:p w14:paraId="410D51E3" w14:textId="77777777" w:rsidR="000F5BC8" w:rsidRPr="00FB1F38" w:rsidRDefault="000F5BC8" w:rsidP="005E22F8">
                              <w:pPr>
                                <w:pStyle w:val="NoSpacing"/>
                                <w:rPr>
                                  <w:rFonts w:ascii="Cambria" w:eastAsia="Times New Roman" w:hAnsi="Cambria"/>
                                  <w:b/>
                                  <w:bCs/>
                                  <w:color w:val="FFFFFF"/>
                                  <w:sz w:val="96"/>
                                  <w:szCs w:val="96"/>
                                </w:rPr>
                              </w:pPr>
                              <w:r w:rsidRPr="00FB1F38">
                                <w:rPr>
                                  <w:rFonts w:ascii="Cambria" w:eastAsia="Times New Roman" w:hAnsi="Cambria"/>
                                  <w:b/>
                                  <w:bCs/>
                                  <w:color w:val="FFFFFF"/>
                                  <w:sz w:val="96"/>
                                  <w:szCs w:val="96"/>
                                </w:rPr>
                                <w:t xml:space="preserve">   </w:t>
                              </w: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8202" y="11415"/>
                            <a:ext cx="3868" cy="46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4C55E7E" w14:textId="77777777" w:rsidR="000F5BC8" w:rsidRPr="00FB1F38" w:rsidRDefault="000F5BC8" w:rsidP="005E22F8">
                              <w:pPr>
                                <w:pStyle w:val="NoSpacing"/>
                                <w:spacing w:line="360" w:lineRule="auto"/>
                                <w:rPr>
                                  <w:color w:val="FFFFFF"/>
                                </w:rPr>
                              </w:pPr>
                              <w:r w:rsidRPr="00FB1F38">
                                <w:rPr>
                                  <w:color w:val="FFFFFF"/>
                                </w:rPr>
                                <w:t xml:space="preserve">     </w:t>
                              </w:r>
                            </w:p>
                            <w:p w14:paraId="62C6F40B" w14:textId="77777777" w:rsidR="000F5BC8" w:rsidRDefault="000F5BC8" w:rsidP="005E22F8">
                              <w:pPr>
                                <w:pStyle w:val="NoSpacing"/>
                                <w:spacing w:line="360" w:lineRule="auto"/>
                                <w:rPr>
                                  <w:color w:val="FFFFFF"/>
                                </w:rPr>
                              </w:pPr>
                            </w:p>
                            <w:p w14:paraId="058D35E6" w14:textId="77777777" w:rsidR="000F5BC8" w:rsidRDefault="000F5BC8" w:rsidP="005E22F8">
                              <w:pPr>
                                <w:pStyle w:val="NoSpacing"/>
                                <w:spacing w:line="360" w:lineRule="auto"/>
                                <w:rPr>
                                  <w:color w:val="FFFFFF"/>
                                </w:rPr>
                              </w:pPr>
                            </w:p>
                            <w:p w14:paraId="15595B40" w14:textId="77777777" w:rsidR="000F5BC8" w:rsidRDefault="000F5BC8" w:rsidP="005E22F8">
                              <w:pPr>
                                <w:pStyle w:val="NoSpacing"/>
                                <w:spacing w:line="360" w:lineRule="auto"/>
                                <w:rPr>
                                  <w:color w:val="FFFFFF"/>
                                </w:rPr>
                              </w:pPr>
                            </w:p>
                            <w:p w14:paraId="200E5D8D" w14:textId="77777777" w:rsidR="000F5BC8" w:rsidRDefault="000F5BC8" w:rsidP="005E22F8">
                              <w:pPr>
                                <w:pStyle w:val="NoSpacing"/>
                                <w:spacing w:line="360" w:lineRule="auto"/>
                                <w:rPr>
                                  <w:color w:val="FFFFFF"/>
                                </w:rPr>
                              </w:pPr>
                            </w:p>
                            <w:p w14:paraId="62279FA5" w14:textId="77777777" w:rsidR="000F5BC8" w:rsidRDefault="000F5BC8" w:rsidP="005E22F8">
                              <w:pPr>
                                <w:pStyle w:val="NoSpacing"/>
                                <w:spacing w:line="360" w:lineRule="auto"/>
                                <w:rPr>
                                  <w:color w:val="FFFFFF"/>
                                </w:rPr>
                              </w:pPr>
                            </w:p>
                            <w:p w14:paraId="25246A57" w14:textId="77777777" w:rsidR="000F5BC8" w:rsidRDefault="000F5BC8" w:rsidP="005E22F8">
                              <w:pPr>
                                <w:pStyle w:val="NoSpacing"/>
                                <w:spacing w:line="360" w:lineRule="auto"/>
                                <w:rPr>
                                  <w:color w:val="FFFFFF"/>
                                </w:rPr>
                              </w:pPr>
                            </w:p>
                            <w:p w14:paraId="01104694" w14:textId="77777777" w:rsidR="000F5BC8" w:rsidRDefault="000F5BC8" w:rsidP="005E22F8">
                              <w:pPr>
                                <w:pStyle w:val="NoSpacing"/>
                                <w:spacing w:line="360" w:lineRule="auto"/>
                                <w:rPr>
                                  <w:color w:val="FFFFFF"/>
                                </w:rPr>
                              </w:pPr>
                            </w:p>
                            <w:p w14:paraId="68704D5E" w14:textId="77777777" w:rsidR="000F5BC8" w:rsidRDefault="000F5BC8" w:rsidP="005E22F8">
                              <w:pPr>
                                <w:pStyle w:val="NoSpacing"/>
                                <w:spacing w:line="360" w:lineRule="auto"/>
                                <w:rPr>
                                  <w:color w:val="FFFFFF"/>
                                </w:rPr>
                              </w:pPr>
                            </w:p>
                            <w:p w14:paraId="3754F26E" w14:textId="77777777" w:rsidR="000F5BC8" w:rsidRPr="00FB1F38" w:rsidRDefault="000F5BC8" w:rsidP="005E22F8">
                              <w:pPr>
                                <w:pStyle w:val="NoSpacing"/>
                                <w:spacing w:line="360" w:lineRule="auto"/>
                                <w:ind w:hanging="284"/>
                                <w:rPr>
                                  <w:color w:val="FFFFFF"/>
                                </w:rPr>
                              </w:pPr>
                              <w:r w:rsidRPr="00FB1F38">
                                <w:rPr>
                                  <w:color w:val="FFFFFF"/>
                                </w:rPr>
                                <w:t>Inverclyde Council</w:t>
                              </w:r>
                            </w:p>
                            <w:p w14:paraId="50E53EC0" w14:textId="1A74980B" w:rsidR="000F5BC8" w:rsidRPr="00FB1F38" w:rsidRDefault="000F5BC8" w:rsidP="005E22F8">
                              <w:pPr>
                                <w:pStyle w:val="NoSpacing"/>
                                <w:spacing w:line="360" w:lineRule="auto"/>
                                <w:rPr>
                                  <w:color w:val="FFFFFF"/>
                                </w:rPr>
                              </w:pPr>
                              <w:r>
                                <w:rPr>
                                  <w:color w:val="FFFFFF"/>
                                </w:rPr>
                                <w:t xml:space="preserve"> </w:t>
                              </w:r>
                              <w:r w:rsidR="00195940">
                                <w:rPr>
                                  <w:color w:val="FFFFFF"/>
                                </w:rPr>
                                <w:t>August 2024</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39982" id="Group 7" o:spid="_x0000_s1026" style="position:absolute;left:0;text-align:left;margin-left:450.9pt;margin-top:-17.7pt;width:244.05pt;height:861.15pt;z-index:251659264;mso-position-horizontal-relative:page;mso-position-vertical-relative:page" coordorigin="7344" coordsize="4896,1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" fillcolor="#4bacc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" fillcolor="#9bbb59" stroked="f" strokecolor="white" strokeweight="1pt">
                    <v:fill r:id="rId8" o:title="" opacity="52428f"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54224065" w14:textId="77777777" w:rsidR="000F5BC8" w:rsidRPr="00FB1F38" w:rsidRDefault="000F5BC8" w:rsidP="005E22F8">
                        <w:pPr>
                          <w:pStyle w:val="NoSpacing"/>
                          <w:rPr>
                            <w:rFonts w:ascii="Cambria" w:hAnsi="Cambria"/>
                            <w:b/>
                            <w:bCs/>
                            <w:color w:val="FFFFFF"/>
                            <w:sz w:val="96"/>
                            <w:szCs w:val="96"/>
                          </w:rPr>
                        </w:pPr>
                        <w:r w:rsidRPr="00FB1F38">
                          <w:rPr>
                            <w:rFonts w:ascii="Cambria" w:eastAsia="Times New Roman" w:hAnsi="Cambria"/>
                            <w:b/>
                            <w:bCs/>
                            <w:color w:val="FFFFFF"/>
                            <w:sz w:val="96"/>
                            <w:szCs w:val="96"/>
                          </w:rPr>
                          <w:t xml:space="preserve">  </w:t>
                        </w:r>
                      </w:p>
                      <w:p w14:paraId="410D51E3" w14:textId="77777777" w:rsidR="000F5BC8" w:rsidRPr="00FB1F38" w:rsidRDefault="000F5BC8" w:rsidP="005E22F8">
                        <w:pPr>
                          <w:pStyle w:val="NoSpacing"/>
                          <w:rPr>
                            <w:rFonts w:ascii="Cambria" w:eastAsia="Times New Roman" w:hAnsi="Cambria"/>
                            <w:b/>
                            <w:bCs/>
                            <w:color w:val="FFFFFF"/>
                            <w:sz w:val="96"/>
                            <w:szCs w:val="96"/>
                          </w:rPr>
                        </w:pPr>
                        <w:r w:rsidRPr="00FB1F38">
                          <w:rPr>
                            <w:rFonts w:ascii="Cambria" w:eastAsia="Times New Roman" w:hAnsi="Cambria"/>
                            <w:b/>
                            <w:bCs/>
                            <w:color w:val="FFFFFF"/>
                            <w:sz w:val="96"/>
                            <w:szCs w:val="96"/>
                          </w:rPr>
                          <w:t xml:space="preserve">   </w:t>
                        </w:r>
                      </w:p>
                    </w:txbxContent>
                  </v:textbox>
                </v:rect>
                <v:rect id="Rectangle 9" o:spid="_x0000_s1031" style="position:absolute;left:8202;top:11415;width:3868;height:46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44C55E7E" w14:textId="77777777" w:rsidR="000F5BC8" w:rsidRPr="00FB1F38" w:rsidRDefault="000F5BC8" w:rsidP="005E22F8">
                        <w:pPr>
                          <w:pStyle w:val="NoSpacing"/>
                          <w:spacing w:line="360" w:lineRule="auto"/>
                          <w:rPr>
                            <w:color w:val="FFFFFF"/>
                          </w:rPr>
                        </w:pPr>
                        <w:r w:rsidRPr="00FB1F38">
                          <w:rPr>
                            <w:color w:val="FFFFFF"/>
                          </w:rPr>
                          <w:t xml:space="preserve">     </w:t>
                        </w:r>
                      </w:p>
                      <w:p w14:paraId="62C6F40B" w14:textId="77777777" w:rsidR="000F5BC8" w:rsidRDefault="000F5BC8" w:rsidP="005E22F8">
                        <w:pPr>
                          <w:pStyle w:val="NoSpacing"/>
                          <w:spacing w:line="360" w:lineRule="auto"/>
                          <w:rPr>
                            <w:color w:val="FFFFFF"/>
                          </w:rPr>
                        </w:pPr>
                      </w:p>
                      <w:p w14:paraId="058D35E6" w14:textId="77777777" w:rsidR="000F5BC8" w:rsidRDefault="000F5BC8" w:rsidP="005E22F8">
                        <w:pPr>
                          <w:pStyle w:val="NoSpacing"/>
                          <w:spacing w:line="360" w:lineRule="auto"/>
                          <w:rPr>
                            <w:color w:val="FFFFFF"/>
                          </w:rPr>
                        </w:pPr>
                      </w:p>
                      <w:p w14:paraId="15595B40" w14:textId="77777777" w:rsidR="000F5BC8" w:rsidRDefault="000F5BC8" w:rsidP="005E22F8">
                        <w:pPr>
                          <w:pStyle w:val="NoSpacing"/>
                          <w:spacing w:line="360" w:lineRule="auto"/>
                          <w:rPr>
                            <w:color w:val="FFFFFF"/>
                          </w:rPr>
                        </w:pPr>
                      </w:p>
                      <w:p w14:paraId="200E5D8D" w14:textId="77777777" w:rsidR="000F5BC8" w:rsidRDefault="000F5BC8" w:rsidP="005E22F8">
                        <w:pPr>
                          <w:pStyle w:val="NoSpacing"/>
                          <w:spacing w:line="360" w:lineRule="auto"/>
                          <w:rPr>
                            <w:color w:val="FFFFFF"/>
                          </w:rPr>
                        </w:pPr>
                      </w:p>
                      <w:p w14:paraId="62279FA5" w14:textId="77777777" w:rsidR="000F5BC8" w:rsidRDefault="000F5BC8" w:rsidP="005E22F8">
                        <w:pPr>
                          <w:pStyle w:val="NoSpacing"/>
                          <w:spacing w:line="360" w:lineRule="auto"/>
                          <w:rPr>
                            <w:color w:val="FFFFFF"/>
                          </w:rPr>
                        </w:pPr>
                      </w:p>
                      <w:p w14:paraId="25246A57" w14:textId="77777777" w:rsidR="000F5BC8" w:rsidRDefault="000F5BC8" w:rsidP="005E22F8">
                        <w:pPr>
                          <w:pStyle w:val="NoSpacing"/>
                          <w:spacing w:line="360" w:lineRule="auto"/>
                          <w:rPr>
                            <w:color w:val="FFFFFF"/>
                          </w:rPr>
                        </w:pPr>
                      </w:p>
                      <w:p w14:paraId="01104694" w14:textId="77777777" w:rsidR="000F5BC8" w:rsidRDefault="000F5BC8" w:rsidP="005E22F8">
                        <w:pPr>
                          <w:pStyle w:val="NoSpacing"/>
                          <w:spacing w:line="360" w:lineRule="auto"/>
                          <w:rPr>
                            <w:color w:val="FFFFFF"/>
                          </w:rPr>
                        </w:pPr>
                      </w:p>
                      <w:p w14:paraId="68704D5E" w14:textId="77777777" w:rsidR="000F5BC8" w:rsidRDefault="000F5BC8" w:rsidP="005E22F8">
                        <w:pPr>
                          <w:pStyle w:val="NoSpacing"/>
                          <w:spacing w:line="360" w:lineRule="auto"/>
                          <w:rPr>
                            <w:color w:val="FFFFFF"/>
                          </w:rPr>
                        </w:pPr>
                      </w:p>
                      <w:p w14:paraId="3754F26E" w14:textId="77777777" w:rsidR="000F5BC8" w:rsidRPr="00FB1F38" w:rsidRDefault="000F5BC8" w:rsidP="005E22F8">
                        <w:pPr>
                          <w:pStyle w:val="NoSpacing"/>
                          <w:spacing w:line="360" w:lineRule="auto"/>
                          <w:ind w:hanging="284"/>
                          <w:rPr>
                            <w:color w:val="FFFFFF"/>
                          </w:rPr>
                        </w:pPr>
                        <w:r w:rsidRPr="00FB1F38">
                          <w:rPr>
                            <w:color w:val="FFFFFF"/>
                          </w:rPr>
                          <w:t>Inverclyde Council</w:t>
                        </w:r>
                      </w:p>
                      <w:p w14:paraId="50E53EC0" w14:textId="1A74980B" w:rsidR="000F5BC8" w:rsidRPr="00FB1F38" w:rsidRDefault="000F5BC8" w:rsidP="005E22F8">
                        <w:pPr>
                          <w:pStyle w:val="NoSpacing"/>
                          <w:spacing w:line="360" w:lineRule="auto"/>
                          <w:rPr>
                            <w:color w:val="FFFFFF"/>
                          </w:rPr>
                        </w:pPr>
                        <w:r>
                          <w:rPr>
                            <w:color w:val="FFFFFF"/>
                          </w:rPr>
                          <w:t xml:space="preserve"> </w:t>
                        </w:r>
                        <w:r w:rsidR="00195940">
                          <w:rPr>
                            <w:color w:val="FFFFFF"/>
                          </w:rPr>
                          <w:t>August 2024</w:t>
                        </w:r>
                      </w:p>
                    </w:txbxContent>
                  </v:textbox>
                </v:rect>
                <w10:wrap anchorx="page" anchory="page"/>
              </v:group>
            </w:pict>
          </mc:Fallback>
        </mc:AlternateContent>
      </w:r>
      <w:bookmarkStart w:id="7" w:name="_Toc501961905"/>
      <w:bookmarkStart w:id="8" w:name="_Toc511710444"/>
      <w:r>
        <w:rPr>
          <w:bCs/>
        </w:rPr>
        <w:t xml:space="preserve">Version </w:t>
      </w:r>
      <w:r w:rsidR="00B852A0">
        <w:rPr>
          <w:bCs/>
        </w:rPr>
        <w:t>6</w:t>
      </w:r>
    </w:p>
    <w:p w14:paraId="24ECD98F" w14:textId="77777777" w:rsidR="005E22F8" w:rsidRDefault="005E22F8" w:rsidP="005E22F8">
      <w:r>
        <w:t>Produced by:</w:t>
      </w:r>
    </w:p>
    <w:p w14:paraId="2D631A8B" w14:textId="77777777" w:rsidR="005E22F8" w:rsidRDefault="005E22F8" w:rsidP="005E22F8">
      <w:pPr>
        <w:rPr>
          <w:i/>
          <w:iCs/>
          <w:color w:val="C0C0C0"/>
          <w:sz w:val="18"/>
        </w:rPr>
      </w:pPr>
      <w:r>
        <w:rPr>
          <w:i/>
          <w:iCs/>
          <w:color w:val="C0C0C0"/>
          <w:sz w:val="18"/>
        </w:rPr>
        <w:t>Human Resources</w:t>
      </w:r>
    </w:p>
    <w:p w14:paraId="4DFE06EF" w14:textId="77777777" w:rsidR="005E22F8" w:rsidRDefault="005E22F8" w:rsidP="005E22F8">
      <w:pPr>
        <w:pStyle w:val="MBODYTEXT"/>
        <w:tabs>
          <w:tab w:val="clear" w:pos="1032"/>
        </w:tabs>
        <w:rPr>
          <w:noProof w:val="0"/>
        </w:rPr>
      </w:pPr>
      <w:r>
        <w:rPr>
          <w:noProof w:val="0"/>
        </w:rPr>
        <w:t>Inverclyde Council</w:t>
      </w:r>
    </w:p>
    <w:p w14:paraId="255CE0C2" w14:textId="77777777" w:rsidR="005E22F8" w:rsidRDefault="005E22F8" w:rsidP="005E22F8">
      <w:pPr>
        <w:pStyle w:val="MBODYTEXT"/>
        <w:tabs>
          <w:tab w:val="clear" w:pos="1032"/>
        </w:tabs>
        <w:rPr>
          <w:noProof w:val="0"/>
        </w:rPr>
      </w:pPr>
      <w:r>
        <w:rPr>
          <w:noProof w:val="0"/>
        </w:rPr>
        <w:t>Municipal Buildings</w:t>
      </w:r>
    </w:p>
    <w:p w14:paraId="77273576" w14:textId="77777777" w:rsidR="005E22F8" w:rsidRDefault="005E22F8" w:rsidP="005E22F8">
      <w:pPr>
        <w:pStyle w:val="MBODYTEXT"/>
        <w:tabs>
          <w:tab w:val="clear" w:pos="1032"/>
        </w:tabs>
        <w:rPr>
          <w:noProof w:val="0"/>
        </w:rPr>
      </w:pPr>
      <w:r>
        <w:rPr>
          <w:noProof w:val="0"/>
        </w:rPr>
        <w:t>GREENOCK</w:t>
      </w:r>
    </w:p>
    <w:p w14:paraId="363AD88B" w14:textId="77777777" w:rsidR="005E22F8" w:rsidRDefault="005E22F8" w:rsidP="005E22F8">
      <w:pPr>
        <w:pStyle w:val="MBODYTEXT"/>
        <w:tabs>
          <w:tab w:val="clear" w:pos="1032"/>
        </w:tabs>
        <w:rPr>
          <w:noProof w:val="0"/>
        </w:rPr>
      </w:pPr>
      <w:r>
        <w:rPr>
          <w:noProof w:val="0"/>
        </w:rPr>
        <w:t>PA15 1LX</w:t>
      </w:r>
    </w:p>
    <w:p w14:paraId="0A921CE6" w14:textId="77777777" w:rsidR="005E22F8" w:rsidRDefault="00442988" w:rsidP="005E22F8">
      <w:pPr>
        <w:pStyle w:val="MBODYTEXT"/>
        <w:tabs>
          <w:tab w:val="clear" w:pos="1032"/>
        </w:tabs>
        <w:jc w:val="center"/>
        <w:rPr>
          <w:noProof w:val="0"/>
        </w:rPr>
      </w:pPr>
      <w:r>
        <w:rPr>
          <w:lang w:eastAsia="en-GB"/>
        </w:rPr>
        <mc:AlternateContent>
          <mc:Choice Requires="wps">
            <w:drawing>
              <wp:anchor distT="0" distB="0" distL="114300" distR="114300" simplePos="0" relativeHeight="251660288" behindDoc="0" locked="0" layoutInCell="0" allowOverlap="1" wp14:anchorId="3F57BE00" wp14:editId="2420CC49">
                <wp:simplePos x="0" y="0"/>
                <wp:positionH relativeFrom="page">
                  <wp:posOffset>28575</wp:posOffset>
                </wp:positionH>
                <wp:positionV relativeFrom="page">
                  <wp:posOffset>2464435</wp:posOffset>
                </wp:positionV>
                <wp:extent cx="7498715" cy="1678305"/>
                <wp:effectExtent l="0" t="0" r="26035"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1678305"/>
                        </a:xfrm>
                        <a:prstGeom prst="rect">
                          <a:avLst/>
                        </a:prstGeom>
                        <a:solidFill>
                          <a:srgbClr val="31859C"/>
                        </a:solidFill>
                        <a:ln w="12700">
                          <a:solidFill>
                            <a:srgbClr val="FFFFFF"/>
                          </a:solidFill>
                          <a:miter lim="800000"/>
                          <a:headEnd/>
                          <a:tailEnd/>
                        </a:ln>
                      </wps:spPr>
                      <wps:txbx>
                        <w:txbxContent>
                          <w:p w14:paraId="2D07335D" w14:textId="77777777" w:rsidR="000F5BC8" w:rsidRPr="00FB7F3B" w:rsidRDefault="000F5BC8" w:rsidP="005E22F8">
                            <w:pPr>
                              <w:jc w:val="center"/>
                              <w:rPr>
                                <w:color w:val="FFFFFF"/>
                                <w:sz w:val="56"/>
                                <w:szCs w:val="56"/>
                              </w:rPr>
                            </w:pPr>
                            <w:r w:rsidRPr="00FB7F3B">
                              <w:rPr>
                                <w:color w:val="FFFFFF"/>
                                <w:sz w:val="56"/>
                                <w:szCs w:val="56"/>
                              </w:rPr>
                              <w:t>Inverclyde Council</w:t>
                            </w:r>
                          </w:p>
                          <w:p w14:paraId="084A3FC5" w14:textId="66BCDD49" w:rsidR="000F5BC8" w:rsidRDefault="000F5BC8" w:rsidP="005E22F8">
                            <w:pPr>
                              <w:jc w:val="center"/>
                              <w:rPr>
                                <w:color w:val="FFFFFF"/>
                                <w:sz w:val="56"/>
                                <w:szCs w:val="56"/>
                              </w:rPr>
                            </w:pPr>
                            <w:r>
                              <w:rPr>
                                <w:color w:val="FFFFFF"/>
                                <w:sz w:val="56"/>
                                <w:szCs w:val="56"/>
                              </w:rPr>
                              <w:t xml:space="preserve">Supporting Employee Attendance Procedure </w:t>
                            </w:r>
                          </w:p>
                          <w:p w14:paraId="1130E91A" w14:textId="77777777" w:rsidR="000F5BC8" w:rsidRPr="00FB1F38" w:rsidRDefault="000F5BC8" w:rsidP="005E22F8">
                            <w:pPr>
                              <w:pStyle w:val="NoSpacing"/>
                              <w:jc w:val="right"/>
                              <w:rPr>
                                <w:rFonts w:ascii="Arial" w:eastAsia="Times New Roman" w:hAnsi="Arial" w:cs="Arial"/>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7BE00" id="Rectangle 6" o:spid="_x0000_s1032" style="position:absolute;left:0;text-align:left;margin-left:2.25pt;margin-top:194.05pt;width:590.45pt;height:13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" o:allowincell="f" fillcolor="#31859c" strokecolor="white" strokeweight="1pt">
                <v:textbox inset="14.4pt,,14.4pt">
                  <w:txbxContent>
                    <w:p w14:paraId="2D07335D" w14:textId="77777777" w:rsidR="000F5BC8" w:rsidRPr="00FB7F3B" w:rsidRDefault="000F5BC8" w:rsidP="005E22F8">
                      <w:pPr>
                        <w:jc w:val="center"/>
                        <w:rPr>
                          <w:color w:val="FFFFFF"/>
                          <w:sz w:val="56"/>
                          <w:szCs w:val="56"/>
                        </w:rPr>
                      </w:pPr>
                      <w:r w:rsidRPr="00FB7F3B">
                        <w:rPr>
                          <w:color w:val="FFFFFF"/>
                          <w:sz w:val="56"/>
                          <w:szCs w:val="56"/>
                        </w:rPr>
                        <w:t>Inverclyde Council</w:t>
                      </w:r>
                    </w:p>
                    <w:p w14:paraId="084A3FC5" w14:textId="66BCDD49" w:rsidR="000F5BC8" w:rsidRDefault="000F5BC8" w:rsidP="005E22F8">
                      <w:pPr>
                        <w:jc w:val="center"/>
                        <w:rPr>
                          <w:color w:val="FFFFFF"/>
                          <w:sz w:val="56"/>
                          <w:szCs w:val="56"/>
                        </w:rPr>
                      </w:pPr>
                      <w:r>
                        <w:rPr>
                          <w:color w:val="FFFFFF"/>
                          <w:sz w:val="56"/>
                          <w:szCs w:val="56"/>
                        </w:rPr>
                        <w:t xml:space="preserve">Supporting Employee Attendance Procedure </w:t>
                      </w:r>
                    </w:p>
                    <w:p w14:paraId="1130E91A" w14:textId="77777777" w:rsidR="000F5BC8" w:rsidRPr="00FB1F38" w:rsidRDefault="000F5BC8" w:rsidP="005E22F8">
                      <w:pPr>
                        <w:pStyle w:val="NoSpacing"/>
                        <w:jc w:val="right"/>
                        <w:rPr>
                          <w:rFonts w:ascii="Arial" w:eastAsia="Times New Roman" w:hAnsi="Arial" w:cs="Arial"/>
                          <w:color w:val="FFFFFF"/>
                          <w:sz w:val="56"/>
                          <w:szCs w:val="56"/>
                        </w:rPr>
                      </w:pPr>
                    </w:p>
                  </w:txbxContent>
                </v:textbox>
                <w10:wrap anchorx="page" anchory="page"/>
              </v:rect>
            </w:pict>
          </mc:Fallback>
        </mc:AlternateContent>
      </w:r>
    </w:p>
    <w:p w14:paraId="226B5336" w14:textId="77777777" w:rsidR="005E22F8" w:rsidRDefault="005E22F8" w:rsidP="005E22F8">
      <w:pPr>
        <w:pStyle w:val="MBODYTEXT"/>
        <w:tabs>
          <w:tab w:val="clear" w:pos="1032"/>
        </w:tabs>
        <w:jc w:val="center"/>
        <w:rPr>
          <w:noProof w:val="0"/>
        </w:rPr>
      </w:pPr>
    </w:p>
    <w:p w14:paraId="0A64062D" w14:textId="77777777" w:rsidR="005E22F8" w:rsidRDefault="005E22F8" w:rsidP="005E22F8">
      <w:pPr>
        <w:pStyle w:val="MBODYTEXT"/>
        <w:tabs>
          <w:tab w:val="clear" w:pos="1032"/>
        </w:tabs>
        <w:jc w:val="center"/>
        <w:rPr>
          <w:noProof w:val="0"/>
        </w:rPr>
      </w:pPr>
    </w:p>
    <w:p w14:paraId="3A4DB1BB" w14:textId="77777777" w:rsidR="005E22F8" w:rsidRDefault="005E22F8" w:rsidP="005E22F8">
      <w:pPr>
        <w:pStyle w:val="DefaultText"/>
        <w:framePr w:wrap="auto" w:vAnchor="page" w:hAnchor="page" w:x="5122" w:y="10445"/>
        <w:jc w:val="center"/>
      </w:pPr>
    </w:p>
    <w:p w14:paraId="51A8346A" w14:textId="77777777" w:rsidR="005E22F8" w:rsidRDefault="005E22F8" w:rsidP="005E22F8">
      <w:pPr>
        <w:pStyle w:val="DefaultText"/>
        <w:jc w:val="center"/>
        <w:rPr>
          <w:b/>
          <w:bCs/>
        </w:rPr>
      </w:pPr>
    </w:p>
    <w:p w14:paraId="3CEFAC69" w14:textId="77777777" w:rsidR="005E22F8" w:rsidRDefault="005E22F8" w:rsidP="005E22F8">
      <w:pPr>
        <w:pStyle w:val="DefaultText"/>
        <w:jc w:val="center"/>
        <w:rPr>
          <w:b/>
          <w:bCs/>
        </w:rPr>
      </w:pPr>
    </w:p>
    <w:p w14:paraId="51B6132F" w14:textId="77777777" w:rsidR="005E22F8" w:rsidRDefault="005E22F8" w:rsidP="005E22F8">
      <w:pPr>
        <w:pStyle w:val="DefaultText"/>
        <w:jc w:val="center"/>
        <w:rPr>
          <w:b/>
          <w:bCs/>
        </w:rPr>
      </w:pPr>
    </w:p>
    <w:p w14:paraId="510AC026" w14:textId="77777777" w:rsidR="005E22F8" w:rsidRDefault="005E22F8" w:rsidP="005E22F8">
      <w:pPr>
        <w:pStyle w:val="DefaultText"/>
        <w:jc w:val="center"/>
        <w:rPr>
          <w:b/>
          <w:bCs/>
        </w:rPr>
      </w:pPr>
    </w:p>
    <w:p w14:paraId="247A55FC" w14:textId="77777777" w:rsidR="005E22F8" w:rsidRDefault="005E22F8" w:rsidP="005E22F8">
      <w:pPr>
        <w:pStyle w:val="DefaultText"/>
        <w:jc w:val="center"/>
        <w:rPr>
          <w:b/>
          <w:bCs/>
        </w:rPr>
      </w:pPr>
    </w:p>
    <w:p w14:paraId="044178C5" w14:textId="77777777" w:rsidR="005E22F8" w:rsidRDefault="005E22F8" w:rsidP="005E22F8">
      <w:pPr>
        <w:pStyle w:val="DefaultText"/>
        <w:jc w:val="center"/>
        <w:rPr>
          <w:b/>
          <w:bCs/>
        </w:rPr>
      </w:pPr>
    </w:p>
    <w:p w14:paraId="5EC2D756" w14:textId="77777777" w:rsidR="005E22F8" w:rsidRDefault="005E22F8" w:rsidP="005E22F8">
      <w:pPr>
        <w:pStyle w:val="DefaultText"/>
        <w:jc w:val="center"/>
        <w:rPr>
          <w:b/>
          <w:bCs/>
        </w:rPr>
      </w:pPr>
      <w:r>
        <w:rPr>
          <w:noProof/>
          <w:lang w:val="en-GB" w:eastAsia="en-GB"/>
        </w:rPr>
        <w:drawing>
          <wp:anchor distT="0" distB="0" distL="114300" distR="114300" simplePos="0" relativeHeight="251661312" behindDoc="0" locked="0" layoutInCell="0" allowOverlap="1" wp14:anchorId="1949CE89" wp14:editId="3F851238">
            <wp:simplePos x="0" y="0"/>
            <wp:positionH relativeFrom="page">
              <wp:posOffset>2838450</wp:posOffset>
            </wp:positionH>
            <wp:positionV relativeFrom="page">
              <wp:posOffset>4253865</wp:posOffset>
            </wp:positionV>
            <wp:extent cx="4688840" cy="3093720"/>
            <wp:effectExtent l="19050" t="19050" r="1651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840" cy="3093720"/>
                    </a:xfrm>
                    <a:prstGeom prst="rect">
                      <a:avLst/>
                    </a:prstGeom>
                    <a:noFill/>
                    <a:ln w="12700">
                      <a:solidFill>
                        <a:srgbClr val="FFFFFF"/>
                      </a:solidFill>
                      <a:miter lim="800000"/>
                      <a:headEnd/>
                      <a:tailEnd/>
                    </a:ln>
                  </pic:spPr>
                </pic:pic>
              </a:graphicData>
            </a:graphic>
            <wp14:sizeRelH relativeFrom="margin">
              <wp14:pctWidth>0</wp14:pctWidth>
            </wp14:sizeRelH>
            <wp14:sizeRelV relativeFrom="page">
              <wp14:pctHeight>0</wp14:pctHeight>
            </wp14:sizeRelV>
          </wp:anchor>
        </w:drawing>
      </w:r>
    </w:p>
    <w:p w14:paraId="73CBD9CD" w14:textId="77777777" w:rsidR="005E22F8" w:rsidRDefault="005E22F8" w:rsidP="005E22F8">
      <w:pPr>
        <w:pStyle w:val="DefaultText"/>
        <w:jc w:val="center"/>
        <w:rPr>
          <w:b/>
          <w:bCs/>
        </w:rPr>
      </w:pPr>
    </w:p>
    <w:p w14:paraId="6E6F8C53" w14:textId="77777777" w:rsidR="005E22F8" w:rsidRDefault="005E22F8" w:rsidP="005E22F8">
      <w:pPr>
        <w:pStyle w:val="DefaultText"/>
        <w:jc w:val="center"/>
        <w:rPr>
          <w:b/>
          <w:bCs/>
        </w:rPr>
      </w:pPr>
    </w:p>
    <w:p w14:paraId="486739EC" w14:textId="77777777" w:rsidR="005E22F8" w:rsidRDefault="005E22F8" w:rsidP="005E22F8">
      <w:pPr>
        <w:pStyle w:val="DefaultText"/>
        <w:jc w:val="center"/>
        <w:rPr>
          <w:b/>
          <w:bCs/>
        </w:rPr>
      </w:pPr>
    </w:p>
    <w:p w14:paraId="3B25F09F" w14:textId="77777777" w:rsidR="005E22F8" w:rsidRDefault="005E22F8" w:rsidP="005E22F8">
      <w:pPr>
        <w:pStyle w:val="DefaultText"/>
        <w:jc w:val="center"/>
        <w:rPr>
          <w:b/>
          <w:bCs/>
        </w:rPr>
      </w:pPr>
    </w:p>
    <w:p w14:paraId="398CCE17" w14:textId="77777777" w:rsidR="005E22F8" w:rsidRDefault="005E22F8" w:rsidP="005E22F8">
      <w:pPr>
        <w:pStyle w:val="DefaultText"/>
        <w:jc w:val="center"/>
        <w:rPr>
          <w:b/>
          <w:bCs/>
        </w:rPr>
      </w:pPr>
    </w:p>
    <w:p w14:paraId="69CB2963" w14:textId="77777777" w:rsidR="005E22F8" w:rsidRDefault="005E22F8" w:rsidP="005E22F8">
      <w:pPr>
        <w:pStyle w:val="DefaultText"/>
        <w:jc w:val="center"/>
        <w:rPr>
          <w:b/>
          <w:bCs/>
        </w:rPr>
      </w:pPr>
    </w:p>
    <w:p w14:paraId="31FF9D6C" w14:textId="77777777" w:rsidR="005E22F8" w:rsidRDefault="005E22F8" w:rsidP="005E22F8">
      <w:pPr>
        <w:pStyle w:val="DefaultText"/>
        <w:jc w:val="center"/>
        <w:rPr>
          <w:b/>
          <w:bCs/>
        </w:rPr>
      </w:pPr>
    </w:p>
    <w:p w14:paraId="364705A3" w14:textId="77777777" w:rsidR="005E22F8" w:rsidRDefault="005E22F8" w:rsidP="005E22F8">
      <w:pPr>
        <w:pStyle w:val="DefaultText"/>
        <w:jc w:val="center"/>
        <w:rPr>
          <w:b/>
          <w:bCs/>
        </w:rPr>
      </w:pPr>
    </w:p>
    <w:p w14:paraId="5DB00A0A" w14:textId="77777777" w:rsidR="005E22F8" w:rsidRDefault="005E22F8" w:rsidP="005E22F8">
      <w:pPr>
        <w:pStyle w:val="DefaultText"/>
        <w:jc w:val="center"/>
        <w:rPr>
          <w:b/>
          <w:bCs/>
        </w:rPr>
      </w:pPr>
    </w:p>
    <w:p w14:paraId="457E1AF1" w14:textId="77777777" w:rsidR="005E22F8" w:rsidRDefault="005E22F8" w:rsidP="005E22F8">
      <w:pPr>
        <w:pStyle w:val="DefaultText"/>
        <w:jc w:val="center"/>
        <w:rPr>
          <w:b/>
          <w:bCs/>
        </w:rPr>
      </w:pPr>
    </w:p>
    <w:p w14:paraId="11DC6C51" w14:textId="77777777" w:rsidR="005E22F8" w:rsidRDefault="005E22F8" w:rsidP="005E22F8">
      <w:pPr>
        <w:pStyle w:val="DefaultText"/>
        <w:jc w:val="center"/>
        <w:rPr>
          <w:b/>
          <w:bCs/>
        </w:rPr>
      </w:pPr>
    </w:p>
    <w:p w14:paraId="50340DF5" w14:textId="77777777" w:rsidR="005E22F8" w:rsidRDefault="005E22F8" w:rsidP="005E22F8">
      <w:pPr>
        <w:pStyle w:val="DefaultText"/>
        <w:jc w:val="center"/>
        <w:rPr>
          <w:b/>
          <w:bCs/>
        </w:rPr>
      </w:pPr>
    </w:p>
    <w:p w14:paraId="7808421F" w14:textId="77777777" w:rsidR="005E22F8" w:rsidRDefault="005E22F8" w:rsidP="005E22F8">
      <w:pPr>
        <w:pStyle w:val="DefaultText"/>
        <w:jc w:val="center"/>
        <w:rPr>
          <w:b/>
          <w:bCs/>
        </w:rPr>
      </w:pPr>
    </w:p>
    <w:p w14:paraId="6FDDA275" w14:textId="77777777" w:rsidR="005E22F8" w:rsidRDefault="005E22F8" w:rsidP="005E22F8">
      <w:pPr>
        <w:pStyle w:val="DefaultText"/>
        <w:jc w:val="center"/>
        <w:rPr>
          <w:b/>
          <w:bCs/>
        </w:rPr>
      </w:pPr>
    </w:p>
    <w:p w14:paraId="24AE64CE" w14:textId="77777777" w:rsidR="005E22F8" w:rsidRDefault="005E22F8" w:rsidP="005E22F8">
      <w:pPr>
        <w:pStyle w:val="DefaultText"/>
        <w:jc w:val="center"/>
        <w:rPr>
          <w:b/>
          <w:bCs/>
        </w:rPr>
      </w:pPr>
    </w:p>
    <w:p w14:paraId="515E07E1" w14:textId="77777777" w:rsidR="005E22F8" w:rsidRDefault="005E22F8" w:rsidP="005E22F8">
      <w:pPr>
        <w:pStyle w:val="DefaultText"/>
        <w:jc w:val="center"/>
        <w:rPr>
          <w:b/>
          <w:bCs/>
        </w:rPr>
      </w:pPr>
    </w:p>
    <w:p w14:paraId="1F6122CC" w14:textId="77777777" w:rsidR="005E22F8" w:rsidRDefault="005E22F8" w:rsidP="005E22F8">
      <w:pPr>
        <w:pStyle w:val="DefaultText"/>
        <w:jc w:val="center"/>
        <w:rPr>
          <w:b/>
          <w:bCs/>
        </w:rPr>
      </w:pPr>
    </w:p>
    <w:p w14:paraId="6C80C0B3" w14:textId="77777777" w:rsidR="004A1A20" w:rsidRDefault="004A1A20" w:rsidP="004A1A20">
      <w:pPr>
        <w:pStyle w:val="MBODYTEXT"/>
        <w:tabs>
          <w:tab w:val="clear" w:pos="1032"/>
        </w:tabs>
        <w:rPr>
          <w:rFonts w:ascii="Times New Roman" w:hAnsi="Times New Roman"/>
          <w:b/>
          <w:bCs/>
          <w:noProof w:val="0"/>
          <w:sz w:val="24"/>
          <w:lang w:val="en-US"/>
        </w:rPr>
      </w:pPr>
    </w:p>
    <w:p w14:paraId="226D9601" w14:textId="77777777" w:rsidR="004A1A20" w:rsidRDefault="004A1A20" w:rsidP="004A1A20">
      <w:pPr>
        <w:pStyle w:val="MBODYTEXT"/>
        <w:tabs>
          <w:tab w:val="clear" w:pos="1032"/>
        </w:tabs>
        <w:rPr>
          <w:noProof w:val="0"/>
        </w:rPr>
      </w:pPr>
    </w:p>
    <w:p w14:paraId="61206B52" w14:textId="77777777" w:rsidR="004A1A20" w:rsidRDefault="004A1A20" w:rsidP="004A1A20">
      <w:pPr>
        <w:pStyle w:val="MBODYTEXT"/>
        <w:tabs>
          <w:tab w:val="clear" w:pos="1032"/>
        </w:tabs>
        <w:jc w:val="center"/>
        <w:rPr>
          <w:noProof w:val="0"/>
        </w:rPr>
      </w:pPr>
      <w:r>
        <w:rPr>
          <w:lang w:eastAsia="en-GB"/>
        </w:rPr>
        <w:drawing>
          <wp:anchor distT="0" distB="0" distL="114300" distR="114300" simplePos="0" relativeHeight="251663360" behindDoc="0" locked="0" layoutInCell="1" allowOverlap="1" wp14:anchorId="6F18CDE0" wp14:editId="259EFAEB">
            <wp:simplePos x="0" y="0"/>
            <wp:positionH relativeFrom="column">
              <wp:posOffset>5309235</wp:posOffset>
            </wp:positionH>
            <wp:positionV relativeFrom="paragraph">
              <wp:posOffset>39370</wp:posOffset>
            </wp:positionV>
            <wp:extent cx="723265" cy="1543050"/>
            <wp:effectExtent l="0" t="0" r="635" b="0"/>
            <wp:wrapSquare wrapText="bothSides"/>
            <wp:docPr id="16" name="Picture 16" descr="C:\Users\mckinnons\Pictures\Policy Logos\Gold_ERS_Logo_2017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kinnons\Pictures\Policy Logos\Gold_ERS_Logo_2017_CMYK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20327" w14:textId="77777777" w:rsidR="004A1A20" w:rsidRDefault="004A1A20" w:rsidP="004A1A20">
      <w:pPr>
        <w:pStyle w:val="MBODYTEXT"/>
        <w:tabs>
          <w:tab w:val="clear" w:pos="1032"/>
        </w:tabs>
        <w:jc w:val="center"/>
        <w:rPr>
          <w:noProof w:val="0"/>
        </w:rPr>
      </w:pPr>
    </w:p>
    <w:p w14:paraId="34FFCB41" w14:textId="1242C76C" w:rsidR="004A1A20" w:rsidRDefault="004A1A20" w:rsidP="004A1A20">
      <w:pPr>
        <w:pStyle w:val="MBODYTEXT"/>
        <w:tabs>
          <w:tab w:val="clear" w:pos="1032"/>
        </w:tabs>
        <w:jc w:val="center"/>
        <w:rPr>
          <w:noProof w:val="0"/>
        </w:rPr>
      </w:pPr>
      <w:r>
        <w:rPr>
          <w:lang w:eastAsia="en-GB"/>
        </w:rPr>
        <w:drawing>
          <wp:anchor distT="0" distB="0" distL="114300" distR="114300" simplePos="0" relativeHeight="251664384" behindDoc="0" locked="0" layoutInCell="1" allowOverlap="1" wp14:anchorId="5F0CDC9D" wp14:editId="2A9ABF3C">
            <wp:simplePos x="0" y="0"/>
            <wp:positionH relativeFrom="column">
              <wp:posOffset>-91440</wp:posOffset>
            </wp:positionH>
            <wp:positionV relativeFrom="paragraph">
              <wp:posOffset>260985</wp:posOffset>
            </wp:positionV>
            <wp:extent cx="1180465" cy="570230"/>
            <wp:effectExtent l="0" t="0" r="635" b="1270"/>
            <wp:wrapSquare wrapText="bothSides"/>
            <wp:docPr id="15" name="Picture 15" descr="cid:image001.png@01D33867.92BA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33867.92BAD0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04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65408" behindDoc="0" locked="0" layoutInCell="1" allowOverlap="1" wp14:anchorId="25C769E5" wp14:editId="6E3649CF">
            <wp:simplePos x="0" y="0"/>
            <wp:positionH relativeFrom="column">
              <wp:posOffset>1440815</wp:posOffset>
            </wp:positionH>
            <wp:positionV relativeFrom="paragraph">
              <wp:posOffset>241935</wp:posOffset>
            </wp:positionV>
            <wp:extent cx="774700" cy="541655"/>
            <wp:effectExtent l="0" t="0" r="6350" b="0"/>
            <wp:wrapSquare wrapText="bothSides"/>
            <wp:docPr id="14" name="Picture 14"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verclyde council healthy working live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55F85" w14:textId="26E93B93" w:rsidR="004A1A20" w:rsidRPr="000402D0" w:rsidRDefault="00950C37" w:rsidP="004A1A20">
      <w:pPr>
        <w:pStyle w:val="MBODYTEXT"/>
        <w:jc w:val="center"/>
      </w:pPr>
      <w:r>
        <w:rPr>
          <w:lang w:eastAsia="en-GB"/>
        </w:rPr>
        <w:drawing>
          <wp:anchor distT="0" distB="0" distL="114300" distR="114300" simplePos="0" relativeHeight="251667456" behindDoc="0" locked="0" layoutInCell="1" allowOverlap="1" wp14:anchorId="33BA7F50" wp14:editId="642B3C2C">
            <wp:simplePos x="0" y="0"/>
            <wp:positionH relativeFrom="column">
              <wp:posOffset>2853690</wp:posOffset>
            </wp:positionH>
            <wp:positionV relativeFrom="paragraph">
              <wp:posOffset>74930</wp:posOffset>
            </wp:positionV>
            <wp:extent cx="1382395" cy="548005"/>
            <wp:effectExtent l="0" t="0" r="8255" b="4445"/>
            <wp:wrapSquare wrapText="bothSides"/>
            <wp:docPr id="13" name="Picture 13" descr="Image result for carer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er positiv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239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66432" behindDoc="0" locked="0" layoutInCell="1" allowOverlap="1" wp14:anchorId="309FEACC" wp14:editId="628BC7D2">
            <wp:simplePos x="0" y="0"/>
            <wp:positionH relativeFrom="column">
              <wp:posOffset>1578610</wp:posOffset>
            </wp:positionH>
            <wp:positionV relativeFrom="paragraph">
              <wp:posOffset>114300</wp:posOffset>
            </wp:positionV>
            <wp:extent cx="706755" cy="556895"/>
            <wp:effectExtent l="0" t="0" r="0" b="0"/>
            <wp:wrapSquare wrapText="bothSides"/>
            <wp:docPr id="2" name="Picture 2" descr="Image result for carer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arer positive logo"/>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0675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A20">
        <w:t xml:space="preserve">  </w:t>
      </w:r>
      <w:r w:rsidR="004A1A20">
        <w:rPr>
          <w:lang w:eastAsia="en-GB"/>
        </w:rPr>
        <w:t xml:space="preserve"> </w:t>
      </w:r>
    </w:p>
    <w:p w14:paraId="38CE422A" w14:textId="77777777" w:rsidR="004A1A20" w:rsidRDefault="004A1A20" w:rsidP="004A1A20">
      <w:pPr>
        <w:pStyle w:val="DefaultText"/>
        <w:jc w:val="center"/>
        <w:rPr>
          <w:rFonts w:ascii="Arial" w:hAnsi="Arial"/>
          <w:b/>
          <w:bCs/>
        </w:rPr>
      </w:pPr>
    </w:p>
    <w:p w14:paraId="5BCD1EB9" w14:textId="77777777" w:rsidR="004A1A20" w:rsidRDefault="004A1A20" w:rsidP="004A1A20">
      <w:pPr>
        <w:pStyle w:val="DefaultText"/>
        <w:rPr>
          <w:rFonts w:ascii="Arial" w:hAnsi="Arial"/>
          <w:b/>
          <w:bCs/>
        </w:rPr>
      </w:pPr>
    </w:p>
    <w:p w14:paraId="67207466" w14:textId="77777777" w:rsidR="005E22F8" w:rsidRDefault="005E22F8" w:rsidP="005E22F8">
      <w:pPr>
        <w:pStyle w:val="DefaultText"/>
        <w:jc w:val="center"/>
        <w:rPr>
          <w:b/>
          <w:bCs/>
        </w:rPr>
      </w:pPr>
    </w:p>
    <w:p w14:paraId="631E5B0C" w14:textId="77777777" w:rsidR="005E22F8" w:rsidRDefault="005E22F8" w:rsidP="005E22F8">
      <w:pPr>
        <w:pStyle w:val="DefaultText"/>
        <w:jc w:val="center"/>
        <w:rPr>
          <w:b/>
          <w:bCs/>
        </w:rPr>
      </w:pPr>
    </w:p>
    <w:p w14:paraId="3A3B669D" w14:textId="77777777" w:rsidR="00950C37" w:rsidRDefault="00950C37" w:rsidP="00AA3E50">
      <w:pPr>
        <w:keepNext/>
        <w:keepLines/>
        <w:spacing w:before="480" w:after="0"/>
        <w:outlineLvl w:val="0"/>
        <w:rPr>
          <w:rFonts w:ascii="Arial" w:eastAsiaTheme="majorEastAsia" w:hAnsi="Arial" w:cs="Arial"/>
          <w:b/>
          <w:bCs/>
          <w:sz w:val="24"/>
          <w:szCs w:val="24"/>
        </w:rPr>
      </w:pPr>
      <w:bookmarkStart w:id="9" w:name="_Toc359236173"/>
      <w:bookmarkEnd w:id="7"/>
      <w:bookmarkEnd w:id="8"/>
    </w:p>
    <w:p w14:paraId="78B4A0E9" w14:textId="14B9E2B8" w:rsidR="00AA3E50" w:rsidRPr="00AA3E50" w:rsidRDefault="00AA3E50" w:rsidP="00AA3E50">
      <w:pPr>
        <w:keepNext/>
        <w:keepLines/>
        <w:spacing w:before="480" w:after="0"/>
        <w:outlineLvl w:val="0"/>
        <w:rPr>
          <w:rFonts w:ascii="Arial" w:eastAsiaTheme="majorEastAsia" w:hAnsi="Arial" w:cs="Arial"/>
          <w:b/>
          <w:bCs/>
          <w:color w:val="365F91" w:themeColor="accent1" w:themeShade="BF"/>
          <w:sz w:val="24"/>
          <w:szCs w:val="24"/>
        </w:rPr>
      </w:pPr>
      <w:r w:rsidRPr="00AA3E50">
        <w:rPr>
          <w:rFonts w:ascii="Arial" w:eastAsiaTheme="majorEastAsia" w:hAnsi="Arial" w:cs="Arial"/>
          <w:b/>
          <w:bCs/>
          <w:sz w:val="24"/>
          <w:szCs w:val="24"/>
        </w:rPr>
        <w:t>Document Control</w:t>
      </w:r>
      <w:bookmarkEnd w:id="9"/>
    </w:p>
    <w:p w14:paraId="2B394A66"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B852A0" w:rsidRPr="00B852A0" w14:paraId="0F1144E8" w14:textId="77777777" w:rsidTr="009F75FC">
        <w:trPr>
          <w:cantSplit/>
        </w:trPr>
        <w:tc>
          <w:tcPr>
            <w:tcW w:w="8646" w:type="dxa"/>
            <w:gridSpan w:val="3"/>
            <w:tcBorders>
              <w:top w:val="single" w:sz="4" w:space="0" w:color="auto"/>
              <w:left w:val="single" w:sz="4" w:space="0" w:color="auto"/>
              <w:right w:val="single" w:sz="4" w:space="0" w:color="auto"/>
            </w:tcBorders>
            <w:shd w:val="clear" w:color="auto" w:fill="E0E0E0"/>
          </w:tcPr>
          <w:p w14:paraId="4FE7EA38" w14:textId="77777777" w:rsidR="00B852A0" w:rsidRPr="00B852A0" w:rsidRDefault="00B852A0" w:rsidP="00B852A0">
            <w:pPr>
              <w:tabs>
                <w:tab w:val="left" w:pos="1032"/>
              </w:tabs>
              <w:spacing w:after="0" w:line="240" w:lineRule="auto"/>
              <w:rPr>
                <w:rFonts w:ascii="Arial" w:eastAsia="Times New Roman" w:hAnsi="Arial" w:cs="Times New Roman"/>
                <w:b/>
                <w:bCs/>
                <w:noProof/>
                <w:szCs w:val="20"/>
              </w:rPr>
            </w:pPr>
            <w:bookmarkStart w:id="10" w:name="_Toc501961906"/>
            <w:bookmarkStart w:id="11" w:name="_Toc511710445"/>
            <w:bookmarkStart w:id="12" w:name="_Toc18817341"/>
            <w:bookmarkStart w:id="13" w:name="_Toc115064526"/>
            <w:r w:rsidRPr="00B852A0">
              <w:rPr>
                <w:rFonts w:ascii="Arial" w:eastAsia="Times New Roman" w:hAnsi="Arial" w:cs="Times New Roman"/>
                <w:b/>
                <w:bCs/>
                <w:noProof/>
                <w:szCs w:val="20"/>
              </w:rPr>
              <w:t>Document Responsibility</w:t>
            </w:r>
            <w:bookmarkEnd w:id="10"/>
            <w:bookmarkEnd w:id="11"/>
            <w:bookmarkEnd w:id="12"/>
            <w:bookmarkEnd w:id="13"/>
          </w:p>
        </w:tc>
      </w:tr>
      <w:tr w:rsidR="00B852A0" w:rsidRPr="00B852A0" w14:paraId="05319E52" w14:textId="77777777" w:rsidTr="009F75FC">
        <w:tc>
          <w:tcPr>
            <w:tcW w:w="2551" w:type="dxa"/>
            <w:shd w:val="clear" w:color="auto" w:fill="E6E6E6"/>
            <w:vAlign w:val="center"/>
          </w:tcPr>
          <w:p w14:paraId="248D349A"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Policy Title</w:t>
            </w:r>
          </w:p>
        </w:tc>
        <w:tc>
          <w:tcPr>
            <w:tcW w:w="3023" w:type="dxa"/>
            <w:shd w:val="clear" w:color="auto" w:fill="E6E6E6"/>
            <w:vAlign w:val="center"/>
          </w:tcPr>
          <w:p w14:paraId="5827B3E3"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Corporate Group</w:t>
            </w:r>
          </w:p>
        </w:tc>
        <w:tc>
          <w:tcPr>
            <w:tcW w:w="3072" w:type="dxa"/>
            <w:shd w:val="clear" w:color="auto" w:fill="E6E6E6"/>
            <w:vAlign w:val="center"/>
          </w:tcPr>
          <w:p w14:paraId="062CF14C"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Service</w:t>
            </w:r>
          </w:p>
        </w:tc>
      </w:tr>
      <w:tr w:rsidR="00B852A0" w:rsidRPr="00B852A0" w14:paraId="763F573E" w14:textId="77777777" w:rsidTr="009F75FC">
        <w:tc>
          <w:tcPr>
            <w:tcW w:w="2551" w:type="dxa"/>
            <w:vAlign w:val="center"/>
          </w:tcPr>
          <w:p w14:paraId="5B935B9F"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Supporting Employee Attendance</w:t>
            </w:r>
          </w:p>
        </w:tc>
        <w:tc>
          <w:tcPr>
            <w:tcW w:w="3023" w:type="dxa"/>
            <w:vAlign w:val="center"/>
          </w:tcPr>
          <w:p w14:paraId="3F2EC69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tc>
        <w:tc>
          <w:tcPr>
            <w:tcW w:w="3072" w:type="dxa"/>
            <w:vAlign w:val="center"/>
          </w:tcPr>
          <w:p w14:paraId="0084806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OD &amp; HR and Communications</w:t>
            </w:r>
          </w:p>
        </w:tc>
      </w:tr>
    </w:tbl>
    <w:p w14:paraId="7702E593"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B852A0" w:rsidRPr="00B852A0" w14:paraId="17ABF62A" w14:textId="77777777" w:rsidTr="009F75FC">
        <w:trPr>
          <w:cantSplit/>
        </w:trPr>
        <w:tc>
          <w:tcPr>
            <w:tcW w:w="8646" w:type="dxa"/>
            <w:gridSpan w:val="3"/>
            <w:tcBorders>
              <w:top w:val="single" w:sz="4" w:space="0" w:color="auto"/>
              <w:left w:val="single" w:sz="4" w:space="0" w:color="auto"/>
              <w:right w:val="single" w:sz="4" w:space="0" w:color="auto"/>
            </w:tcBorders>
            <w:shd w:val="clear" w:color="auto" w:fill="E0E0E0"/>
          </w:tcPr>
          <w:p w14:paraId="452E2E1D" w14:textId="77777777" w:rsidR="00B852A0" w:rsidRPr="00B852A0" w:rsidRDefault="00B852A0" w:rsidP="00B852A0">
            <w:pPr>
              <w:tabs>
                <w:tab w:val="left" w:pos="1032"/>
              </w:tabs>
              <w:spacing w:after="0" w:line="240" w:lineRule="auto"/>
              <w:rPr>
                <w:rFonts w:ascii="Arial" w:eastAsia="Times New Roman" w:hAnsi="Arial" w:cs="Times New Roman"/>
                <w:b/>
                <w:bCs/>
                <w:noProof/>
                <w:szCs w:val="20"/>
              </w:rPr>
            </w:pPr>
            <w:bookmarkStart w:id="14" w:name="_Toc501961907"/>
            <w:bookmarkStart w:id="15" w:name="_Toc511710446"/>
            <w:bookmarkStart w:id="16" w:name="_Toc18817342"/>
            <w:bookmarkStart w:id="17" w:name="_Toc115064527"/>
            <w:r w:rsidRPr="00B852A0">
              <w:rPr>
                <w:rFonts w:ascii="Arial" w:eastAsia="Times New Roman" w:hAnsi="Arial" w:cs="Times New Roman"/>
                <w:b/>
                <w:bCs/>
                <w:noProof/>
                <w:szCs w:val="20"/>
              </w:rPr>
              <w:t>Change History</w:t>
            </w:r>
            <w:bookmarkEnd w:id="14"/>
            <w:bookmarkEnd w:id="15"/>
            <w:bookmarkEnd w:id="16"/>
            <w:bookmarkEnd w:id="17"/>
          </w:p>
        </w:tc>
      </w:tr>
      <w:tr w:rsidR="00B852A0" w:rsidRPr="00B852A0" w14:paraId="1DC670F8" w14:textId="77777777" w:rsidTr="009F75FC">
        <w:tc>
          <w:tcPr>
            <w:tcW w:w="2551" w:type="dxa"/>
            <w:shd w:val="clear" w:color="auto" w:fill="E6E6E6"/>
            <w:vAlign w:val="center"/>
          </w:tcPr>
          <w:p w14:paraId="3B0F64C0"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Version</w:t>
            </w:r>
          </w:p>
        </w:tc>
        <w:tc>
          <w:tcPr>
            <w:tcW w:w="2119" w:type="dxa"/>
            <w:shd w:val="clear" w:color="auto" w:fill="E6E6E6"/>
            <w:vAlign w:val="center"/>
          </w:tcPr>
          <w:p w14:paraId="5898FC21"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Date</w:t>
            </w:r>
          </w:p>
        </w:tc>
        <w:tc>
          <w:tcPr>
            <w:tcW w:w="3976" w:type="dxa"/>
            <w:shd w:val="clear" w:color="auto" w:fill="E6E6E6"/>
            <w:vAlign w:val="center"/>
          </w:tcPr>
          <w:p w14:paraId="000D6ACA"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Comments</w:t>
            </w:r>
          </w:p>
        </w:tc>
      </w:tr>
      <w:tr w:rsidR="00B852A0" w:rsidRPr="00B852A0" w14:paraId="2F6D5BB4" w14:textId="77777777" w:rsidTr="009F75FC">
        <w:tc>
          <w:tcPr>
            <w:tcW w:w="2551" w:type="dxa"/>
            <w:vAlign w:val="center"/>
          </w:tcPr>
          <w:p w14:paraId="60E8ACAA"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1</w:t>
            </w:r>
          </w:p>
        </w:tc>
        <w:tc>
          <w:tcPr>
            <w:tcW w:w="2119" w:type="dxa"/>
            <w:vAlign w:val="center"/>
          </w:tcPr>
          <w:p w14:paraId="5934E3AD"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March 2008</w:t>
            </w:r>
          </w:p>
        </w:tc>
        <w:tc>
          <w:tcPr>
            <w:tcW w:w="3976" w:type="dxa"/>
            <w:vAlign w:val="center"/>
          </w:tcPr>
          <w:p w14:paraId="5D0F4F98"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tc>
      </w:tr>
      <w:tr w:rsidR="00B852A0" w:rsidRPr="00B852A0" w14:paraId="6ADDC794" w14:textId="77777777" w:rsidTr="009F75FC">
        <w:tc>
          <w:tcPr>
            <w:tcW w:w="2551" w:type="dxa"/>
            <w:vAlign w:val="center"/>
          </w:tcPr>
          <w:p w14:paraId="1163C7EF"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2</w:t>
            </w:r>
          </w:p>
        </w:tc>
        <w:tc>
          <w:tcPr>
            <w:tcW w:w="2119" w:type="dxa"/>
            <w:vAlign w:val="center"/>
          </w:tcPr>
          <w:p w14:paraId="3BF9D080"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Nov 2011</w:t>
            </w:r>
          </w:p>
        </w:tc>
        <w:tc>
          <w:tcPr>
            <w:tcW w:w="3976" w:type="dxa"/>
            <w:vAlign w:val="center"/>
          </w:tcPr>
          <w:p w14:paraId="79C08C92"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Updated to reflect Policy and Strategy outcomes on 15</w:t>
            </w:r>
            <w:r w:rsidRPr="00B852A0">
              <w:rPr>
                <w:rFonts w:ascii="Arial" w:eastAsia="Times New Roman" w:hAnsi="Arial" w:cs="Times New Roman"/>
                <w:noProof/>
                <w:szCs w:val="20"/>
                <w:vertAlign w:val="superscript"/>
              </w:rPr>
              <w:t>th</w:t>
            </w:r>
            <w:r w:rsidRPr="00B852A0">
              <w:rPr>
                <w:rFonts w:ascii="Arial" w:eastAsia="Times New Roman" w:hAnsi="Arial" w:cs="Times New Roman"/>
                <w:noProof/>
                <w:szCs w:val="20"/>
              </w:rPr>
              <w:t xml:space="preserve"> November 2011</w:t>
            </w:r>
          </w:p>
        </w:tc>
      </w:tr>
      <w:tr w:rsidR="00B852A0" w:rsidRPr="00B852A0" w14:paraId="31869355" w14:textId="77777777" w:rsidTr="009F75FC">
        <w:tc>
          <w:tcPr>
            <w:tcW w:w="2551" w:type="dxa"/>
            <w:vAlign w:val="center"/>
          </w:tcPr>
          <w:p w14:paraId="593E736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3</w:t>
            </w:r>
          </w:p>
        </w:tc>
        <w:tc>
          <w:tcPr>
            <w:tcW w:w="2119" w:type="dxa"/>
            <w:vAlign w:val="center"/>
          </w:tcPr>
          <w:p w14:paraId="4BDEDD69"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April 2014</w:t>
            </w:r>
          </w:p>
        </w:tc>
        <w:tc>
          <w:tcPr>
            <w:tcW w:w="3976" w:type="dxa"/>
            <w:vAlign w:val="center"/>
          </w:tcPr>
          <w:p w14:paraId="3FE0E38E"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Updated to reflect change in absence measures to days lost per employee</w:t>
            </w:r>
          </w:p>
        </w:tc>
      </w:tr>
      <w:tr w:rsidR="00B852A0" w:rsidRPr="00B852A0" w14:paraId="6FF16597" w14:textId="77777777" w:rsidTr="009F75FC">
        <w:tc>
          <w:tcPr>
            <w:tcW w:w="2551" w:type="dxa"/>
            <w:vAlign w:val="center"/>
          </w:tcPr>
          <w:p w14:paraId="12CEE81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4</w:t>
            </w:r>
          </w:p>
        </w:tc>
        <w:tc>
          <w:tcPr>
            <w:tcW w:w="2119" w:type="dxa"/>
            <w:vAlign w:val="center"/>
          </w:tcPr>
          <w:p w14:paraId="26A992E5"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March 2017</w:t>
            </w:r>
          </w:p>
        </w:tc>
        <w:tc>
          <w:tcPr>
            <w:tcW w:w="3976" w:type="dxa"/>
            <w:vAlign w:val="center"/>
          </w:tcPr>
          <w:p w14:paraId="52750FF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Updated to reflect Policy &amp; Resources outcomes on 20</w:t>
            </w:r>
            <w:r w:rsidRPr="00B852A0">
              <w:rPr>
                <w:rFonts w:ascii="Arial" w:eastAsia="Times New Roman" w:hAnsi="Arial" w:cs="Times New Roman"/>
                <w:noProof/>
                <w:szCs w:val="20"/>
                <w:vertAlign w:val="superscript"/>
              </w:rPr>
              <w:t>th</w:t>
            </w:r>
            <w:r w:rsidRPr="00B852A0">
              <w:rPr>
                <w:rFonts w:ascii="Arial" w:eastAsia="Times New Roman" w:hAnsi="Arial" w:cs="Times New Roman"/>
                <w:noProof/>
                <w:szCs w:val="20"/>
              </w:rPr>
              <w:t xml:space="preserve"> June 2017</w:t>
            </w:r>
          </w:p>
        </w:tc>
      </w:tr>
      <w:tr w:rsidR="00B852A0" w:rsidRPr="00B852A0" w14:paraId="39116281" w14:textId="77777777" w:rsidTr="009F75FC">
        <w:tc>
          <w:tcPr>
            <w:tcW w:w="2551" w:type="dxa"/>
            <w:vAlign w:val="center"/>
          </w:tcPr>
          <w:p w14:paraId="1AD35848"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5</w:t>
            </w:r>
          </w:p>
        </w:tc>
        <w:tc>
          <w:tcPr>
            <w:tcW w:w="2119" w:type="dxa"/>
            <w:vAlign w:val="center"/>
          </w:tcPr>
          <w:p w14:paraId="38EE708A"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October 2017</w:t>
            </w:r>
          </w:p>
        </w:tc>
        <w:tc>
          <w:tcPr>
            <w:tcW w:w="3976" w:type="dxa"/>
            <w:vAlign w:val="center"/>
          </w:tcPr>
          <w:p w14:paraId="2E602252"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Updated to include changes to Displacement Selection Criteria Matrix</w:t>
            </w:r>
          </w:p>
        </w:tc>
      </w:tr>
      <w:tr w:rsidR="00B852A0" w:rsidRPr="00B852A0" w14:paraId="7E59FA81" w14:textId="77777777" w:rsidTr="009F75FC">
        <w:tc>
          <w:tcPr>
            <w:tcW w:w="2551" w:type="dxa"/>
            <w:vAlign w:val="center"/>
          </w:tcPr>
          <w:p w14:paraId="6AFCC9F9"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6</w:t>
            </w:r>
          </w:p>
        </w:tc>
        <w:tc>
          <w:tcPr>
            <w:tcW w:w="2119" w:type="dxa"/>
            <w:vAlign w:val="center"/>
          </w:tcPr>
          <w:p w14:paraId="7EDD50D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July 2024</w:t>
            </w:r>
          </w:p>
        </w:tc>
        <w:tc>
          <w:tcPr>
            <w:tcW w:w="3976" w:type="dxa"/>
            <w:vAlign w:val="center"/>
          </w:tcPr>
          <w:p w14:paraId="0B740E6C" w14:textId="62F2780E" w:rsidR="00B852A0" w:rsidRPr="00B852A0" w:rsidRDefault="00950C37" w:rsidP="00B852A0">
            <w:pPr>
              <w:tabs>
                <w:tab w:val="left" w:pos="1032"/>
              </w:tabs>
              <w:spacing w:after="0" w:line="240" w:lineRule="auto"/>
              <w:rPr>
                <w:rFonts w:ascii="Arial" w:eastAsia="Times New Roman" w:hAnsi="Arial" w:cs="Times New Roman"/>
                <w:noProof/>
                <w:szCs w:val="20"/>
              </w:rPr>
            </w:pPr>
            <w:r>
              <w:rPr>
                <w:rFonts w:ascii="Arial" w:eastAsia="Times New Roman" w:hAnsi="Arial" w:cs="Times New Roman"/>
                <w:noProof/>
                <w:szCs w:val="20"/>
              </w:rPr>
              <w:t xml:space="preserve">Procedure updated in line with Policy updates. </w:t>
            </w:r>
            <w:r w:rsidR="00B852A0" w:rsidRPr="00B852A0">
              <w:rPr>
                <w:rFonts w:ascii="Arial" w:eastAsia="Times New Roman" w:hAnsi="Arial" w:cs="Times New Roman"/>
                <w:noProof/>
                <w:szCs w:val="20"/>
              </w:rPr>
              <w:t xml:space="preserve">Additional information on employee and manager responsibilities. </w:t>
            </w:r>
          </w:p>
        </w:tc>
      </w:tr>
      <w:tr w:rsidR="00B852A0" w:rsidRPr="00B852A0" w14:paraId="6B7B1F4C" w14:textId="77777777" w:rsidTr="009F75FC">
        <w:trPr>
          <w:cantSplit/>
        </w:trPr>
        <w:tc>
          <w:tcPr>
            <w:tcW w:w="8646" w:type="dxa"/>
            <w:gridSpan w:val="3"/>
            <w:tcBorders>
              <w:left w:val="nil"/>
              <w:bottom w:val="nil"/>
              <w:right w:val="nil"/>
            </w:tcBorders>
          </w:tcPr>
          <w:p w14:paraId="5CEC2CAF" w14:textId="77777777" w:rsidR="00B852A0" w:rsidRPr="00B852A0" w:rsidRDefault="00B852A0" w:rsidP="00B852A0">
            <w:pPr>
              <w:tabs>
                <w:tab w:val="left" w:pos="1032"/>
              </w:tabs>
              <w:spacing w:after="0" w:line="240" w:lineRule="auto"/>
              <w:rPr>
                <w:rFonts w:ascii="Arial" w:eastAsia="Times New Roman" w:hAnsi="Arial" w:cs="Times New Roman"/>
                <w:i/>
                <w:iCs/>
                <w:noProof/>
                <w:szCs w:val="20"/>
              </w:rPr>
            </w:pPr>
          </w:p>
        </w:tc>
      </w:tr>
    </w:tbl>
    <w:p w14:paraId="6D6C8BC3"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B852A0" w:rsidRPr="00B852A0" w14:paraId="7B358378" w14:textId="77777777" w:rsidTr="009F75FC">
        <w:trPr>
          <w:cantSplit/>
        </w:trPr>
        <w:tc>
          <w:tcPr>
            <w:tcW w:w="8646" w:type="dxa"/>
            <w:tcBorders>
              <w:top w:val="single" w:sz="4" w:space="0" w:color="auto"/>
              <w:left w:val="single" w:sz="4" w:space="0" w:color="auto"/>
              <w:bottom w:val="single" w:sz="4" w:space="0" w:color="auto"/>
              <w:right w:val="single" w:sz="4" w:space="0" w:color="auto"/>
            </w:tcBorders>
            <w:shd w:val="clear" w:color="auto" w:fill="E0E0E0"/>
          </w:tcPr>
          <w:p w14:paraId="783A9A11" w14:textId="77777777" w:rsidR="00B852A0" w:rsidRPr="00B852A0" w:rsidRDefault="00B852A0" w:rsidP="00B852A0">
            <w:pPr>
              <w:tabs>
                <w:tab w:val="left" w:pos="1032"/>
              </w:tabs>
              <w:spacing w:after="0" w:line="240" w:lineRule="auto"/>
              <w:rPr>
                <w:rFonts w:ascii="Arial" w:eastAsia="Times New Roman" w:hAnsi="Arial" w:cs="Times New Roman"/>
                <w:b/>
                <w:bCs/>
                <w:noProof/>
                <w:szCs w:val="20"/>
              </w:rPr>
            </w:pPr>
            <w:bookmarkStart w:id="18" w:name="_Toc501961908"/>
            <w:bookmarkStart w:id="19" w:name="_Toc511710447"/>
            <w:bookmarkStart w:id="20" w:name="_Toc18817343"/>
            <w:bookmarkStart w:id="21" w:name="_Toc115064528"/>
            <w:r w:rsidRPr="00B852A0">
              <w:rPr>
                <w:rFonts w:ascii="Arial" w:eastAsia="Times New Roman" w:hAnsi="Arial" w:cs="Times New Roman"/>
                <w:b/>
                <w:bCs/>
                <w:noProof/>
                <w:szCs w:val="20"/>
              </w:rPr>
              <w:t>Distribution</w:t>
            </w:r>
            <w:bookmarkEnd w:id="18"/>
            <w:bookmarkEnd w:id="19"/>
            <w:bookmarkEnd w:id="20"/>
            <w:bookmarkEnd w:id="21"/>
          </w:p>
        </w:tc>
      </w:tr>
      <w:tr w:rsidR="00B852A0" w:rsidRPr="00B852A0" w14:paraId="0B38648C" w14:textId="77777777" w:rsidTr="009F75FC">
        <w:trPr>
          <w:trHeight w:val="1134"/>
        </w:trPr>
        <w:tc>
          <w:tcPr>
            <w:tcW w:w="8646" w:type="dxa"/>
            <w:vAlign w:val="center"/>
          </w:tcPr>
          <w:p w14:paraId="4F01983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Corporate Directors, Heads of Service, Trade Unions, ECMT</w:t>
            </w:r>
          </w:p>
        </w:tc>
      </w:tr>
      <w:tr w:rsidR="00B852A0" w:rsidRPr="00B852A0" w14:paraId="05C57214" w14:textId="77777777" w:rsidTr="009F75FC">
        <w:trPr>
          <w:cantSplit/>
        </w:trPr>
        <w:tc>
          <w:tcPr>
            <w:tcW w:w="8646" w:type="dxa"/>
            <w:tcBorders>
              <w:left w:val="nil"/>
              <w:bottom w:val="nil"/>
              <w:right w:val="nil"/>
            </w:tcBorders>
          </w:tcPr>
          <w:p w14:paraId="0D76130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tc>
      </w:tr>
    </w:tbl>
    <w:p w14:paraId="02B61E05" w14:textId="77777777" w:rsidR="00B852A0" w:rsidRPr="00B852A0" w:rsidRDefault="00B852A0" w:rsidP="00B852A0">
      <w:pPr>
        <w:tabs>
          <w:tab w:val="left" w:pos="1032"/>
        </w:tabs>
        <w:spacing w:after="0" w:line="240" w:lineRule="auto"/>
        <w:rPr>
          <w:rFonts w:ascii="Arial" w:eastAsia="Times New Roman" w:hAnsi="Arial" w:cs="Times New Roman"/>
          <w:b/>
          <w:i/>
          <w:noProof/>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B852A0" w:rsidRPr="00B852A0" w14:paraId="64786C32" w14:textId="77777777" w:rsidTr="009F75FC">
        <w:trPr>
          <w:cantSplit/>
        </w:trPr>
        <w:tc>
          <w:tcPr>
            <w:tcW w:w="8646" w:type="dxa"/>
            <w:gridSpan w:val="3"/>
            <w:tcBorders>
              <w:top w:val="single" w:sz="4" w:space="0" w:color="auto"/>
              <w:left w:val="single" w:sz="4" w:space="0" w:color="auto"/>
              <w:right w:val="single" w:sz="4" w:space="0" w:color="auto"/>
            </w:tcBorders>
            <w:shd w:val="clear" w:color="auto" w:fill="E0E0E0"/>
          </w:tcPr>
          <w:p w14:paraId="1FAA5480" w14:textId="77777777" w:rsidR="00B852A0" w:rsidRPr="00B852A0" w:rsidRDefault="00B852A0" w:rsidP="00B852A0">
            <w:pPr>
              <w:tabs>
                <w:tab w:val="left" w:pos="1032"/>
              </w:tabs>
              <w:spacing w:after="0" w:line="240" w:lineRule="auto"/>
              <w:rPr>
                <w:rFonts w:ascii="Arial" w:eastAsia="Times New Roman" w:hAnsi="Arial" w:cs="Times New Roman"/>
                <w:b/>
                <w:bCs/>
                <w:noProof/>
                <w:szCs w:val="20"/>
              </w:rPr>
            </w:pPr>
            <w:bookmarkStart w:id="22" w:name="_Hlk168919868"/>
            <w:r w:rsidRPr="00B852A0">
              <w:rPr>
                <w:rFonts w:ascii="Arial" w:eastAsia="Times New Roman" w:hAnsi="Arial" w:cs="Times New Roman"/>
                <w:b/>
                <w:bCs/>
                <w:noProof/>
                <w:szCs w:val="20"/>
              </w:rPr>
              <w:t>Policy Review</w:t>
            </w:r>
          </w:p>
        </w:tc>
      </w:tr>
      <w:tr w:rsidR="00B852A0" w:rsidRPr="00B852A0" w14:paraId="5E94078B" w14:textId="77777777" w:rsidTr="009F75FC">
        <w:tc>
          <w:tcPr>
            <w:tcW w:w="2551" w:type="dxa"/>
            <w:shd w:val="clear" w:color="auto" w:fill="E6E6E6"/>
            <w:vAlign w:val="center"/>
          </w:tcPr>
          <w:p w14:paraId="7ADBA5C2"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Updating Frequency</w:t>
            </w:r>
          </w:p>
        </w:tc>
        <w:tc>
          <w:tcPr>
            <w:tcW w:w="3263" w:type="dxa"/>
            <w:shd w:val="clear" w:color="auto" w:fill="E6E6E6"/>
            <w:vAlign w:val="center"/>
          </w:tcPr>
          <w:p w14:paraId="5772FD62"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Next Review Date</w:t>
            </w:r>
          </w:p>
        </w:tc>
        <w:tc>
          <w:tcPr>
            <w:tcW w:w="2832" w:type="dxa"/>
            <w:shd w:val="clear" w:color="auto" w:fill="E6E6E6"/>
            <w:vAlign w:val="center"/>
          </w:tcPr>
          <w:p w14:paraId="716F86D2"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Responsible Officer</w:t>
            </w:r>
          </w:p>
        </w:tc>
      </w:tr>
      <w:tr w:rsidR="00B852A0" w:rsidRPr="00B852A0" w14:paraId="26A75A52" w14:textId="77777777" w:rsidTr="009F75FC">
        <w:tc>
          <w:tcPr>
            <w:tcW w:w="2551" w:type="dxa"/>
            <w:vAlign w:val="center"/>
          </w:tcPr>
          <w:p w14:paraId="6FF2570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 xml:space="preserve">5 years </w:t>
            </w:r>
          </w:p>
        </w:tc>
        <w:tc>
          <w:tcPr>
            <w:tcW w:w="3263" w:type="dxa"/>
            <w:vAlign w:val="center"/>
          </w:tcPr>
          <w:p w14:paraId="3F00B6B4"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2029</w:t>
            </w:r>
          </w:p>
        </w:tc>
        <w:tc>
          <w:tcPr>
            <w:tcW w:w="2832" w:type="dxa"/>
            <w:vAlign w:val="center"/>
          </w:tcPr>
          <w:p w14:paraId="196DDC4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Service Manager ( HR Operations and Health and Safety)</w:t>
            </w:r>
          </w:p>
        </w:tc>
      </w:tr>
      <w:bookmarkEnd w:id="22"/>
    </w:tbl>
    <w:p w14:paraId="7D40B1CF" w14:textId="77777777" w:rsidR="00B852A0" w:rsidRPr="00B852A0" w:rsidRDefault="00B852A0" w:rsidP="00B852A0">
      <w:pPr>
        <w:tabs>
          <w:tab w:val="left" w:pos="1032"/>
        </w:tabs>
        <w:spacing w:after="0" w:line="240" w:lineRule="auto"/>
        <w:rPr>
          <w:rFonts w:ascii="Arial" w:eastAsia="Times New Roman" w:hAnsi="Arial" w:cs="Times New Roman"/>
          <w:b/>
          <w:i/>
          <w:noProof/>
          <w:szCs w:val="20"/>
        </w:rPr>
      </w:pPr>
    </w:p>
    <w:p w14:paraId="35F250FB"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417"/>
        <w:gridCol w:w="3261"/>
      </w:tblGrid>
      <w:tr w:rsidR="00B852A0" w:rsidRPr="00B852A0" w14:paraId="668C6ED2" w14:textId="77777777" w:rsidTr="009F75FC">
        <w:trPr>
          <w:cantSplit/>
        </w:trPr>
        <w:tc>
          <w:tcPr>
            <w:tcW w:w="8392" w:type="dxa"/>
            <w:gridSpan w:val="4"/>
            <w:tcBorders>
              <w:top w:val="single" w:sz="4" w:space="0" w:color="auto"/>
              <w:left w:val="single" w:sz="4" w:space="0" w:color="auto"/>
              <w:right w:val="single" w:sz="4" w:space="0" w:color="auto"/>
            </w:tcBorders>
            <w:shd w:val="clear" w:color="auto" w:fill="E0E0E0"/>
          </w:tcPr>
          <w:p w14:paraId="2C196D8C" w14:textId="77777777" w:rsidR="00B852A0" w:rsidRPr="00B852A0" w:rsidRDefault="00B852A0" w:rsidP="00B852A0">
            <w:pPr>
              <w:tabs>
                <w:tab w:val="left" w:pos="1032"/>
              </w:tabs>
              <w:spacing w:after="0" w:line="240" w:lineRule="auto"/>
              <w:rPr>
                <w:rFonts w:ascii="Arial" w:eastAsia="Times New Roman" w:hAnsi="Arial" w:cs="Times New Roman"/>
                <w:b/>
                <w:bCs/>
                <w:noProof/>
                <w:szCs w:val="20"/>
              </w:rPr>
            </w:pPr>
            <w:r w:rsidRPr="00B852A0">
              <w:rPr>
                <w:rFonts w:ascii="Arial" w:eastAsia="Times New Roman" w:hAnsi="Arial" w:cs="Times New Roman"/>
                <w:b/>
                <w:bCs/>
                <w:noProof/>
                <w:szCs w:val="20"/>
              </w:rPr>
              <w:t>Policy Review and Approval</w:t>
            </w:r>
          </w:p>
        </w:tc>
      </w:tr>
      <w:tr w:rsidR="00B852A0" w:rsidRPr="00B852A0" w14:paraId="2E94E351" w14:textId="77777777" w:rsidTr="009F75FC">
        <w:tc>
          <w:tcPr>
            <w:tcW w:w="1871" w:type="dxa"/>
            <w:shd w:val="clear" w:color="auto" w:fill="E6E6E6"/>
            <w:vAlign w:val="center"/>
          </w:tcPr>
          <w:p w14:paraId="34845BC3"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Name</w:t>
            </w:r>
          </w:p>
        </w:tc>
        <w:tc>
          <w:tcPr>
            <w:tcW w:w="1843" w:type="dxa"/>
            <w:shd w:val="clear" w:color="auto" w:fill="E6E6E6"/>
            <w:vAlign w:val="center"/>
          </w:tcPr>
          <w:p w14:paraId="54C109C7"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 xml:space="preserve">Action </w:t>
            </w:r>
          </w:p>
        </w:tc>
        <w:tc>
          <w:tcPr>
            <w:tcW w:w="1417" w:type="dxa"/>
            <w:shd w:val="clear" w:color="auto" w:fill="E6E6E6"/>
            <w:vAlign w:val="center"/>
          </w:tcPr>
          <w:p w14:paraId="0CA0EB24"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Date</w:t>
            </w:r>
          </w:p>
        </w:tc>
        <w:tc>
          <w:tcPr>
            <w:tcW w:w="3261" w:type="dxa"/>
            <w:shd w:val="clear" w:color="auto" w:fill="E6E6E6"/>
          </w:tcPr>
          <w:p w14:paraId="1469815F"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r w:rsidRPr="00B852A0">
              <w:rPr>
                <w:rFonts w:ascii="Arial" w:eastAsia="Times New Roman" w:hAnsi="Arial" w:cs="Times New Roman"/>
                <w:b/>
                <w:noProof/>
                <w:szCs w:val="20"/>
              </w:rPr>
              <w:t>Communication</w:t>
            </w:r>
          </w:p>
        </w:tc>
      </w:tr>
      <w:tr w:rsidR="00B852A0" w:rsidRPr="00B852A0" w14:paraId="1BA76959" w14:textId="77777777" w:rsidTr="009F75FC">
        <w:tc>
          <w:tcPr>
            <w:tcW w:w="1871" w:type="dxa"/>
            <w:vAlign w:val="center"/>
          </w:tcPr>
          <w:p w14:paraId="20E1710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Policy and Resources Committee</w:t>
            </w:r>
          </w:p>
        </w:tc>
        <w:tc>
          <w:tcPr>
            <w:tcW w:w="1843" w:type="dxa"/>
            <w:vAlign w:val="center"/>
          </w:tcPr>
          <w:p w14:paraId="03BA8BF1"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 xml:space="preserve">Approved </w:t>
            </w:r>
          </w:p>
        </w:tc>
        <w:tc>
          <w:tcPr>
            <w:tcW w:w="1417" w:type="dxa"/>
            <w:vAlign w:val="center"/>
          </w:tcPr>
          <w:p w14:paraId="269740F8"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17/09/2024</w:t>
            </w:r>
          </w:p>
        </w:tc>
        <w:tc>
          <w:tcPr>
            <w:tcW w:w="3261" w:type="dxa"/>
          </w:tcPr>
          <w:p w14:paraId="13A42836"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r w:rsidRPr="00B852A0">
              <w:rPr>
                <w:rFonts w:ascii="Arial" w:eastAsia="Times New Roman" w:hAnsi="Arial" w:cs="Times New Roman"/>
                <w:noProof/>
                <w:szCs w:val="20"/>
              </w:rPr>
              <w:t>Website, ICON, Trade Unions, ECMT</w:t>
            </w:r>
          </w:p>
        </w:tc>
      </w:tr>
    </w:tbl>
    <w:p w14:paraId="00814AF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p w14:paraId="7B265C3E" w14:textId="77777777" w:rsidR="00B852A0" w:rsidRPr="00B852A0" w:rsidRDefault="00B852A0" w:rsidP="00B852A0">
      <w:pPr>
        <w:tabs>
          <w:tab w:val="left" w:pos="1032"/>
        </w:tabs>
        <w:spacing w:after="0" w:line="240" w:lineRule="auto"/>
        <w:rPr>
          <w:rFonts w:ascii="Arial" w:eastAsia="Times New Roman" w:hAnsi="Arial" w:cs="Times New Roman"/>
          <w:b/>
          <w:noProof/>
          <w:szCs w:val="20"/>
        </w:rPr>
      </w:pPr>
    </w:p>
    <w:p w14:paraId="09ADA74C"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p w14:paraId="65F7B57F"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p w14:paraId="6AFAAD63" w14:textId="77777777" w:rsidR="00B852A0" w:rsidRPr="00B852A0" w:rsidRDefault="00B852A0" w:rsidP="00B852A0">
      <w:pPr>
        <w:tabs>
          <w:tab w:val="left" w:pos="1032"/>
        </w:tabs>
        <w:spacing w:after="0" w:line="240" w:lineRule="auto"/>
        <w:rPr>
          <w:rFonts w:ascii="Arial" w:eastAsia="Times New Roman" w:hAnsi="Arial" w:cs="Times New Roman"/>
          <w:noProof/>
          <w:szCs w:val="20"/>
        </w:rPr>
      </w:pPr>
    </w:p>
    <w:p w14:paraId="448E10D7" w14:textId="77777777" w:rsidR="00AA3E50" w:rsidRPr="00AA3E50" w:rsidRDefault="00AA3E50" w:rsidP="00AA3E50">
      <w:pPr>
        <w:tabs>
          <w:tab w:val="left" w:pos="1032"/>
        </w:tabs>
        <w:spacing w:after="0" w:line="240" w:lineRule="auto"/>
        <w:rPr>
          <w:rFonts w:ascii="Arial" w:eastAsia="Times New Roman" w:hAnsi="Arial" w:cs="Times New Roman"/>
          <w:noProof/>
          <w:szCs w:val="20"/>
        </w:rPr>
      </w:pPr>
    </w:p>
    <w:p w14:paraId="602DF18A" w14:textId="77777777" w:rsidR="00226978" w:rsidRPr="00854204" w:rsidRDefault="00AA3E50" w:rsidP="00854204">
      <w:pPr>
        <w:tabs>
          <w:tab w:val="left" w:pos="1032"/>
        </w:tabs>
        <w:spacing w:after="0" w:line="240" w:lineRule="auto"/>
        <w:ind w:left="432" w:hanging="432"/>
        <w:outlineLvl w:val="0"/>
        <w:rPr>
          <w:rFonts w:ascii="Arial" w:eastAsia="Times New Roman" w:hAnsi="Arial" w:cs="Times New Roman"/>
          <w:b/>
          <w:caps/>
          <w:sz w:val="24"/>
          <w:szCs w:val="24"/>
        </w:rPr>
      </w:pPr>
      <w:r w:rsidRPr="00AA3E50">
        <w:rPr>
          <w:rFonts w:ascii="Arial" w:eastAsia="Times New Roman" w:hAnsi="Arial" w:cs="Times New Roman"/>
          <w:i/>
          <w:caps/>
          <w:sz w:val="28"/>
          <w:szCs w:val="28"/>
        </w:rPr>
        <w:br w:type="page"/>
      </w:r>
    </w:p>
    <w:p w14:paraId="5D981D5D" w14:textId="77777777" w:rsidR="00226978" w:rsidRPr="00226978" w:rsidRDefault="00BE6478"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hyperlink w:anchor="_Toc369786127" w:history="1">
        <w:r w:rsidR="00226978" w:rsidRPr="00226978">
          <w:rPr>
            <w:rFonts w:ascii="Arial" w:eastAsia="Times New Roman" w:hAnsi="Arial" w:cs="Arial"/>
            <w:b/>
            <w:bCs/>
            <w:noProof/>
            <w:sz w:val="20"/>
            <w:szCs w:val="24"/>
          </w:rPr>
          <w:t>DOCUMENT CONTROL</w:t>
        </w:r>
        <w:r w:rsidR="00226978" w:rsidRPr="00226978">
          <w:rPr>
            <w:rFonts w:ascii="Arial" w:eastAsia="Times New Roman" w:hAnsi="Arial" w:cs="Arial"/>
            <w:b/>
            <w:bCs/>
            <w:noProof/>
            <w:webHidden/>
            <w:sz w:val="20"/>
            <w:szCs w:val="24"/>
          </w:rPr>
          <w:tab/>
          <w:t>2</w:t>
        </w:r>
      </w:hyperlink>
    </w:p>
    <w:p w14:paraId="2FAB57A5" w14:textId="77777777" w:rsidR="00485609" w:rsidRDefault="00485609" w:rsidP="00BE6478">
      <w:pPr>
        <w:tabs>
          <w:tab w:val="left" w:pos="400"/>
          <w:tab w:val="right" w:leader="dot" w:pos="8919"/>
        </w:tabs>
        <w:spacing w:before="360" w:after="0" w:line="240" w:lineRule="auto"/>
        <w:rPr>
          <w:rFonts w:ascii="Arial" w:eastAsia="Times New Roman" w:hAnsi="Arial" w:cs="Times New Roman"/>
          <w:b/>
          <w:bCs/>
          <w:caps/>
          <w:noProof/>
          <w:sz w:val="20"/>
          <w:szCs w:val="28"/>
        </w:rPr>
      </w:pPr>
      <w:r w:rsidRPr="00485609">
        <w:rPr>
          <w:rFonts w:ascii="Arial" w:eastAsia="Times New Roman" w:hAnsi="Arial" w:cs="Arial"/>
          <w:b/>
          <w:bCs/>
          <w:caps/>
          <w:noProof/>
          <w:sz w:val="20"/>
          <w:szCs w:val="28"/>
        </w:rPr>
        <w:t>1</w:t>
      </w:r>
      <w:r w:rsidRPr="00485609">
        <w:rPr>
          <w:rFonts w:ascii="Times New Roman" w:eastAsia="Times New Roman" w:hAnsi="Times New Roman" w:cs="Times New Roman"/>
          <w:noProof/>
          <w:sz w:val="24"/>
          <w:szCs w:val="24"/>
          <w:lang w:eastAsia="en-GB"/>
        </w:rPr>
        <w:tab/>
      </w:r>
      <w:r w:rsidR="002428BE">
        <w:rPr>
          <w:rFonts w:ascii="Arial" w:eastAsia="Times New Roman" w:hAnsi="Arial" w:cs="Arial"/>
          <w:b/>
          <w:bCs/>
          <w:caps/>
          <w:noProof/>
          <w:sz w:val="20"/>
          <w:szCs w:val="28"/>
        </w:rPr>
        <w:t>PURPOSE</w:t>
      </w:r>
      <w:r w:rsidRPr="00485609">
        <w:rPr>
          <w:rFonts w:ascii="Arial" w:eastAsia="Times New Roman" w:hAnsi="Arial" w:cs="Times New Roman"/>
          <w:b/>
          <w:bCs/>
          <w:caps/>
          <w:noProof/>
          <w:webHidden/>
          <w:sz w:val="20"/>
          <w:szCs w:val="28"/>
        </w:rPr>
        <w:tab/>
      </w:r>
      <w:r w:rsidR="00226978">
        <w:rPr>
          <w:rFonts w:ascii="Arial" w:eastAsia="Times New Roman" w:hAnsi="Arial" w:cs="Times New Roman"/>
          <w:b/>
          <w:bCs/>
          <w:caps/>
          <w:noProof/>
          <w:webHidden/>
          <w:sz w:val="20"/>
          <w:szCs w:val="28"/>
        </w:rPr>
        <w:t>5</w:t>
      </w:r>
    </w:p>
    <w:p w14:paraId="5B4E2D21" w14:textId="77777777" w:rsidR="002428BE" w:rsidRPr="00485609" w:rsidRDefault="002428BE"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Pr>
          <w:rFonts w:ascii="Arial" w:eastAsia="Times New Roman" w:hAnsi="Arial" w:cs="Arial"/>
          <w:b/>
          <w:bCs/>
          <w:i/>
          <w:noProof/>
          <w:sz w:val="20"/>
          <w:szCs w:val="24"/>
        </w:rPr>
        <w:t>1</w:t>
      </w:r>
      <w:r w:rsidRPr="00485609">
        <w:rPr>
          <w:rFonts w:ascii="Arial" w:eastAsia="Times New Roman" w:hAnsi="Arial" w:cs="Arial"/>
          <w:b/>
          <w:bCs/>
          <w:i/>
          <w:noProof/>
          <w:sz w:val="20"/>
          <w:szCs w:val="24"/>
        </w:rPr>
        <w:t>.1</w:t>
      </w:r>
      <w:r w:rsidRPr="00485609">
        <w:rPr>
          <w:rFonts w:ascii="Times New Roman" w:eastAsia="Times New Roman" w:hAnsi="Times New Roman" w:cs="Times New Roman"/>
          <w:noProof/>
          <w:sz w:val="24"/>
          <w:szCs w:val="24"/>
          <w:lang w:eastAsia="en-GB"/>
        </w:rPr>
        <w:tab/>
      </w:r>
      <w:r w:rsidRPr="00485609">
        <w:rPr>
          <w:rFonts w:ascii="Arial" w:eastAsia="Times New Roman" w:hAnsi="Arial" w:cs="Arial"/>
          <w:b/>
          <w:bCs/>
          <w:i/>
          <w:noProof/>
          <w:sz w:val="20"/>
          <w:szCs w:val="24"/>
        </w:rPr>
        <w:t>Aims</w:t>
      </w:r>
      <w:r w:rsidR="00835A24">
        <w:rPr>
          <w:rFonts w:ascii="Arial" w:eastAsia="Times New Roman" w:hAnsi="Arial" w:cs="Arial"/>
          <w:b/>
          <w:bCs/>
          <w:i/>
          <w:noProof/>
          <w:sz w:val="20"/>
          <w:szCs w:val="24"/>
        </w:rPr>
        <w:t xml:space="preserve"> </w:t>
      </w:r>
      <w:r w:rsidRPr="00485609">
        <w:rPr>
          <w:rFonts w:ascii="Arial" w:eastAsia="Times New Roman" w:hAnsi="Arial" w:cs="Arial"/>
          <w:b/>
          <w:bCs/>
          <w:i/>
          <w:noProof/>
          <w:webHidden/>
          <w:sz w:val="20"/>
          <w:szCs w:val="24"/>
        </w:rPr>
        <w:tab/>
      </w:r>
      <w:r w:rsidR="00226978">
        <w:rPr>
          <w:rFonts w:ascii="Arial" w:eastAsia="Times New Roman" w:hAnsi="Arial" w:cs="Arial"/>
          <w:b/>
          <w:bCs/>
          <w:i/>
          <w:noProof/>
          <w:webHidden/>
          <w:sz w:val="20"/>
          <w:szCs w:val="24"/>
        </w:rPr>
        <w:t>5</w:t>
      </w:r>
    </w:p>
    <w:p w14:paraId="6126432C" w14:textId="77777777" w:rsidR="002428BE" w:rsidRPr="00485609" w:rsidRDefault="002428BE"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Pr>
          <w:rFonts w:ascii="Arial" w:eastAsia="Times New Roman" w:hAnsi="Arial" w:cs="Arial"/>
          <w:b/>
          <w:bCs/>
          <w:i/>
          <w:noProof/>
          <w:sz w:val="20"/>
          <w:szCs w:val="24"/>
        </w:rPr>
        <w:t>1.</w:t>
      </w:r>
      <w:r w:rsidRPr="00485609">
        <w:rPr>
          <w:rFonts w:ascii="Arial" w:eastAsia="Times New Roman" w:hAnsi="Arial" w:cs="Arial"/>
          <w:b/>
          <w:bCs/>
          <w:i/>
          <w:noProof/>
          <w:sz w:val="20"/>
          <w:szCs w:val="24"/>
        </w:rPr>
        <w:t>2</w:t>
      </w:r>
      <w:r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General</w:t>
      </w:r>
      <w:r w:rsidR="00835A24">
        <w:rPr>
          <w:rFonts w:ascii="Arial" w:eastAsia="Times New Roman" w:hAnsi="Arial" w:cs="Arial"/>
          <w:b/>
          <w:bCs/>
          <w:i/>
          <w:noProof/>
          <w:sz w:val="20"/>
          <w:szCs w:val="24"/>
        </w:rPr>
        <w:t xml:space="preserve"> </w:t>
      </w:r>
      <w:r w:rsidRPr="00485609">
        <w:rPr>
          <w:rFonts w:ascii="Arial" w:eastAsia="Times New Roman" w:hAnsi="Arial" w:cs="Arial"/>
          <w:b/>
          <w:bCs/>
          <w:i/>
          <w:noProof/>
          <w:webHidden/>
          <w:sz w:val="20"/>
          <w:szCs w:val="24"/>
        </w:rPr>
        <w:tab/>
        <w:t>5</w:t>
      </w:r>
    </w:p>
    <w:p w14:paraId="13EBD650" w14:textId="77777777" w:rsidR="00485609" w:rsidRPr="00485609" w:rsidRDefault="00485609"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sidRPr="00485609">
        <w:rPr>
          <w:rFonts w:ascii="Arial" w:eastAsia="Times New Roman" w:hAnsi="Arial" w:cs="Arial"/>
          <w:b/>
          <w:bCs/>
          <w:i/>
          <w:noProof/>
          <w:sz w:val="20"/>
          <w:szCs w:val="24"/>
        </w:rPr>
        <w:t xml:space="preserve">2     </w:t>
      </w:r>
      <w:r w:rsidR="002428BE">
        <w:rPr>
          <w:rFonts w:ascii="Arial" w:eastAsia="Times New Roman" w:hAnsi="Arial" w:cs="Arial"/>
          <w:b/>
          <w:bCs/>
          <w:noProof/>
          <w:sz w:val="20"/>
          <w:szCs w:val="24"/>
        </w:rPr>
        <w:t>INTRODUCTION</w:t>
      </w:r>
      <w:r w:rsidRPr="00485609">
        <w:rPr>
          <w:rFonts w:ascii="Arial" w:eastAsia="Times New Roman" w:hAnsi="Arial" w:cs="Arial"/>
          <w:b/>
          <w:bCs/>
          <w:i/>
          <w:noProof/>
          <w:webHidden/>
          <w:sz w:val="20"/>
          <w:szCs w:val="24"/>
        </w:rPr>
        <w:tab/>
      </w:r>
      <w:r w:rsidR="00226978">
        <w:rPr>
          <w:rFonts w:ascii="Arial" w:eastAsia="Times New Roman" w:hAnsi="Arial" w:cs="Arial"/>
          <w:b/>
          <w:bCs/>
          <w:i/>
          <w:noProof/>
          <w:webHidden/>
          <w:sz w:val="20"/>
          <w:szCs w:val="24"/>
        </w:rPr>
        <w:t>5</w:t>
      </w:r>
    </w:p>
    <w:p w14:paraId="5989810B" w14:textId="77777777" w:rsidR="00485609" w:rsidRDefault="00485609" w:rsidP="00BE6478">
      <w:pPr>
        <w:tabs>
          <w:tab w:val="left" w:pos="400"/>
          <w:tab w:val="right" w:leader="dot" w:pos="8919"/>
        </w:tabs>
        <w:spacing w:before="360" w:after="0" w:line="240" w:lineRule="auto"/>
        <w:rPr>
          <w:rFonts w:ascii="Arial" w:eastAsia="Times New Roman" w:hAnsi="Arial" w:cs="Times New Roman"/>
          <w:b/>
          <w:bCs/>
          <w:caps/>
          <w:noProof/>
          <w:sz w:val="20"/>
          <w:szCs w:val="28"/>
        </w:rPr>
      </w:pPr>
      <w:r w:rsidRPr="00485609">
        <w:rPr>
          <w:rFonts w:ascii="Arial" w:eastAsia="Times New Roman" w:hAnsi="Arial" w:cs="Arial"/>
          <w:b/>
          <w:bCs/>
          <w:caps/>
          <w:noProof/>
          <w:sz w:val="20"/>
          <w:szCs w:val="28"/>
        </w:rPr>
        <w:t>3</w:t>
      </w:r>
      <w:r w:rsidRPr="00485609">
        <w:rPr>
          <w:rFonts w:ascii="Times New Roman" w:eastAsia="Times New Roman" w:hAnsi="Times New Roman" w:cs="Times New Roman"/>
          <w:noProof/>
          <w:sz w:val="24"/>
          <w:szCs w:val="24"/>
          <w:lang w:eastAsia="en-GB"/>
        </w:rPr>
        <w:tab/>
      </w:r>
      <w:r w:rsidR="002428BE">
        <w:rPr>
          <w:rFonts w:ascii="Arial" w:eastAsia="Times New Roman" w:hAnsi="Arial" w:cs="Arial"/>
          <w:b/>
          <w:bCs/>
          <w:caps/>
          <w:noProof/>
          <w:sz w:val="20"/>
          <w:szCs w:val="28"/>
        </w:rPr>
        <w:t>employee responsibilities</w:t>
      </w:r>
      <w:r w:rsidRPr="00485609">
        <w:rPr>
          <w:rFonts w:ascii="Arial" w:eastAsia="Times New Roman" w:hAnsi="Arial" w:cs="Times New Roman"/>
          <w:b/>
          <w:bCs/>
          <w:caps/>
          <w:noProof/>
          <w:webHidden/>
          <w:sz w:val="20"/>
          <w:szCs w:val="28"/>
        </w:rPr>
        <w:tab/>
      </w:r>
      <w:r w:rsidR="00226978">
        <w:rPr>
          <w:rFonts w:ascii="Arial" w:eastAsia="Times New Roman" w:hAnsi="Arial" w:cs="Times New Roman"/>
          <w:b/>
          <w:bCs/>
          <w:caps/>
          <w:noProof/>
          <w:webHidden/>
          <w:sz w:val="20"/>
          <w:szCs w:val="28"/>
        </w:rPr>
        <w:t>5</w:t>
      </w:r>
    </w:p>
    <w:p w14:paraId="0B2875DD" w14:textId="77777777" w:rsidR="00485609" w:rsidRPr="00485609" w:rsidRDefault="00835A24"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Pr>
          <w:rFonts w:ascii="Arial" w:eastAsia="Times New Roman" w:hAnsi="Arial" w:cs="Arial"/>
          <w:b/>
          <w:bCs/>
          <w:i/>
          <w:noProof/>
          <w:sz w:val="20"/>
          <w:szCs w:val="24"/>
        </w:rPr>
        <w:t>3</w:t>
      </w:r>
      <w:r w:rsidR="00485609" w:rsidRPr="00485609">
        <w:rPr>
          <w:rFonts w:ascii="Arial" w:eastAsia="Times New Roman" w:hAnsi="Arial" w:cs="Arial"/>
          <w:b/>
          <w:bCs/>
          <w:i/>
          <w:noProof/>
          <w:sz w:val="20"/>
          <w:szCs w:val="24"/>
        </w:rPr>
        <w:t>.1</w:t>
      </w:r>
      <w:r w:rsidR="00485609"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 xml:space="preserve">Responsibilities </w:t>
      </w:r>
      <w:r w:rsidR="00485609" w:rsidRPr="00485609">
        <w:rPr>
          <w:rFonts w:ascii="Arial" w:eastAsia="Times New Roman" w:hAnsi="Arial" w:cs="Arial"/>
          <w:b/>
          <w:bCs/>
          <w:i/>
          <w:noProof/>
          <w:webHidden/>
          <w:sz w:val="20"/>
          <w:szCs w:val="24"/>
        </w:rPr>
        <w:tab/>
      </w:r>
      <w:r w:rsidR="00226978">
        <w:rPr>
          <w:rFonts w:ascii="Arial" w:eastAsia="Times New Roman" w:hAnsi="Arial" w:cs="Arial"/>
          <w:b/>
          <w:bCs/>
          <w:i/>
          <w:noProof/>
          <w:webHidden/>
          <w:sz w:val="20"/>
          <w:szCs w:val="24"/>
        </w:rPr>
        <w:t>5</w:t>
      </w:r>
    </w:p>
    <w:p w14:paraId="2A3E6439" w14:textId="77777777" w:rsidR="00485609" w:rsidRDefault="00835A24" w:rsidP="00BE6478">
      <w:pPr>
        <w:tabs>
          <w:tab w:val="left" w:pos="600"/>
          <w:tab w:val="right" w:leader="dot" w:pos="8919"/>
        </w:tabs>
        <w:spacing w:before="240" w:after="0" w:line="240" w:lineRule="auto"/>
        <w:rPr>
          <w:rFonts w:ascii="Arial" w:eastAsia="Times New Roman" w:hAnsi="Arial" w:cs="Arial"/>
          <w:b/>
          <w:bCs/>
          <w:i/>
          <w:noProof/>
          <w:sz w:val="20"/>
          <w:szCs w:val="24"/>
        </w:rPr>
      </w:pPr>
      <w:r>
        <w:rPr>
          <w:rFonts w:ascii="Arial" w:eastAsia="Times New Roman" w:hAnsi="Arial" w:cs="Arial"/>
          <w:b/>
          <w:bCs/>
          <w:i/>
          <w:noProof/>
          <w:sz w:val="20"/>
          <w:szCs w:val="24"/>
        </w:rPr>
        <w:t>3</w:t>
      </w:r>
      <w:r w:rsidR="00485609" w:rsidRPr="00485609">
        <w:rPr>
          <w:rFonts w:ascii="Arial" w:eastAsia="Times New Roman" w:hAnsi="Arial" w:cs="Arial"/>
          <w:b/>
          <w:bCs/>
          <w:i/>
          <w:noProof/>
          <w:sz w:val="20"/>
          <w:szCs w:val="24"/>
        </w:rPr>
        <w:t>.2</w:t>
      </w:r>
      <w:r w:rsidR="00485609"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Notification and Certification Requirements</w:t>
      </w:r>
      <w:r w:rsidR="00485609" w:rsidRPr="00485609">
        <w:rPr>
          <w:rFonts w:ascii="Arial" w:eastAsia="Times New Roman" w:hAnsi="Arial" w:cs="Arial"/>
          <w:b/>
          <w:bCs/>
          <w:i/>
          <w:noProof/>
          <w:webHidden/>
          <w:sz w:val="20"/>
          <w:szCs w:val="24"/>
        </w:rPr>
        <w:tab/>
        <w:t>6</w:t>
      </w:r>
    </w:p>
    <w:p w14:paraId="36979661" w14:textId="77777777" w:rsidR="00835A24" w:rsidRPr="00485609" w:rsidRDefault="00835A24"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Pr>
          <w:rFonts w:ascii="Arial" w:eastAsia="Times New Roman" w:hAnsi="Arial" w:cs="Arial"/>
          <w:b/>
          <w:bCs/>
          <w:i/>
          <w:noProof/>
          <w:sz w:val="20"/>
          <w:szCs w:val="24"/>
        </w:rPr>
        <w:t>3.3</w:t>
      </w:r>
      <w:r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 xml:space="preserve">Non-Compliance </w:t>
      </w:r>
      <w:r w:rsidRPr="00485609">
        <w:rPr>
          <w:rFonts w:ascii="Arial" w:eastAsia="Times New Roman" w:hAnsi="Arial" w:cs="Arial"/>
          <w:b/>
          <w:bCs/>
          <w:i/>
          <w:noProof/>
          <w:webHidden/>
          <w:sz w:val="20"/>
          <w:szCs w:val="24"/>
        </w:rPr>
        <w:tab/>
      </w:r>
      <w:r w:rsidR="00226978">
        <w:rPr>
          <w:rFonts w:ascii="Arial" w:eastAsia="Times New Roman" w:hAnsi="Arial" w:cs="Arial"/>
          <w:b/>
          <w:bCs/>
          <w:i/>
          <w:noProof/>
          <w:webHidden/>
          <w:sz w:val="20"/>
          <w:szCs w:val="24"/>
        </w:rPr>
        <w:t>8</w:t>
      </w:r>
    </w:p>
    <w:p w14:paraId="7070DF80" w14:textId="77777777" w:rsidR="00610A9A" w:rsidRDefault="00610A9A" w:rsidP="00BE6478">
      <w:pPr>
        <w:tabs>
          <w:tab w:val="left" w:pos="400"/>
          <w:tab w:val="right" w:leader="dot" w:pos="8919"/>
        </w:tabs>
        <w:spacing w:before="360" w:after="0" w:line="240" w:lineRule="auto"/>
        <w:rPr>
          <w:rFonts w:ascii="Arial" w:eastAsia="Times New Roman" w:hAnsi="Arial" w:cs="Times New Roman"/>
          <w:b/>
          <w:bCs/>
          <w:caps/>
          <w:noProof/>
          <w:sz w:val="20"/>
          <w:szCs w:val="28"/>
        </w:rPr>
      </w:pPr>
      <w:r>
        <w:rPr>
          <w:rFonts w:ascii="Arial" w:eastAsia="Times New Roman" w:hAnsi="Arial" w:cs="Arial"/>
          <w:b/>
          <w:bCs/>
          <w:caps/>
          <w:noProof/>
          <w:sz w:val="20"/>
          <w:szCs w:val="28"/>
        </w:rPr>
        <w:t>4</w:t>
      </w:r>
      <w:r w:rsidRPr="00485609">
        <w:rPr>
          <w:rFonts w:ascii="Times New Roman" w:eastAsia="Times New Roman" w:hAnsi="Times New Roman" w:cs="Times New Roman"/>
          <w:noProof/>
          <w:sz w:val="24"/>
          <w:szCs w:val="24"/>
          <w:lang w:eastAsia="en-GB"/>
        </w:rPr>
        <w:tab/>
      </w:r>
      <w:r w:rsidR="00226978">
        <w:rPr>
          <w:rFonts w:ascii="Arial" w:eastAsia="Times New Roman" w:hAnsi="Arial" w:cs="Arial"/>
          <w:b/>
          <w:bCs/>
          <w:caps/>
          <w:noProof/>
          <w:sz w:val="20"/>
          <w:szCs w:val="28"/>
        </w:rPr>
        <w:t>THE ROLE OF THE MANAGER</w:t>
      </w:r>
      <w:r w:rsidRPr="00485609">
        <w:rPr>
          <w:rFonts w:ascii="Arial" w:eastAsia="Times New Roman" w:hAnsi="Arial" w:cs="Times New Roman"/>
          <w:b/>
          <w:bCs/>
          <w:caps/>
          <w:noProof/>
          <w:webHidden/>
          <w:sz w:val="20"/>
          <w:szCs w:val="28"/>
        </w:rPr>
        <w:tab/>
      </w:r>
      <w:r w:rsidR="00226978">
        <w:rPr>
          <w:rFonts w:ascii="Arial" w:eastAsia="Times New Roman" w:hAnsi="Arial" w:cs="Times New Roman"/>
          <w:b/>
          <w:bCs/>
          <w:caps/>
          <w:noProof/>
          <w:webHidden/>
          <w:sz w:val="20"/>
          <w:szCs w:val="28"/>
        </w:rPr>
        <w:t>8</w:t>
      </w:r>
    </w:p>
    <w:p w14:paraId="353B30A8" w14:textId="77777777" w:rsidR="00610A9A" w:rsidRPr="00485609" w:rsidRDefault="00610A9A"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Pr>
          <w:rFonts w:ascii="Arial" w:eastAsia="Times New Roman" w:hAnsi="Arial" w:cs="Arial"/>
          <w:b/>
          <w:bCs/>
          <w:i/>
          <w:noProof/>
          <w:sz w:val="20"/>
          <w:szCs w:val="24"/>
        </w:rPr>
        <w:t>4</w:t>
      </w:r>
      <w:r w:rsidRPr="00485609">
        <w:rPr>
          <w:rFonts w:ascii="Arial" w:eastAsia="Times New Roman" w:hAnsi="Arial" w:cs="Arial"/>
          <w:b/>
          <w:bCs/>
          <w:i/>
          <w:noProof/>
          <w:sz w:val="20"/>
          <w:szCs w:val="24"/>
        </w:rPr>
        <w:t>.1</w:t>
      </w:r>
      <w:r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 xml:space="preserve">Responsibilities </w:t>
      </w:r>
      <w:r w:rsidRPr="00485609">
        <w:rPr>
          <w:rFonts w:ascii="Arial" w:eastAsia="Times New Roman" w:hAnsi="Arial" w:cs="Arial"/>
          <w:b/>
          <w:bCs/>
          <w:i/>
          <w:noProof/>
          <w:webHidden/>
          <w:sz w:val="20"/>
          <w:szCs w:val="24"/>
        </w:rPr>
        <w:tab/>
      </w:r>
      <w:r w:rsidR="00226978">
        <w:rPr>
          <w:rFonts w:ascii="Arial" w:eastAsia="Times New Roman" w:hAnsi="Arial" w:cs="Arial"/>
          <w:b/>
          <w:bCs/>
          <w:i/>
          <w:noProof/>
          <w:webHidden/>
          <w:sz w:val="20"/>
          <w:szCs w:val="24"/>
        </w:rPr>
        <w:t>8</w:t>
      </w:r>
    </w:p>
    <w:p w14:paraId="3AC659F3" w14:textId="77777777" w:rsidR="00610A9A" w:rsidRDefault="00610A9A" w:rsidP="00BE6478">
      <w:pPr>
        <w:tabs>
          <w:tab w:val="left" w:pos="600"/>
          <w:tab w:val="right" w:leader="dot" w:pos="8919"/>
        </w:tabs>
        <w:spacing w:before="240" w:after="0" w:line="240" w:lineRule="auto"/>
        <w:rPr>
          <w:rFonts w:ascii="Arial" w:eastAsia="Times New Roman" w:hAnsi="Arial" w:cs="Arial"/>
          <w:b/>
          <w:bCs/>
          <w:i/>
          <w:noProof/>
          <w:sz w:val="20"/>
          <w:szCs w:val="24"/>
        </w:rPr>
      </w:pPr>
      <w:r>
        <w:rPr>
          <w:rFonts w:ascii="Arial" w:eastAsia="Times New Roman" w:hAnsi="Arial" w:cs="Arial"/>
          <w:b/>
          <w:bCs/>
          <w:i/>
          <w:noProof/>
          <w:sz w:val="20"/>
          <w:szCs w:val="24"/>
        </w:rPr>
        <w:t>4</w:t>
      </w:r>
      <w:r w:rsidRPr="00485609">
        <w:rPr>
          <w:rFonts w:ascii="Arial" w:eastAsia="Times New Roman" w:hAnsi="Arial" w:cs="Arial"/>
          <w:b/>
          <w:bCs/>
          <w:i/>
          <w:noProof/>
          <w:sz w:val="20"/>
          <w:szCs w:val="24"/>
        </w:rPr>
        <w:t>.2</w:t>
      </w:r>
      <w:r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Monitoring and Recording of Sickness Absence</w:t>
      </w:r>
      <w:r w:rsidRPr="00485609">
        <w:rPr>
          <w:rFonts w:ascii="Arial" w:eastAsia="Times New Roman" w:hAnsi="Arial" w:cs="Arial"/>
          <w:b/>
          <w:bCs/>
          <w:i/>
          <w:noProof/>
          <w:webHidden/>
          <w:sz w:val="20"/>
          <w:szCs w:val="24"/>
        </w:rPr>
        <w:tab/>
      </w:r>
      <w:r w:rsidR="000E27B0">
        <w:rPr>
          <w:rFonts w:ascii="Arial" w:eastAsia="Times New Roman" w:hAnsi="Arial" w:cs="Arial"/>
          <w:b/>
          <w:bCs/>
          <w:i/>
          <w:noProof/>
          <w:webHidden/>
          <w:sz w:val="20"/>
          <w:szCs w:val="24"/>
        </w:rPr>
        <w:t>10</w:t>
      </w:r>
    </w:p>
    <w:p w14:paraId="66758C9A" w14:textId="77777777" w:rsidR="00835A24" w:rsidRPr="00485609" w:rsidRDefault="00646B23" w:rsidP="00BE6478">
      <w:pPr>
        <w:tabs>
          <w:tab w:val="left" w:pos="600"/>
          <w:tab w:val="right" w:leader="dot" w:pos="8919"/>
        </w:tabs>
        <w:spacing w:before="240" w:after="0" w:line="240" w:lineRule="auto"/>
        <w:rPr>
          <w:rFonts w:ascii="Times New Roman" w:eastAsia="Times New Roman" w:hAnsi="Times New Roman" w:cs="Times New Roman"/>
          <w:noProof/>
          <w:sz w:val="24"/>
          <w:szCs w:val="24"/>
          <w:lang w:eastAsia="en-GB"/>
        </w:rPr>
      </w:pPr>
      <w:r>
        <w:rPr>
          <w:rFonts w:ascii="Arial" w:eastAsia="Times New Roman" w:hAnsi="Arial" w:cs="Arial"/>
          <w:b/>
          <w:bCs/>
          <w:i/>
          <w:noProof/>
          <w:sz w:val="20"/>
          <w:szCs w:val="24"/>
        </w:rPr>
        <w:t>4</w:t>
      </w:r>
      <w:r w:rsidR="00610A9A">
        <w:rPr>
          <w:rFonts w:ascii="Arial" w:eastAsia="Times New Roman" w:hAnsi="Arial" w:cs="Arial"/>
          <w:b/>
          <w:bCs/>
          <w:i/>
          <w:noProof/>
          <w:sz w:val="20"/>
          <w:szCs w:val="24"/>
        </w:rPr>
        <w:t>.3</w:t>
      </w:r>
      <w:r w:rsidR="00610A9A" w:rsidRPr="00485609">
        <w:rPr>
          <w:rFonts w:ascii="Times New Roman" w:eastAsia="Times New Roman" w:hAnsi="Times New Roman" w:cs="Times New Roman"/>
          <w:noProof/>
          <w:sz w:val="24"/>
          <w:szCs w:val="24"/>
          <w:lang w:eastAsia="en-GB"/>
        </w:rPr>
        <w:tab/>
      </w:r>
      <w:r>
        <w:rPr>
          <w:rFonts w:ascii="Arial" w:eastAsia="Times New Roman" w:hAnsi="Arial" w:cs="Arial"/>
          <w:b/>
          <w:bCs/>
          <w:i/>
          <w:noProof/>
          <w:sz w:val="20"/>
          <w:szCs w:val="24"/>
        </w:rPr>
        <w:t>Attendance</w:t>
      </w:r>
      <w:r w:rsidR="00610A9A">
        <w:rPr>
          <w:rFonts w:ascii="Arial" w:eastAsia="Times New Roman" w:hAnsi="Arial" w:cs="Arial"/>
          <w:b/>
          <w:bCs/>
          <w:i/>
          <w:noProof/>
          <w:sz w:val="20"/>
          <w:szCs w:val="24"/>
        </w:rPr>
        <w:t xml:space="preserve"> Trigger </w:t>
      </w:r>
      <w:r>
        <w:rPr>
          <w:rFonts w:ascii="Arial" w:eastAsia="Times New Roman" w:hAnsi="Arial" w:cs="Arial"/>
          <w:b/>
          <w:bCs/>
          <w:i/>
          <w:noProof/>
          <w:sz w:val="20"/>
          <w:szCs w:val="24"/>
        </w:rPr>
        <w:t>Points and Targets</w:t>
      </w:r>
      <w:r w:rsidR="00610A9A">
        <w:rPr>
          <w:rFonts w:ascii="Arial" w:eastAsia="Times New Roman" w:hAnsi="Arial" w:cs="Arial"/>
          <w:b/>
          <w:bCs/>
          <w:i/>
          <w:noProof/>
          <w:sz w:val="20"/>
          <w:szCs w:val="24"/>
        </w:rPr>
        <w:t xml:space="preserve"> </w:t>
      </w:r>
      <w:r w:rsidR="00610A9A" w:rsidRPr="00485609">
        <w:rPr>
          <w:rFonts w:ascii="Arial" w:eastAsia="Times New Roman" w:hAnsi="Arial" w:cs="Arial"/>
          <w:b/>
          <w:bCs/>
          <w:i/>
          <w:noProof/>
          <w:webHidden/>
          <w:sz w:val="20"/>
          <w:szCs w:val="24"/>
        </w:rPr>
        <w:tab/>
      </w:r>
      <w:r w:rsidR="00260208">
        <w:rPr>
          <w:rFonts w:ascii="Arial" w:eastAsia="Times New Roman" w:hAnsi="Arial" w:cs="Arial"/>
          <w:b/>
          <w:bCs/>
          <w:i/>
          <w:noProof/>
          <w:webHidden/>
          <w:sz w:val="20"/>
          <w:szCs w:val="24"/>
        </w:rPr>
        <w:t>10</w:t>
      </w:r>
    </w:p>
    <w:p w14:paraId="469FDB2B" w14:textId="03ED911D" w:rsidR="00485609" w:rsidRPr="00485609" w:rsidRDefault="00622763" w:rsidP="00BE6478">
      <w:pPr>
        <w:tabs>
          <w:tab w:val="left" w:pos="400"/>
          <w:tab w:val="right" w:leader="dot" w:pos="8919"/>
        </w:tabs>
        <w:spacing w:before="360" w:after="0" w:line="240" w:lineRule="auto"/>
        <w:rPr>
          <w:rFonts w:ascii="Times New Roman" w:eastAsia="Times New Roman" w:hAnsi="Times New Roman" w:cs="Times New Roman"/>
          <w:noProof/>
          <w:sz w:val="24"/>
          <w:szCs w:val="24"/>
          <w:lang w:eastAsia="en-GB"/>
        </w:rPr>
      </w:pPr>
      <w:hyperlink w:anchor="_Toc369786139" w:history="1">
        <w:r w:rsidR="00646B23">
          <w:rPr>
            <w:rFonts w:ascii="Arial" w:eastAsia="Times New Roman" w:hAnsi="Arial" w:cs="Times New Roman"/>
            <w:b/>
            <w:bCs/>
            <w:caps/>
            <w:noProof/>
            <w:sz w:val="20"/>
            <w:szCs w:val="28"/>
          </w:rPr>
          <w:t>5</w:t>
        </w:r>
        <w:r w:rsidR="00485609" w:rsidRPr="00485609">
          <w:rPr>
            <w:rFonts w:ascii="Times New Roman" w:eastAsia="Times New Roman" w:hAnsi="Times New Roman" w:cs="Times New Roman"/>
            <w:noProof/>
            <w:sz w:val="24"/>
            <w:szCs w:val="24"/>
            <w:lang w:eastAsia="en-GB"/>
          </w:rPr>
          <w:tab/>
        </w:r>
        <w:r w:rsidR="00646B23">
          <w:rPr>
            <w:rFonts w:ascii="Arial" w:eastAsia="Times New Roman" w:hAnsi="Arial" w:cs="Times New Roman"/>
            <w:b/>
            <w:bCs/>
            <w:caps/>
            <w:noProof/>
            <w:sz w:val="20"/>
            <w:szCs w:val="28"/>
          </w:rPr>
          <w:t xml:space="preserve">RETURN TO WORK INTERVIEW </w:t>
        </w:r>
        <w:r w:rsidR="00485609" w:rsidRPr="00485609">
          <w:rPr>
            <w:rFonts w:ascii="Arial" w:eastAsia="Times New Roman" w:hAnsi="Arial" w:cs="Times New Roman"/>
            <w:b/>
            <w:bCs/>
            <w:caps/>
            <w:noProof/>
            <w:webHidden/>
            <w:sz w:val="20"/>
            <w:szCs w:val="28"/>
          </w:rPr>
          <w:tab/>
        </w:r>
        <w:r w:rsidR="00854204">
          <w:rPr>
            <w:rFonts w:ascii="Arial" w:eastAsia="Times New Roman" w:hAnsi="Arial" w:cs="Times New Roman"/>
            <w:b/>
            <w:bCs/>
            <w:caps/>
            <w:noProof/>
            <w:webHidden/>
            <w:sz w:val="20"/>
            <w:szCs w:val="28"/>
          </w:rPr>
          <w:t>1</w:t>
        </w:r>
      </w:hyperlink>
      <w:r w:rsidR="00C9050A">
        <w:rPr>
          <w:rFonts w:ascii="Arial" w:eastAsia="Times New Roman" w:hAnsi="Arial" w:cs="Times New Roman"/>
          <w:b/>
          <w:bCs/>
          <w:caps/>
          <w:noProof/>
          <w:sz w:val="20"/>
          <w:szCs w:val="28"/>
        </w:rPr>
        <w:t>0</w:t>
      </w:r>
      <w:hyperlink w:anchor="_Toc369786145" w:history="1"/>
    </w:p>
    <w:p w14:paraId="7DA7D7AF" w14:textId="77777777" w:rsidR="00485609" w:rsidRDefault="00622763" w:rsidP="00BE6478">
      <w:pPr>
        <w:tabs>
          <w:tab w:val="right" w:leader="dot" w:pos="8919"/>
        </w:tabs>
        <w:spacing w:before="360" w:after="0" w:line="240" w:lineRule="auto"/>
        <w:rPr>
          <w:rFonts w:ascii="Arial" w:eastAsia="Times New Roman" w:hAnsi="Arial" w:cs="Times New Roman"/>
          <w:b/>
          <w:bCs/>
          <w:caps/>
          <w:noProof/>
          <w:sz w:val="20"/>
          <w:szCs w:val="28"/>
        </w:rPr>
      </w:pPr>
      <w:hyperlink w:anchor="_Toc369786146" w:history="1">
        <w:r w:rsidR="00646B23">
          <w:rPr>
            <w:rFonts w:ascii="Arial" w:eastAsia="Times New Roman" w:hAnsi="Arial" w:cs="Times New Roman"/>
            <w:b/>
            <w:bCs/>
            <w:caps/>
            <w:noProof/>
            <w:sz w:val="20"/>
            <w:szCs w:val="28"/>
          </w:rPr>
          <w:t>6</w:t>
        </w:r>
        <w:r w:rsidR="00485609" w:rsidRPr="00485609">
          <w:rPr>
            <w:rFonts w:ascii="Arial" w:eastAsia="Times New Roman" w:hAnsi="Arial" w:cs="Times New Roman"/>
            <w:b/>
            <w:bCs/>
            <w:caps/>
            <w:noProof/>
            <w:sz w:val="20"/>
            <w:szCs w:val="28"/>
          </w:rPr>
          <w:t xml:space="preserve">    </w:t>
        </w:r>
        <w:r w:rsidR="00646B23">
          <w:rPr>
            <w:rFonts w:ascii="Arial" w:eastAsia="Times New Roman" w:hAnsi="Arial" w:cs="Times New Roman"/>
            <w:b/>
            <w:bCs/>
            <w:caps/>
            <w:noProof/>
            <w:sz w:val="20"/>
            <w:szCs w:val="28"/>
          </w:rPr>
          <w:t xml:space="preserve"> SHORT AND LONG TERM ABSENCE </w:t>
        </w:r>
        <w:r w:rsidR="00485609" w:rsidRPr="00485609">
          <w:rPr>
            <w:rFonts w:ascii="Arial" w:eastAsia="Times New Roman" w:hAnsi="Arial" w:cs="Times New Roman"/>
            <w:b/>
            <w:bCs/>
            <w:caps/>
            <w:noProof/>
            <w:webHidden/>
            <w:sz w:val="20"/>
            <w:szCs w:val="28"/>
          </w:rPr>
          <w:tab/>
        </w:r>
        <w:r w:rsidR="00260208">
          <w:rPr>
            <w:rFonts w:ascii="Arial" w:eastAsia="Times New Roman" w:hAnsi="Arial" w:cs="Times New Roman"/>
            <w:b/>
            <w:bCs/>
            <w:caps/>
            <w:noProof/>
            <w:webHidden/>
            <w:sz w:val="20"/>
            <w:szCs w:val="28"/>
          </w:rPr>
          <w:t>12</w:t>
        </w:r>
      </w:hyperlink>
    </w:p>
    <w:p w14:paraId="2B0A5753"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646B23">
          <w:rPr>
            <w:rFonts w:ascii="Arial" w:eastAsia="Times New Roman" w:hAnsi="Arial" w:cs="Arial"/>
            <w:b/>
            <w:bCs/>
            <w:i/>
            <w:noProof/>
            <w:sz w:val="20"/>
            <w:szCs w:val="24"/>
          </w:rPr>
          <w:t>6</w:t>
        </w:r>
        <w:r w:rsidR="00646B23" w:rsidRPr="00485609">
          <w:rPr>
            <w:rFonts w:ascii="Arial" w:eastAsia="Times New Roman" w:hAnsi="Arial" w:cs="Arial"/>
            <w:b/>
            <w:bCs/>
            <w:i/>
            <w:noProof/>
            <w:sz w:val="20"/>
            <w:szCs w:val="24"/>
          </w:rPr>
          <w:t>.1</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Managing Short Term Absence </w:t>
        </w:r>
        <w:r w:rsidR="00646B23" w:rsidRPr="00485609">
          <w:rPr>
            <w:rFonts w:ascii="Arial" w:eastAsia="Times New Roman" w:hAnsi="Arial" w:cs="Arial"/>
            <w:b/>
            <w:bCs/>
            <w:i/>
            <w:noProof/>
            <w:webHidden/>
            <w:sz w:val="20"/>
            <w:szCs w:val="24"/>
          </w:rPr>
          <w:tab/>
        </w:r>
        <w:r w:rsidR="00260208">
          <w:rPr>
            <w:rFonts w:ascii="Arial" w:eastAsia="Times New Roman" w:hAnsi="Arial" w:cs="Arial"/>
            <w:b/>
            <w:bCs/>
            <w:i/>
            <w:noProof/>
            <w:webHidden/>
            <w:sz w:val="20"/>
            <w:szCs w:val="24"/>
          </w:rPr>
          <w:t>12</w:t>
        </w:r>
      </w:hyperlink>
    </w:p>
    <w:p w14:paraId="46C4E3A4"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6" w:history="1">
        <w:r w:rsidR="00646B23">
          <w:rPr>
            <w:rFonts w:ascii="Arial" w:eastAsia="Times New Roman" w:hAnsi="Arial" w:cs="Arial"/>
            <w:b/>
            <w:bCs/>
            <w:i/>
            <w:noProof/>
            <w:sz w:val="20"/>
            <w:szCs w:val="24"/>
          </w:rPr>
          <w:t>6</w:t>
        </w:r>
        <w:r w:rsidR="00646B23" w:rsidRPr="00485609">
          <w:rPr>
            <w:rFonts w:ascii="Arial" w:eastAsia="Times New Roman" w:hAnsi="Arial" w:cs="Arial"/>
            <w:b/>
            <w:bCs/>
            <w:i/>
            <w:noProof/>
            <w:sz w:val="20"/>
            <w:szCs w:val="24"/>
          </w:rPr>
          <w:t>.2</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Stage 1: Return to Work </w:t>
        </w:r>
        <w:r w:rsidR="00646B23" w:rsidRPr="00485609">
          <w:rPr>
            <w:rFonts w:ascii="Arial" w:eastAsia="Times New Roman" w:hAnsi="Arial" w:cs="Arial"/>
            <w:b/>
            <w:bCs/>
            <w:i/>
            <w:noProof/>
            <w:webHidden/>
            <w:sz w:val="20"/>
            <w:szCs w:val="24"/>
          </w:rPr>
          <w:tab/>
        </w:r>
        <w:r w:rsidR="007E2269">
          <w:rPr>
            <w:rFonts w:ascii="Arial" w:eastAsia="Times New Roman" w:hAnsi="Arial" w:cs="Arial"/>
            <w:b/>
            <w:bCs/>
            <w:i/>
            <w:noProof/>
            <w:webHidden/>
            <w:sz w:val="20"/>
            <w:szCs w:val="24"/>
          </w:rPr>
          <w:t>12</w:t>
        </w:r>
      </w:hyperlink>
    </w:p>
    <w:p w14:paraId="0A5DF847"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6" w:history="1">
        <w:r w:rsidR="00646B23">
          <w:rPr>
            <w:rFonts w:ascii="Arial" w:eastAsia="Times New Roman" w:hAnsi="Arial" w:cs="Arial"/>
            <w:b/>
            <w:bCs/>
            <w:i/>
            <w:noProof/>
            <w:sz w:val="20"/>
            <w:szCs w:val="24"/>
          </w:rPr>
          <w:t>6.3</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Stage 2: No Underlying Medical Condition </w:t>
        </w:r>
        <w:r w:rsidR="00646B23" w:rsidRPr="00485609">
          <w:rPr>
            <w:rFonts w:ascii="Arial" w:eastAsia="Times New Roman" w:hAnsi="Arial" w:cs="Arial"/>
            <w:b/>
            <w:bCs/>
            <w:i/>
            <w:noProof/>
            <w:webHidden/>
            <w:sz w:val="20"/>
            <w:szCs w:val="24"/>
          </w:rPr>
          <w:tab/>
        </w:r>
        <w:r w:rsidR="002A1564">
          <w:rPr>
            <w:rFonts w:ascii="Arial" w:eastAsia="Times New Roman" w:hAnsi="Arial" w:cs="Arial"/>
            <w:b/>
            <w:bCs/>
            <w:i/>
            <w:noProof/>
            <w:webHidden/>
            <w:sz w:val="20"/>
            <w:szCs w:val="24"/>
          </w:rPr>
          <w:t>13</w:t>
        </w:r>
      </w:hyperlink>
    </w:p>
    <w:p w14:paraId="520A6C45"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6" w:history="1">
        <w:r w:rsidR="00646B23">
          <w:rPr>
            <w:rFonts w:ascii="Arial" w:eastAsia="Times New Roman" w:hAnsi="Arial" w:cs="Arial"/>
            <w:b/>
            <w:bCs/>
            <w:i/>
            <w:noProof/>
            <w:sz w:val="20"/>
            <w:szCs w:val="24"/>
          </w:rPr>
          <w:t>6.4</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Stage 3: Underlying Medical Condition </w:t>
        </w:r>
        <w:r w:rsidR="00646B23" w:rsidRPr="00485609">
          <w:rPr>
            <w:rFonts w:ascii="Arial" w:eastAsia="Times New Roman" w:hAnsi="Arial" w:cs="Arial"/>
            <w:b/>
            <w:bCs/>
            <w:i/>
            <w:noProof/>
            <w:webHidden/>
            <w:sz w:val="20"/>
            <w:szCs w:val="24"/>
          </w:rPr>
          <w:tab/>
        </w:r>
        <w:r w:rsidR="00260208">
          <w:rPr>
            <w:rFonts w:ascii="Arial" w:eastAsia="Times New Roman" w:hAnsi="Arial" w:cs="Arial"/>
            <w:b/>
            <w:bCs/>
            <w:i/>
            <w:noProof/>
            <w:webHidden/>
            <w:sz w:val="20"/>
            <w:szCs w:val="24"/>
          </w:rPr>
          <w:t>13</w:t>
        </w:r>
      </w:hyperlink>
    </w:p>
    <w:p w14:paraId="74E880E9"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6" w:history="1">
        <w:r w:rsidR="00646B23">
          <w:rPr>
            <w:rFonts w:ascii="Arial" w:eastAsia="Times New Roman" w:hAnsi="Arial" w:cs="Arial"/>
            <w:b/>
            <w:bCs/>
            <w:i/>
            <w:noProof/>
            <w:sz w:val="20"/>
            <w:szCs w:val="24"/>
          </w:rPr>
          <w:t>6.5</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Letter of Concern </w:t>
        </w:r>
        <w:r w:rsidR="00646B23" w:rsidRPr="00485609">
          <w:rPr>
            <w:rFonts w:ascii="Arial" w:eastAsia="Times New Roman" w:hAnsi="Arial" w:cs="Arial"/>
            <w:b/>
            <w:bCs/>
            <w:i/>
            <w:noProof/>
            <w:webHidden/>
            <w:sz w:val="20"/>
            <w:szCs w:val="24"/>
          </w:rPr>
          <w:tab/>
        </w:r>
        <w:r w:rsidR="007E2269">
          <w:rPr>
            <w:rFonts w:ascii="Arial" w:eastAsia="Times New Roman" w:hAnsi="Arial" w:cs="Arial"/>
            <w:b/>
            <w:bCs/>
            <w:i/>
            <w:noProof/>
            <w:webHidden/>
            <w:sz w:val="20"/>
            <w:szCs w:val="24"/>
          </w:rPr>
          <w:t>13</w:t>
        </w:r>
      </w:hyperlink>
    </w:p>
    <w:p w14:paraId="16A64F6D"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646B23">
          <w:rPr>
            <w:rFonts w:ascii="Arial" w:eastAsia="Times New Roman" w:hAnsi="Arial" w:cs="Arial"/>
            <w:b/>
            <w:bCs/>
            <w:i/>
            <w:noProof/>
            <w:sz w:val="20"/>
            <w:szCs w:val="24"/>
          </w:rPr>
          <w:t>6.6</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Managing Long Term Absence </w:t>
        </w:r>
        <w:r w:rsidR="00646B23" w:rsidRPr="00485609">
          <w:rPr>
            <w:rFonts w:ascii="Arial" w:eastAsia="Times New Roman" w:hAnsi="Arial" w:cs="Arial"/>
            <w:b/>
            <w:bCs/>
            <w:i/>
            <w:noProof/>
            <w:webHidden/>
            <w:sz w:val="20"/>
            <w:szCs w:val="24"/>
          </w:rPr>
          <w:tab/>
        </w:r>
        <w:r w:rsidR="000E27B0">
          <w:rPr>
            <w:rFonts w:ascii="Arial" w:eastAsia="Times New Roman" w:hAnsi="Arial" w:cs="Arial"/>
            <w:b/>
            <w:bCs/>
            <w:i/>
            <w:noProof/>
            <w:webHidden/>
            <w:sz w:val="20"/>
            <w:szCs w:val="24"/>
          </w:rPr>
          <w:t>15</w:t>
        </w:r>
      </w:hyperlink>
    </w:p>
    <w:p w14:paraId="0541C7EA" w14:textId="77777777" w:rsidR="00646B23"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646B23">
          <w:rPr>
            <w:rFonts w:ascii="Arial" w:eastAsia="Times New Roman" w:hAnsi="Arial" w:cs="Arial"/>
            <w:b/>
            <w:bCs/>
            <w:i/>
            <w:noProof/>
            <w:sz w:val="20"/>
            <w:szCs w:val="24"/>
          </w:rPr>
          <w:t>6.7</w:t>
        </w:r>
        <w:r w:rsidR="00646B23" w:rsidRPr="00485609">
          <w:rPr>
            <w:rFonts w:ascii="Times New Roman" w:eastAsia="Times New Roman" w:hAnsi="Times New Roman" w:cs="Times New Roman"/>
            <w:noProof/>
            <w:sz w:val="24"/>
            <w:szCs w:val="24"/>
            <w:lang w:eastAsia="en-GB"/>
          </w:rPr>
          <w:tab/>
        </w:r>
        <w:r w:rsidR="00646B23">
          <w:rPr>
            <w:rFonts w:ascii="Arial" w:eastAsia="Times New Roman" w:hAnsi="Arial" w:cs="Arial"/>
            <w:b/>
            <w:bCs/>
            <w:i/>
            <w:noProof/>
            <w:sz w:val="20"/>
            <w:szCs w:val="24"/>
          </w:rPr>
          <w:t xml:space="preserve">Stage 1: Long Term Absence Review Meeting </w:t>
        </w:r>
        <w:r w:rsidR="00646B23" w:rsidRPr="00485609">
          <w:rPr>
            <w:rFonts w:ascii="Arial" w:eastAsia="Times New Roman" w:hAnsi="Arial" w:cs="Arial"/>
            <w:b/>
            <w:bCs/>
            <w:i/>
            <w:noProof/>
            <w:webHidden/>
            <w:sz w:val="20"/>
            <w:szCs w:val="24"/>
          </w:rPr>
          <w:tab/>
        </w:r>
        <w:r w:rsidR="00260208">
          <w:rPr>
            <w:rFonts w:ascii="Arial" w:eastAsia="Times New Roman" w:hAnsi="Arial" w:cs="Arial"/>
            <w:b/>
            <w:bCs/>
            <w:i/>
            <w:noProof/>
            <w:webHidden/>
            <w:sz w:val="20"/>
            <w:szCs w:val="24"/>
          </w:rPr>
          <w:t>15</w:t>
        </w:r>
      </w:hyperlink>
    </w:p>
    <w:p w14:paraId="479F2224"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6.8</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 xml:space="preserve">Stage 2: Occupational Health Referral </w:t>
        </w:r>
        <w:r w:rsidR="00F574CA" w:rsidRPr="00485609">
          <w:rPr>
            <w:rFonts w:ascii="Arial" w:eastAsia="Times New Roman" w:hAnsi="Arial" w:cs="Arial"/>
            <w:b/>
            <w:bCs/>
            <w:i/>
            <w:noProof/>
            <w:webHidden/>
            <w:sz w:val="20"/>
            <w:szCs w:val="24"/>
          </w:rPr>
          <w:tab/>
        </w:r>
        <w:r w:rsidR="00AC4069">
          <w:rPr>
            <w:rFonts w:ascii="Arial" w:eastAsia="Times New Roman" w:hAnsi="Arial" w:cs="Arial"/>
            <w:b/>
            <w:bCs/>
            <w:i/>
            <w:noProof/>
            <w:webHidden/>
            <w:sz w:val="20"/>
            <w:szCs w:val="24"/>
          </w:rPr>
          <w:t xml:space="preserve"> </w:t>
        </w:r>
        <w:r w:rsidR="00AC4069" w:rsidRPr="00AC4069">
          <w:rPr>
            <w:rFonts w:ascii="Arial" w:eastAsia="Times New Roman" w:hAnsi="Arial" w:cs="Arial"/>
            <w:b/>
            <w:bCs/>
            <w:i/>
            <w:noProof/>
            <w:webHidden/>
            <w:sz w:val="20"/>
            <w:szCs w:val="24"/>
          </w:rPr>
          <w:t>16</w:t>
        </w:r>
      </w:hyperlink>
    </w:p>
    <w:p w14:paraId="3EED9984"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6.9</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Stage 3: Is the Employee Likely to Return to Work?</w:t>
        </w:r>
        <w:r w:rsidR="00F574CA" w:rsidRPr="00485609">
          <w:rPr>
            <w:rFonts w:ascii="Arial" w:eastAsia="Times New Roman" w:hAnsi="Arial" w:cs="Arial"/>
            <w:b/>
            <w:bCs/>
            <w:i/>
            <w:noProof/>
            <w:webHidden/>
            <w:sz w:val="20"/>
            <w:szCs w:val="24"/>
          </w:rPr>
          <w:tab/>
        </w:r>
        <w:r w:rsidR="00260208">
          <w:rPr>
            <w:rFonts w:ascii="Arial" w:eastAsia="Times New Roman" w:hAnsi="Arial" w:cs="Arial"/>
            <w:b/>
            <w:bCs/>
            <w:i/>
            <w:noProof/>
            <w:webHidden/>
            <w:sz w:val="20"/>
            <w:szCs w:val="24"/>
          </w:rPr>
          <w:t>16</w:t>
        </w:r>
      </w:hyperlink>
    </w:p>
    <w:p w14:paraId="3C274002" w14:textId="77777777" w:rsidR="00485609" w:rsidRDefault="00F574CA" w:rsidP="00BE6478">
      <w:pPr>
        <w:tabs>
          <w:tab w:val="left" w:pos="600"/>
          <w:tab w:val="right" w:leader="dot" w:pos="8919"/>
        </w:tabs>
        <w:spacing w:before="240" w:after="0" w:line="240" w:lineRule="auto"/>
        <w:rPr>
          <w:rFonts w:ascii="Arial" w:eastAsia="Times New Roman" w:hAnsi="Arial" w:cs="Times New Roman"/>
          <w:b/>
          <w:bCs/>
          <w:caps/>
          <w:noProof/>
          <w:sz w:val="20"/>
          <w:szCs w:val="28"/>
        </w:rPr>
      </w:pPr>
      <w:r w:rsidRPr="00F574CA">
        <w:rPr>
          <w:b/>
        </w:rPr>
        <w:t>7</w:t>
      </w:r>
      <w:hyperlink w:anchor="_Toc369786152" w:history="1">
        <w:r w:rsidR="00485609" w:rsidRPr="00F574CA">
          <w:rPr>
            <w:rFonts w:ascii="Times New Roman" w:eastAsia="Times New Roman" w:hAnsi="Times New Roman" w:cs="Times New Roman"/>
            <w:b/>
            <w:noProof/>
            <w:sz w:val="24"/>
            <w:szCs w:val="24"/>
            <w:lang w:eastAsia="en-GB"/>
          </w:rPr>
          <w:t xml:space="preserve">    </w:t>
        </w:r>
        <w:r w:rsidR="00485609" w:rsidRPr="00F574CA">
          <w:rPr>
            <w:rFonts w:ascii="Arial" w:eastAsia="Times New Roman" w:hAnsi="Arial" w:cs="Arial"/>
            <w:b/>
            <w:noProof/>
            <w:sz w:val="20"/>
            <w:szCs w:val="20"/>
            <w:lang w:eastAsia="en-GB"/>
          </w:rPr>
          <w:t>OCCUPATIONAL HEALTH</w:t>
        </w:r>
        <w:r w:rsidRPr="00F574CA">
          <w:rPr>
            <w:rFonts w:ascii="Arial" w:eastAsia="Times New Roman" w:hAnsi="Arial" w:cs="Arial"/>
            <w:b/>
            <w:noProof/>
            <w:sz w:val="20"/>
            <w:szCs w:val="20"/>
            <w:lang w:eastAsia="en-GB"/>
          </w:rPr>
          <w:t xml:space="preserve"> </w:t>
        </w:r>
        <w:r w:rsidR="00485609" w:rsidRPr="00F574CA">
          <w:rPr>
            <w:rFonts w:ascii="Arial" w:eastAsia="Times New Roman" w:hAnsi="Arial" w:cs="Times New Roman"/>
            <w:b/>
            <w:bCs/>
            <w:caps/>
            <w:noProof/>
            <w:webHidden/>
            <w:sz w:val="20"/>
            <w:szCs w:val="28"/>
          </w:rPr>
          <w:tab/>
        </w:r>
        <w:r w:rsidR="00B94C5B">
          <w:rPr>
            <w:rFonts w:ascii="Arial" w:eastAsia="Times New Roman" w:hAnsi="Arial" w:cs="Times New Roman"/>
            <w:b/>
            <w:bCs/>
            <w:caps/>
            <w:noProof/>
            <w:webHidden/>
            <w:sz w:val="20"/>
            <w:szCs w:val="28"/>
          </w:rPr>
          <w:t>18</w:t>
        </w:r>
      </w:hyperlink>
    </w:p>
    <w:p w14:paraId="48CF6B83"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7.1</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Occupational Health Appointments</w:t>
        </w:r>
        <w:r w:rsidR="00F574CA" w:rsidRPr="00485609">
          <w:rPr>
            <w:rFonts w:ascii="Arial" w:eastAsia="Times New Roman" w:hAnsi="Arial" w:cs="Arial"/>
            <w:b/>
            <w:bCs/>
            <w:i/>
            <w:noProof/>
            <w:webHidden/>
            <w:sz w:val="20"/>
            <w:szCs w:val="24"/>
          </w:rPr>
          <w:tab/>
        </w:r>
        <w:r w:rsidR="00B94C5B">
          <w:rPr>
            <w:rFonts w:ascii="Arial" w:eastAsia="Times New Roman" w:hAnsi="Arial" w:cs="Arial"/>
            <w:b/>
            <w:bCs/>
            <w:i/>
            <w:noProof/>
            <w:webHidden/>
            <w:sz w:val="20"/>
            <w:szCs w:val="24"/>
          </w:rPr>
          <w:t>18</w:t>
        </w:r>
      </w:hyperlink>
    </w:p>
    <w:p w14:paraId="585C51D0"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7.2</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i/>
            <w:noProof/>
            <w:sz w:val="20"/>
            <w:szCs w:val="20"/>
            <w:lang w:eastAsia="en-GB"/>
          </w:rPr>
          <w:t>Occupational Health Reports</w:t>
        </w:r>
        <w:r w:rsidR="00F574CA" w:rsidRPr="00485609">
          <w:rPr>
            <w:rFonts w:ascii="Arial" w:eastAsia="Times New Roman" w:hAnsi="Arial" w:cs="Arial"/>
            <w:b/>
            <w:bCs/>
            <w:i/>
            <w:noProof/>
            <w:webHidden/>
            <w:sz w:val="20"/>
            <w:szCs w:val="24"/>
          </w:rPr>
          <w:tab/>
        </w:r>
        <w:r w:rsidR="000E27B0">
          <w:rPr>
            <w:rFonts w:ascii="Arial" w:eastAsia="Times New Roman" w:hAnsi="Arial" w:cs="Arial"/>
            <w:b/>
            <w:bCs/>
            <w:i/>
            <w:noProof/>
            <w:webHidden/>
            <w:sz w:val="20"/>
            <w:szCs w:val="24"/>
          </w:rPr>
          <w:t>19</w:t>
        </w:r>
      </w:hyperlink>
    </w:p>
    <w:p w14:paraId="68BB6E81"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7.3</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What if the Employee Refuses to Co-operate?</w:t>
        </w:r>
        <w:r w:rsidR="00F574CA" w:rsidRPr="00485609">
          <w:rPr>
            <w:rFonts w:ascii="Arial" w:eastAsia="Times New Roman" w:hAnsi="Arial" w:cs="Arial"/>
            <w:b/>
            <w:bCs/>
            <w:i/>
            <w:noProof/>
            <w:webHidden/>
            <w:sz w:val="20"/>
            <w:szCs w:val="24"/>
          </w:rPr>
          <w:tab/>
        </w:r>
        <w:r w:rsidR="008B3649">
          <w:rPr>
            <w:rFonts w:ascii="Arial" w:eastAsia="Times New Roman" w:hAnsi="Arial" w:cs="Arial"/>
            <w:b/>
            <w:bCs/>
            <w:i/>
            <w:noProof/>
            <w:webHidden/>
            <w:sz w:val="20"/>
            <w:szCs w:val="24"/>
          </w:rPr>
          <w:t>19</w:t>
        </w:r>
      </w:hyperlink>
    </w:p>
    <w:p w14:paraId="798B31D0"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7.4</w:t>
        </w:r>
        <w:r w:rsidR="00F574CA">
          <w:rPr>
            <w:rFonts w:ascii="Arial" w:eastAsia="Times New Roman" w:hAnsi="Arial" w:cs="Arial"/>
            <w:b/>
            <w:bCs/>
            <w:i/>
            <w:noProof/>
            <w:sz w:val="20"/>
            <w:szCs w:val="24"/>
          </w:rPr>
          <w:tab/>
          <w:t>What if the Employee disagrees with the Medical Report?</w:t>
        </w:r>
        <w:r w:rsidR="00F574CA" w:rsidRPr="00485609">
          <w:rPr>
            <w:rFonts w:ascii="Arial" w:eastAsia="Times New Roman" w:hAnsi="Arial" w:cs="Arial"/>
            <w:b/>
            <w:bCs/>
            <w:i/>
            <w:noProof/>
            <w:webHidden/>
            <w:sz w:val="20"/>
            <w:szCs w:val="24"/>
          </w:rPr>
          <w:tab/>
        </w:r>
        <w:r w:rsidR="00BD7544">
          <w:rPr>
            <w:rFonts w:ascii="Arial" w:eastAsia="Times New Roman" w:hAnsi="Arial" w:cs="Arial"/>
            <w:b/>
            <w:bCs/>
            <w:i/>
            <w:noProof/>
            <w:webHidden/>
            <w:sz w:val="20"/>
            <w:szCs w:val="24"/>
          </w:rPr>
          <w:t>19</w:t>
        </w:r>
      </w:hyperlink>
    </w:p>
    <w:p w14:paraId="6C02E86E" w14:textId="77777777" w:rsidR="00485609" w:rsidRPr="00485609" w:rsidRDefault="00622763" w:rsidP="00BE6478">
      <w:pPr>
        <w:tabs>
          <w:tab w:val="right" w:leader="dot" w:pos="8919"/>
        </w:tabs>
        <w:spacing w:before="360" w:after="0" w:line="240" w:lineRule="auto"/>
        <w:rPr>
          <w:rFonts w:ascii="Times New Roman" w:eastAsia="Times New Roman" w:hAnsi="Times New Roman" w:cs="Times New Roman"/>
          <w:noProof/>
          <w:sz w:val="24"/>
          <w:szCs w:val="24"/>
          <w:lang w:eastAsia="en-GB"/>
        </w:rPr>
      </w:pPr>
      <w:hyperlink w:anchor="_Toc369786153" w:history="1">
        <w:r w:rsidR="00F574CA">
          <w:rPr>
            <w:rFonts w:ascii="Arial" w:eastAsia="Times New Roman" w:hAnsi="Arial" w:cs="Arial"/>
            <w:b/>
            <w:bCs/>
            <w:caps/>
            <w:noProof/>
            <w:sz w:val="20"/>
            <w:szCs w:val="28"/>
          </w:rPr>
          <w:t>8</w:t>
        </w:r>
        <w:r w:rsidR="00485609" w:rsidRPr="00485609">
          <w:rPr>
            <w:rFonts w:ascii="Arial" w:eastAsia="Times New Roman" w:hAnsi="Arial" w:cs="Arial"/>
            <w:b/>
            <w:bCs/>
            <w:caps/>
            <w:noProof/>
            <w:sz w:val="20"/>
            <w:szCs w:val="28"/>
          </w:rPr>
          <w:t xml:space="preserve">    </w:t>
        </w:r>
        <w:r w:rsidR="00F574CA">
          <w:rPr>
            <w:rFonts w:ascii="Arial" w:eastAsia="Times New Roman" w:hAnsi="Arial" w:cs="Arial"/>
            <w:b/>
            <w:bCs/>
            <w:caps/>
            <w:noProof/>
            <w:sz w:val="20"/>
            <w:szCs w:val="28"/>
          </w:rPr>
          <w:t xml:space="preserve">DISCIPLINE </w:t>
        </w:r>
        <w:r w:rsidR="00485609" w:rsidRPr="00485609">
          <w:rPr>
            <w:rFonts w:ascii="Arial" w:eastAsia="Times New Roman" w:hAnsi="Arial" w:cs="Times New Roman"/>
            <w:b/>
            <w:bCs/>
            <w:caps/>
            <w:noProof/>
            <w:webHidden/>
            <w:sz w:val="20"/>
            <w:szCs w:val="28"/>
          </w:rPr>
          <w:tab/>
        </w:r>
        <w:r w:rsidR="000E27B0">
          <w:rPr>
            <w:rFonts w:ascii="Arial" w:eastAsia="Times New Roman" w:hAnsi="Arial" w:cs="Times New Roman"/>
            <w:b/>
            <w:bCs/>
            <w:caps/>
            <w:noProof/>
            <w:webHidden/>
            <w:sz w:val="20"/>
            <w:szCs w:val="28"/>
          </w:rPr>
          <w:t>20</w:t>
        </w:r>
      </w:hyperlink>
    </w:p>
    <w:p w14:paraId="469BA525" w14:textId="77777777" w:rsidR="00485609" w:rsidRDefault="00622763" w:rsidP="00BE6478">
      <w:pPr>
        <w:tabs>
          <w:tab w:val="left" w:pos="600"/>
          <w:tab w:val="right" w:leader="dot" w:pos="8919"/>
        </w:tabs>
        <w:spacing w:before="360" w:after="0" w:line="240" w:lineRule="auto"/>
        <w:rPr>
          <w:rFonts w:ascii="Arial" w:eastAsia="Times New Roman" w:hAnsi="Arial" w:cs="Times New Roman"/>
          <w:b/>
          <w:bCs/>
          <w:caps/>
          <w:noProof/>
          <w:sz w:val="20"/>
          <w:szCs w:val="28"/>
        </w:rPr>
      </w:pPr>
      <w:hyperlink w:anchor="_Toc369786154" w:history="1">
        <w:r w:rsidR="00F574CA">
          <w:rPr>
            <w:rFonts w:ascii="Arial" w:eastAsia="Times New Roman" w:hAnsi="Arial" w:cs="Arial"/>
            <w:b/>
            <w:bCs/>
            <w:caps/>
            <w:noProof/>
            <w:sz w:val="20"/>
            <w:szCs w:val="28"/>
          </w:rPr>
          <w:t>9</w:t>
        </w:r>
        <w:r w:rsidR="00485609" w:rsidRPr="00485609">
          <w:rPr>
            <w:rFonts w:ascii="Times New Roman" w:eastAsia="Times New Roman" w:hAnsi="Times New Roman" w:cs="Times New Roman"/>
            <w:noProof/>
            <w:sz w:val="24"/>
            <w:szCs w:val="24"/>
            <w:lang w:eastAsia="en-GB"/>
          </w:rPr>
          <w:t xml:space="preserve">    </w:t>
        </w:r>
        <w:r w:rsidR="00F574CA">
          <w:rPr>
            <w:rFonts w:ascii="Arial" w:eastAsia="Times New Roman" w:hAnsi="Arial" w:cs="Arial"/>
            <w:b/>
            <w:noProof/>
            <w:sz w:val="20"/>
            <w:szCs w:val="20"/>
            <w:lang w:eastAsia="en-GB"/>
          </w:rPr>
          <w:t>OTHER RELEVANT INFORMATION</w:t>
        </w:r>
        <w:r w:rsidR="00485609" w:rsidRPr="00485609">
          <w:rPr>
            <w:rFonts w:ascii="Arial" w:eastAsia="Times New Roman" w:hAnsi="Arial" w:cs="Times New Roman"/>
            <w:b/>
            <w:bCs/>
            <w:caps/>
            <w:noProof/>
            <w:webHidden/>
            <w:sz w:val="20"/>
            <w:szCs w:val="28"/>
          </w:rPr>
          <w:tab/>
        </w:r>
        <w:r w:rsidR="009D78F6">
          <w:rPr>
            <w:rFonts w:ascii="Arial" w:eastAsia="Times New Roman" w:hAnsi="Arial" w:cs="Times New Roman"/>
            <w:b/>
            <w:bCs/>
            <w:caps/>
            <w:noProof/>
            <w:webHidden/>
            <w:sz w:val="20"/>
            <w:szCs w:val="28"/>
          </w:rPr>
          <w:t>21</w:t>
        </w:r>
      </w:hyperlink>
    </w:p>
    <w:p w14:paraId="5C1B468B"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9.1</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Flexible Retirement (Local Government Employees)</w:t>
        </w:r>
        <w:r w:rsidR="00F574CA" w:rsidRPr="00485609">
          <w:rPr>
            <w:rFonts w:ascii="Arial" w:eastAsia="Times New Roman" w:hAnsi="Arial" w:cs="Arial"/>
            <w:b/>
            <w:bCs/>
            <w:i/>
            <w:noProof/>
            <w:webHidden/>
            <w:sz w:val="20"/>
            <w:szCs w:val="24"/>
          </w:rPr>
          <w:tab/>
        </w:r>
        <w:r w:rsidR="009D78F6">
          <w:rPr>
            <w:rFonts w:ascii="Arial" w:eastAsia="Times New Roman" w:hAnsi="Arial" w:cs="Arial"/>
            <w:b/>
            <w:bCs/>
            <w:i/>
            <w:noProof/>
            <w:webHidden/>
            <w:sz w:val="20"/>
            <w:szCs w:val="24"/>
          </w:rPr>
          <w:t>21</w:t>
        </w:r>
      </w:hyperlink>
    </w:p>
    <w:p w14:paraId="1D6E34FD"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9.2</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Winding Down (Teachers)</w:t>
        </w:r>
        <w:r w:rsidR="00F574CA" w:rsidRPr="00485609">
          <w:rPr>
            <w:rFonts w:ascii="Arial" w:eastAsia="Times New Roman" w:hAnsi="Arial" w:cs="Arial"/>
            <w:b/>
            <w:bCs/>
            <w:i/>
            <w:noProof/>
            <w:webHidden/>
            <w:sz w:val="20"/>
            <w:szCs w:val="24"/>
          </w:rPr>
          <w:tab/>
        </w:r>
        <w:r w:rsidR="009D78F6">
          <w:rPr>
            <w:rFonts w:ascii="Arial" w:eastAsia="Times New Roman" w:hAnsi="Arial" w:cs="Arial"/>
            <w:b/>
            <w:bCs/>
            <w:i/>
            <w:noProof/>
            <w:webHidden/>
            <w:sz w:val="20"/>
            <w:szCs w:val="24"/>
          </w:rPr>
          <w:t>21</w:t>
        </w:r>
      </w:hyperlink>
    </w:p>
    <w:p w14:paraId="27F3965E"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9.3</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Work Life Balance</w:t>
        </w:r>
        <w:r w:rsidR="00F574CA" w:rsidRPr="00485609">
          <w:rPr>
            <w:rFonts w:ascii="Arial" w:eastAsia="Times New Roman" w:hAnsi="Arial" w:cs="Arial"/>
            <w:b/>
            <w:bCs/>
            <w:i/>
            <w:noProof/>
            <w:webHidden/>
            <w:sz w:val="20"/>
            <w:szCs w:val="24"/>
          </w:rPr>
          <w:tab/>
        </w:r>
        <w:r w:rsidR="00DB2893">
          <w:rPr>
            <w:rFonts w:ascii="Arial" w:eastAsia="Times New Roman" w:hAnsi="Arial" w:cs="Arial"/>
            <w:b/>
            <w:bCs/>
            <w:i/>
            <w:noProof/>
            <w:webHidden/>
            <w:sz w:val="20"/>
            <w:szCs w:val="24"/>
          </w:rPr>
          <w:t>22</w:t>
        </w:r>
      </w:hyperlink>
    </w:p>
    <w:p w14:paraId="46DC606D"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9.4</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Sickness and Annual Leave</w:t>
        </w:r>
        <w:r w:rsidR="00F574CA" w:rsidRPr="00485609">
          <w:rPr>
            <w:rFonts w:ascii="Arial" w:eastAsia="Times New Roman" w:hAnsi="Arial" w:cs="Arial"/>
            <w:b/>
            <w:bCs/>
            <w:i/>
            <w:noProof/>
            <w:webHidden/>
            <w:sz w:val="20"/>
            <w:szCs w:val="24"/>
          </w:rPr>
          <w:tab/>
        </w:r>
        <w:r w:rsidR="009D78F6">
          <w:rPr>
            <w:rFonts w:ascii="Arial" w:eastAsia="Times New Roman" w:hAnsi="Arial" w:cs="Arial"/>
            <w:b/>
            <w:bCs/>
            <w:i/>
            <w:noProof/>
            <w:webHidden/>
            <w:sz w:val="20"/>
            <w:szCs w:val="24"/>
          </w:rPr>
          <w:t>22</w:t>
        </w:r>
      </w:hyperlink>
    </w:p>
    <w:p w14:paraId="0F6C0BFE" w14:textId="77777777" w:rsidR="00F574CA"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F574CA">
          <w:rPr>
            <w:rFonts w:ascii="Arial" w:eastAsia="Times New Roman" w:hAnsi="Arial" w:cs="Arial"/>
            <w:b/>
            <w:bCs/>
            <w:i/>
            <w:noProof/>
            <w:sz w:val="20"/>
            <w:szCs w:val="24"/>
          </w:rPr>
          <w:t>9.5</w:t>
        </w:r>
        <w:r w:rsidR="00F574CA" w:rsidRPr="00485609">
          <w:rPr>
            <w:rFonts w:ascii="Times New Roman" w:eastAsia="Times New Roman" w:hAnsi="Times New Roman" w:cs="Times New Roman"/>
            <w:noProof/>
            <w:sz w:val="24"/>
            <w:szCs w:val="24"/>
            <w:lang w:eastAsia="en-GB"/>
          </w:rPr>
          <w:tab/>
        </w:r>
        <w:r w:rsidR="00F574CA">
          <w:rPr>
            <w:rFonts w:ascii="Arial" w:eastAsia="Times New Roman" w:hAnsi="Arial" w:cs="Arial"/>
            <w:b/>
            <w:bCs/>
            <w:i/>
            <w:noProof/>
            <w:sz w:val="20"/>
            <w:szCs w:val="24"/>
          </w:rPr>
          <w:t>Non-medical Absences</w:t>
        </w:r>
        <w:r w:rsidR="00F574CA" w:rsidRPr="00485609">
          <w:rPr>
            <w:rFonts w:ascii="Arial" w:eastAsia="Times New Roman" w:hAnsi="Arial" w:cs="Arial"/>
            <w:b/>
            <w:bCs/>
            <w:i/>
            <w:noProof/>
            <w:webHidden/>
            <w:sz w:val="20"/>
            <w:szCs w:val="24"/>
          </w:rPr>
          <w:tab/>
        </w:r>
        <w:r w:rsidR="009D78F6">
          <w:rPr>
            <w:rFonts w:ascii="Arial" w:eastAsia="Times New Roman" w:hAnsi="Arial" w:cs="Arial"/>
            <w:b/>
            <w:bCs/>
            <w:i/>
            <w:noProof/>
            <w:webHidden/>
            <w:sz w:val="20"/>
            <w:szCs w:val="24"/>
          </w:rPr>
          <w:t>22</w:t>
        </w:r>
      </w:hyperlink>
    </w:p>
    <w:p w14:paraId="3F14D34F" w14:textId="77777777" w:rsidR="00226978"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226978">
          <w:rPr>
            <w:rFonts w:ascii="Arial" w:eastAsia="Times New Roman" w:hAnsi="Arial" w:cs="Arial"/>
            <w:b/>
            <w:bCs/>
            <w:i/>
            <w:noProof/>
            <w:sz w:val="20"/>
            <w:szCs w:val="24"/>
          </w:rPr>
          <w:t>9.6</w:t>
        </w:r>
        <w:r w:rsidR="00226978" w:rsidRPr="00485609">
          <w:rPr>
            <w:rFonts w:ascii="Times New Roman" w:eastAsia="Times New Roman" w:hAnsi="Times New Roman" w:cs="Times New Roman"/>
            <w:noProof/>
            <w:sz w:val="24"/>
            <w:szCs w:val="24"/>
            <w:lang w:eastAsia="en-GB"/>
          </w:rPr>
          <w:tab/>
        </w:r>
        <w:r w:rsidR="00226978">
          <w:rPr>
            <w:rFonts w:ascii="Arial" w:eastAsia="Times New Roman" w:hAnsi="Arial" w:cs="Arial"/>
            <w:b/>
            <w:bCs/>
            <w:i/>
            <w:noProof/>
            <w:sz w:val="20"/>
            <w:szCs w:val="24"/>
          </w:rPr>
          <w:t>Employee Health and Welfare</w:t>
        </w:r>
        <w:r w:rsidR="00226978" w:rsidRPr="00485609">
          <w:rPr>
            <w:rFonts w:ascii="Arial" w:eastAsia="Times New Roman" w:hAnsi="Arial" w:cs="Arial"/>
            <w:b/>
            <w:bCs/>
            <w:i/>
            <w:noProof/>
            <w:webHidden/>
            <w:sz w:val="20"/>
            <w:szCs w:val="24"/>
          </w:rPr>
          <w:tab/>
        </w:r>
        <w:r w:rsidR="009D78F6">
          <w:rPr>
            <w:rFonts w:ascii="Arial" w:eastAsia="Times New Roman" w:hAnsi="Arial" w:cs="Arial"/>
            <w:b/>
            <w:bCs/>
            <w:i/>
            <w:noProof/>
            <w:webHidden/>
            <w:sz w:val="20"/>
            <w:szCs w:val="24"/>
          </w:rPr>
          <w:t>23</w:t>
        </w:r>
      </w:hyperlink>
    </w:p>
    <w:p w14:paraId="1CFB54D8" w14:textId="77777777" w:rsidR="00226978" w:rsidRPr="009169F8" w:rsidRDefault="00622763" w:rsidP="00BE6478">
      <w:pPr>
        <w:tabs>
          <w:tab w:val="left" w:pos="600"/>
          <w:tab w:val="right" w:leader="dot" w:pos="8919"/>
        </w:tabs>
        <w:spacing w:before="240" w:after="0" w:line="240" w:lineRule="auto"/>
        <w:rPr>
          <w:rFonts w:ascii="Arial" w:eastAsia="Times New Roman" w:hAnsi="Arial" w:cs="Arial"/>
          <w:b/>
          <w:bCs/>
          <w:i/>
          <w:noProof/>
          <w:sz w:val="20"/>
          <w:szCs w:val="24"/>
        </w:rPr>
      </w:pPr>
      <w:hyperlink w:anchor="_Toc369786135" w:history="1">
        <w:r w:rsidR="00226978" w:rsidRPr="009169F8">
          <w:rPr>
            <w:rFonts w:ascii="Arial" w:eastAsia="Times New Roman" w:hAnsi="Arial" w:cs="Arial"/>
            <w:b/>
            <w:bCs/>
            <w:i/>
            <w:noProof/>
            <w:sz w:val="20"/>
            <w:szCs w:val="24"/>
          </w:rPr>
          <w:t>9.7</w:t>
        </w:r>
        <w:r w:rsidR="00226978" w:rsidRPr="009169F8">
          <w:rPr>
            <w:rFonts w:ascii="Times New Roman" w:eastAsia="Times New Roman" w:hAnsi="Times New Roman" w:cs="Times New Roman"/>
            <w:noProof/>
            <w:sz w:val="24"/>
            <w:szCs w:val="24"/>
            <w:lang w:eastAsia="en-GB"/>
          </w:rPr>
          <w:tab/>
        </w:r>
        <w:r w:rsidR="00226978" w:rsidRPr="009169F8">
          <w:rPr>
            <w:rFonts w:ascii="Arial" w:eastAsia="Times New Roman" w:hAnsi="Arial" w:cs="Arial"/>
            <w:b/>
            <w:bCs/>
            <w:i/>
            <w:noProof/>
            <w:sz w:val="20"/>
            <w:szCs w:val="24"/>
          </w:rPr>
          <w:t>Training and Development</w:t>
        </w:r>
        <w:r w:rsidR="00226978" w:rsidRPr="009169F8">
          <w:rPr>
            <w:rFonts w:ascii="Arial" w:eastAsia="Times New Roman" w:hAnsi="Arial" w:cs="Arial"/>
            <w:b/>
            <w:bCs/>
            <w:i/>
            <w:noProof/>
            <w:webHidden/>
            <w:sz w:val="20"/>
            <w:szCs w:val="24"/>
          </w:rPr>
          <w:tab/>
        </w:r>
        <w:r w:rsidR="009D78F6" w:rsidRPr="009169F8">
          <w:rPr>
            <w:rFonts w:ascii="Arial" w:eastAsia="Times New Roman" w:hAnsi="Arial" w:cs="Arial"/>
            <w:b/>
            <w:bCs/>
            <w:i/>
            <w:noProof/>
            <w:webHidden/>
            <w:sz w:val="20"/>
            <w:szCs w:val="24"/>
          </w:rPr>
          <w:t>23</w:t>
        </w:r>
      </w:hyperlink>
    </w:p>
    <w:p w14:paraId="70F29F75" w14:textId="77777777" w:rsidR="007F7F0E" w:rsidRPr="009169F8" w:rsidRDefault="00622763" w:rsidP="00BE6478">
      <w:pPr>
        <w:tabs>
          <w:tab w:val="right" w:leader="dot" w:pos="8919"/>
        </w:tabs>
        <w:spacing w:before="360" w:after="0" w:line="240" w:lineRule="auto"/>
        <w:rPr>
          <w:rFonts w:ascii="Arial" w:eastAsia="Times New Roman" w:hAnsi="Arial" w:cs="Times New Roman"/>
          <w:b/>
          <w:bCs/>
          <w:caps/>
          <w:noProof/>
          <w:sz w:val="20"/>
          <w:szCs w:val="28"/>
        </w:rPr>
      </w:pPr>
      <w:hyperlink w:anchor="_Toc369786153" w:history="1">
        <w:r w:rsidR="007F7F0E" w:rsidRPr="009169F8">
          <w:rPr>
            <w:rFonts w:ascii="Arial" w:eastAsia="Times New Roman" w:hAnsi="Arial" w:cs="Arial"/>
            <w:b/>
            <w:bCs/>
            <w:caps/>
            <w:noProof/>
            <w:sz w:val="20"/>
            <w:szCs w:val="28"/>
          </w:rPr>
          <w:t xml:space="preserve">aPPENDIX 1 – lIST OF aSSOCIATED POLICIES </w:t>
        </w:r>
        <w:r w:rsidR="007F7F0E" w:rsidRPr="009169F8">
          <w:rPr>
            <w:rFonts w:ascii="Arial" w:eastAsia="Times New Roman" w:hAnsi="Arial" w:cs="Times New Roman"/>
            <w:b/>
            <w:bCs/>
            <w:caps/>
            <w:noProof/>
            <w:webHidden/>
            <w:sz w:val="20"/>
            <w:szCs w:val="28"/>
          </w:rPr>
          <w:tab/>
        </w:r>
        <w:r w:rsidR="009D78F6" w:rsidRPr="009169F8">
          <w:rPr>
            <w:rFonts w:ascii="Arial" w:eastAsia="Times New Roman" w:hAnsi="Arial" w:cs="Times New Roman"/>
            <w:b/>
            <w:bCs/>
            <w:caps/>
            <w:noProof/>
            <w:webHidden/>
            <w:sz w:val="20"/>
            <w:szCs w:val="28"/>
          </w:rPr>
          <w:t>24</w:t>
        </w:r>
      </w:hyperlink>
    </w:p>
    <w:p w14:paraId="26DC462A" w14:textId="77777777" w:rsidR="007F7F0E" w:rsidRPr="009169F8" w:rsidRDefault="00622763" w:rsidP="00BE6478">
      <w:pPr>
        <w:tabs>
          <w:tab w:val="right" w:leader="dot" w:pos="8919"/>
        </w:tabs>
        <w:spacing w:before="360" w:after="0" w:line="240" w:lineRule="auto"/>
        <w:rPr>
          <w:rFonts w:ascii="Arial" w:eastAsia="Times New Roman" w:hAnsi="Arial" w:cs="Times New Roman"/>
          <w:b/>
          <w:bCs/>
          <w:caps/>
          <w:noProof/>
          <w:sz w:val="20"/>
          <w:szCs w:val="28"/>
        </w:rPr>
      </w:pPr>
      <w:hyperlink w:anchor="_Toc369786153" w:history="1">
        <w:r w:rsidR="007F7F0E" w:rsidRPr="009169F8">
          <w:rPr>
            <w:rFonts w:ascii="Arial" w:eastAsia="Times New Roman" w:hAnsi="Arial" w:cs="Arial"/>
            <w:b/>
            <w:bCs/>
            <w:caps/>
            <w:noProof/>
            <w:sz w:val="20"/>
            <w:szCs w:val="28"/>
          </w:rPr>
          <w:t xml:space="preserve">aPPENDIX 2 – SHORT TERM ABSENCE FLOW CHART </w:t>
        </w:r>
        <w:r w:rsidR="007F7F0E" w:rsidRPr="009169F8">
          <w:rPr>
            <w:rFonts w:ascii="Arial" w:eastAsia="Times New Roman" w:hAnsi="Arial" w:cs="Times New Roman"/>
            <w:b/>
            <w:bCs/>
            <w:caps/>
            <w:noProof/>
            <w:webHidden/>
            <w:sz w:val="20"/>
            <w:szCs w:val="28"/>
          </w:rPr>
          <w:tab/>
        </w:r>
        <w:r w:rsidR="009D78F6" w:rsidRPr="009169F8">
          <w:rPr>
            <w:rFonts w:ascii="Arial" w:eastAsia="Times New Roman" w:hAnsi="Arial" w:cs="Times New Roman"/>
            <w:b/>
            <w:bCs/>
            <w:caps/>
            <w:noProof/>
            <w:webHidden/>
            <w:sz w:val="20"/>
            <w:szCs w:val="28"/>
          </w:rPr>
          <w:t>25</w:t>
        </w:r>
      </w:hyperlink>
    </w:p>
    <w:p w14:paraId="6B7C7A12" w14:textId="77777777" w:rsidR="007F7F0E" w:rsidRPr="009169F8" w:rsidRDefault="00622763" w:rsidP="00BE6478">
      <w:pPr>
        <w:tabs>
          <w:tab w:val="right" w:leader="dot" w:pos="8919"/>
        </w:tabs>
        <w:spacing w:before="360" w:after="0" w:line="240" w:lineRule="auto"/>
        <w:rPr>
          <w:rFonts w:ascii="Arial" w:eastAsia="Times New Roman" w:hAnsi="Arial" w:cs="Times New Roman"/>
          <w:b/>
          <w:bCs/>
          <w:caps/>
          <w:noProof/>
          <w:sz w:val="20"/>
          <w:szCs w:val="28"/>
        </w:rPr>
      </w:pPr>
      <w:hyperlink w:anchor="_Toc369786153" w:history="1">
        <w:r w:rsidR="007F7F0E" w:rsidRPr="009169F8">
          <w:rPr>
            <w:rFonts w:ascii="Arial" w:eastAsia="Times New Roman" w:hAnsi="Arial" w:cs="Arial"/>
            <w:b/>
            <w:bCs/>
            <w:caps/>
            <w:noProof/>
            <w:sz w:val="20"/>
            <w:szCs w:val="28"/>
          </w:rPr>
          <w:t xml:space="preserve">aPPENDIX 3 – LONG TERM ABSENCE FLOW CHART </w:t>
        </w:r>
        <w:r w:rsidR="007F7F0E" w:rsidRPr="009169F8">
          <w:rPr>
            <w:rFonts w:ascii="Arial" w:eastAsia="Times New Roman" w:hAnsi="Arial" w:cs="Times New Roman"/>
            <w:b/>
            <w:bCs/>
            <w:caps/>
            <w:noProof/>
            <w:webHidden/>
            <w:sz w:val="20"/>
            <w:szCs w:val="28"/>
          </w:rPr>
          <w:tab/>
        </w:r>
        <w:r w:rsidR="009D78F6" w:rsidRPr="009169F8">
          <w:rPr>
            <w:rFonts w:ascii="Arial" w:eastAsia="Times New Roman" w:hAnsi="Arial" w:cs="Times New Roman"/>
            <w:b/>
            <w:bCs/>
            <w:caps/>
            <w:noProof/>
            <w:webHidden/>
            <w:sz w:val="20"/>
            <w:szCs w:val="28"/>
          </w:rPr>
          <w:t>26</w:t>
        </w:r>
      </w:hyperlink>
    </w:p>
    <w:p w14:paraId="2163E2F3" w14:textId="77777777" w:rsidR="007F7F0E" w:rsidRPr="009169F8" w:rsidRDefault="00622763" w:rsidP="00BE6478">
      <w:pPr>
        <w:tabs>
          <w:tab w:val="right" w:leader="dot" w:pos="8919"/>
        </w:tabs>
        <w:spacing w:before="360" w:after="0" w:line="240" w:lineRule="auto"/>
        <w:rPr>
          <w:rFonts w:ascii="Arial" w:eastAsia="Times New Roman" w:hAnsi="Arial" w:cs="Times New Roman"/>
          <w:b/>
          <w:bCs/>
          <w:caps/>
          <w:noProof/>
          <w:sz w:val="20"/>
          <w:szCs w:val="28"/>
        </w:rPr>
      </w:pPr>
      <w:hyperlink w:anchor="_Toc369786153" w:history="1">
        <w:r w:rsidR="007F7F0E" w:rsidRPr="009169F8">
          <w:rPr>
            <w:rFonts w:ascii="Arial" w:eastAsia="Times New Roman" w:hAnsi="Arial" w:cs="Arial"/>
            <w:b/>
            <w:bCs/>
            <w:caps/>
            <w:noProof/>
            <w:sz w:val="20"/>
            <w:szCs w:val="28"/>
          </w:rPr>
          <w:t xml:space="preserve">aPPENDIX 4 – </w:t>
        </w:r>
        <w:r w:rsidR="007129C0" w:rsidRPr="009169F8">
          <w:rPr>
            <w:rFonts w:ascii="Arial" w:eastAsia="Times New Roman" w:hAnsi="Arial" w:cs="Arial"/>
            <w:b/>
            <w:bCs/>
            <w:caps/>
            <w:noProof/>
            <w:sz w:val="20"/>
            <w:szCs w:val="28"/>
          </w:rPr>
          <w:t xml:space="preserve">ill health </w:t>
        </w:r>
        <w:r w:rsidR="007F7F0E" w:rsidRPr="009169F8">
          <w:rPr>
            <w:rFonts w:ascii="Arial" w:eastAsia="Times New Roman" w:hAnsi="Arial" w:cs="Arial"/>
            <w:b/>
            <w:bCs/>
            <w:caps/>
            <w:noProof/>
            <w:sz w:val="20"/>
            <w:szCs w:val="28"/>
          </w:rPr>
          <w:t>CAPABILITY</w:t>
        </w:r>
        <w:r w:rsidR="007129C0" w:rsidRPr="009169F8">
          <w:rPr>
            <w:rFonts w:ascii="Arial" w:eastAsia="Times New Roman" w:hAnsi="Arial" w:cs="Arial"/>
            <w:b/>
            <w:bCs/>
            <w:caps/>
            <w:noProof/>
            <w:sz w:val="20"/>
            <w:szCs w:val="28"/>
          </w:rPr>
          <w:t xml:space="preserve"> flow chart</w:t>
        </w:r>
        <w:r w:rsidR="007F7F0E" w:rsidRPr="009169F8">
          <w:rPr>
            <w:rFonts w:ascii="Arial" w:eastAsia="Times New Roman" w:hAnsi="Arial" w:cs="Arial"/>
            <w:b/>
            <w:bCs/>
            <w:caps/>
            <w:noProof/>
            <w:sz w:val="20"/>
            <w:szCs w:val="28"/>
          </w:rPr>
          <w:t xml:space="preserve"> </w:t>
        </w:r>
        <w:r w:rsidR="007F7F0E" w:rsidRPr="009169F8">
          <w:rPr>
            <w:rFonts w:ascii="Arial" w:eastAsia="Times New Roman" w:hAnsi="Arial" w:cs="Times New Roman"/>
            <w:b/>
            <w:bCs/>
            <w:caps/>
            <w:noProof/>
            <w:webHidden/>
            <w:sz w:val="20"/>
            <w:szCs w:val="28"/>
          </w:rPr>
          <w:tab/>
        </w:r>
        <w:r w:rsidR="009D78F6" w:rsidRPr="009169F8">
          <w:rPr>
            <w:rFonts w:ascii="Arial" w:eastAsia="Times New Roman" w:hAnsi="Arial" w:cs="Times New Roman"/>
            <w:b/>
            <w:bCs/>
            <w:caps/>
            <w:noProof/>
            <w:webHidden/>
            <w:sz w:val="20"/>
            <w:szCs w:val="28"/>
          </w:rPr>
          <w:t>27</w:t>
        </w:r>
      </w:hyperlink>
    </w:p>
    <w:p w14:paraId="10065906" w14:textId="77777777" w:rsidR="005A54B2" w:rsidRDefault="00622763" w:rsidP="00BE6478">
      <w:pPr>
        <w:tabs>
          <w:tab w:val="right" w:leader="dot" w:pos="8919"/>
        </w:tabs>
        <w:spacing w:before="360" w:after="0" w:line="240" w:lineRule="auto"/>
        <w:rPr>
          <w:rFonts w:ascii="Arial" w:eastAsia="Times New Roman" w:hAnsi="Arial" w:cs="Times New Roman"/>
          <w:b/>
          <w:bCs/>
          <w:caps/>
          <w:noProof/>
          <w:sz w:val="20"/>
          <w:szCs w:val="28"/>
        </w:rPr>
      </w:pPr>
      <w:hyperlink w:anchor="_Toc369786153" w:history="1">
        <w:r w:rsidR="005A54B2" w:rsidRPr="009169F8">
          <w:rPr>
            <w:rFonts w:ascii="Arial" w:eastAsia="Times New Roman" w:hAnsi="Arial" w:cs="Arial"/>
            <w:b/>
            <w:bCs/>
            <w:caps/>
            <w:noProof/>
            <w:sz w:val="20"/>
            <w:szCs w:val="28"/>
          </w:rPr>
          <w:t xml:space="preserve">aPPENDIX 5 – AUTHORISED ABSENCE </w:t>
        </w:r>
        <w:r w:rsidR="005A54B2" w:rsidRPr="009169F8">
          <w:rPr>
            <w:rFonts w:ascii="Arial" w:eastAsia="Times New Roman" w:hAnsi="Arial" w:cs="Times New Roman"/>
            <w:b/>
            <w:bCs/>
            <w:caps/>
            <w:noProof/>
            <w:webHidden/>
            <w:sz w:val="20"/>
            <w:szCs w:val="28"/>
          </w:rPr>
          <w:tab/>
        </w:r>
        <w:r w:rsidR="009D78F6" w:rsidRPr="009169F8">
          <w:rPr>
            <w:rFonts w:ascii="Arial" w:eastAsia="Times New Roman" w:hAnsi="Arial" w:cs="Times New Roman"/>
            <w:b/>
            <w:bCs/>
            <w:caps/>
            <w:noProof/>
            <w:webHidden/>
            <w:sz w:val="20"/>
            <w:szCs w:val="28"/>
          </w:rPr>
          <w:t>28</w:t>
        </w:r>
      </w:hyperlink>
    </w:p>
    <w:p w14:paraId="5E91FF5D" w14:textId="77777777" w:rsidR="005A54B2" w:rsidRDefault="005A54B2" w:rsidP="007F7F0E">
      <w:pPr>
        <w:tabs>
          <w:tab w:val="right" w:leader="dot" w:pos="8919"/>
        </w:tabs>
        <w:spacing w:before="360" w:after="0" w:line="240" w:lineRule="auto"/>
        <w:rPr>
          <w:rFonts w:ascii="Arial" w:eastAsia="Times New Roman" w:hAnsi="Arial" w:cs="Times New Roman"/>
          <w:b/>
          <w:bCs/>
          <w:caps/>
          <w:noProof/>
          <w:sz w:val="20"/>
          <w:szCs w:val="28"/>
        </w:rPr>
      </w:pPr>
    </w:p>
    <w:p w14:paraId="21FE77DE" w14:textId="77777777" w:rsidR="005A54B2" w:rsidRDefault="00622763" w:rsidP="005A54B2">
      <w:pPr>
        <w:tabs>
          <w:tab w:val="right" w:leader="dot" w:pos="8919"/>
        </w:tabs>
        <w:spacing w:before="360" w:after="0" w:line="240" w:lineRule="auto"/>
        <w:rPr>
          <w:rFonts w:ascii="Arial" w:eastAsia="Times New Roman" w:hAnsi="Arial" w:cs="Times New Roman"/>
          <w:b/>
          <w:bCs/>
          <w:caps/>
          <w:noProof/>
          <w:sz w:val="20"/>
          <w:szCs w:val="28"/>
        </w:rPr>
      </w:pPr>
      <w:hyperlink w:anchor="_Toc369786153" w:history="1"/>
    </w:p>
    <w:p w14:paraId="3A493466" w14:textId="77777777" w:rsidR="005A54B2" w:rsidRDefault="005A54B2" w:rsidP="007F7F0E">
      <w:pPr>
        <w:tabs>
          <w:tab w:val="right" w:leader="dot" w:pos="8919"/>
        </w:tabs>
        <w:spacing w:before="360" w:after="0" w:line="240" w:lineRule="auto"/>
        <w:rPr>
          <w:rFonts w:ascii="Arial" w:eastAsia="Times New Roman" w:hAnsi="Arial" w:cs="Times New Roman"/>
          <w:b/>
          <w:bCs/>
          <w:caps/>
          <w:noProof/>
          <w:sz w:val="20"/>
          <w:szCs w:val="28"/>
        </w:rPr>
      </w:pPr>
    </w:p>
    <w:p w14:paraId="256C021A" w14:textId="77777777" w:rsidR="007F7F0E" w:rsidRDefault="007F7F0E" w:rsidP="007F7F0E">
      <w:pPr>
        <w:tabs>
          <w:tab w:val="right" w:leader="dot" w:pos="8919"/>
        </w:tabs>
        <w:spacing w:before="360" w:after="0" w:line="240" w:lineRule="auto"/>
        <w:rPr>
          <w:rFonts w:ascii="Arial" w:eastAsia="Times New Roman" w:hAnsi="Arial" w:cs="Times New Roman"/>
          <w:b/>
          <w:bCs/>
          <w:caps/>
          <w:noProof/>
          <w:sz w:val="20"/>
          <w:szCs w:val="28"/>
        </w:rPr>
      </w:pPr>
    </w:p>
    <w:p w14:paraId="3B995924" w14:textId="77777777" w:rsidR="007F7F0E" w:rsidRDefault="007F7F0E" w:rsidP="007F7F0E">
      <w:pPr>
        <w:tabs>
          <w:tab w:val="right" w:leader="dot" w:pos="8919"/>
        </w:tabs>
        <w:spacing w:before="360" w:after="0" w:line="240" w:lineRule="auto"/>
        <w:rPr>
          <w:rFonts w:ascii="Arial" w:eastAsia="Times New Roman" w:hAnsi="Arial" w:cs="Times New Roman"/>
          <w:b/>
          <w:bCs/>
          <w:caps/>
          <w:noProof/>
          <w:sz w:val="20"/>
          <w:szCs w:val="28"/>
        </w:rPr>
      </w:pPr>
    </w:p>
    <w:p w14:paraId="04FD8EAD" w14:textId="77777777" w:rsidR="007F7F0E" w:rsidRPr="00485609" w:rsidRDefault="007F7F0E" w:rsidP="007F7F0E">
      <w:pPr>
        <w:tabs>
          <w:tab w:val="right" w:leader="dot" w:pos="8919"/>
        </w:tabs>
        <w:spacing w:before="360" w:after="0" w:line="240" w:lineRule="auto"/>
        <w:rPr>
          <w:rFonts w:ascii="Times New Roman" w:eastAsia="Times New Roman" w:hAnsi="Times New Roman" w:cs="Times New Roman"/>
          <w:noProof/>
          <w:sz w:val="24"/>
          <w:szCs w:val="24"/>
          <w:lang w:eastAsia="en-GB"/>
        </w:rPr>
      </w:pPr>
    </w:p>
    <w:p w14:paraId="0E573919" w14:textId="77777777" w:rsidR="007F7F0E" w:rsidRDefault="007F7F0E" w:rsidP="00226978">
      <w:pPr>
        <w:tabs>
          <w:tab w:val="left" w:pos="600"/>
          <w:tab w:val="right" w:leader="dot" w:pos="8919"/>
        </w:tabs>
        <w:spacing w:before="240" w:after="0" w:line="240" w:lineRule="auto"/>
        <w:rPr>
          <w:rFonts w:ascii="Arial" w:eastAsia="Times New Roman" w:hAnsi="Arial" w:cs="Arial"/>
          <w:b/>
          <w:bCs/>
          <w:i/>
          <w:noProof/>
          <w:sz w:val="20"/>
          <w:szCs w:val="24"/>
        </w:rPr>
      </w:pPr>
    </w:p>
    <w:p w14:paraId="43363B0A" w14:textId="77777777" w:rsidR="00226978" w:rsidRDefault="00226978" w:rsidP="00226978">
      <w:pPr>
        <w:tabs>
          <w:tab w:val="left" w:pos="600"/>
          <w:tab w:val="right" w:leader="dot" w:pos="8919"/>
        </w:tabs>
        <w:spacing w:before="240" w:after="0" w:line="240" w:lineRule="auto"/>
        <w:rPr>
          <w:rFonts w:ascii="Arial" w:eastAsia="Times New Roman" w:hAnsi="Arial" w:cs="Arial"/>
          <w:b/>
          <w:bCs/>
          <w:i/>
          <w:noProof/>
          <w:sz w:val="20"/>
          <w:szCs w:val="24"/>
        </w:rPr>
      </w:pPr>
    </w:p>
    <w:p w14:paraId="1283C900" w14:textId="77777777" w:rsidR="00226978" w:rsidRDefault="00226978" w:rsidP="00F574CA">
      <w:pPr>
        <w:tabs>
          <w:tab w:val="left" w:pos="600"/>
          <w:tab w:val="right" w:leader="dot" w:pos="8919"/>
        </w:tabs>
        <w:spacing w:before="240" w:after="0" w:line="240" w:lineRule="auto"/>
        <w:rPr>
          <w:rFonts w:ascii="Arial" w:eastAsia="Times New Roman" w:hAnsi="Arial" w:cs="Arial"/>
          <w:b/>
          <w:bCs/>
          <w:i/>
          <w:noProof/>
          <w:sz w:val="20"/>
          <w:szCs w:val="24"/>
        </w:rPr>
      </w:pPr>
    </w:p>
    <w:p w14:paraId="64C2BAB9" w14:textId="77777777" w:rsidR="00F9651B" w:rsidRDefault="00F9651B" w:rsidP="00F9651B">
      <w:pPr>
        <w:tabs>
          <w:tab w:val="left" w:pos="1032"/>
        </w:tabs>
        <w:spacing w:after="0" w:line="240" w:lineRule="auto"/>
        <w:outlineLvl w:val="0"/>
        <w:rPr>
          <w:rFonts w:ascii="Arial" w:eastAsia="Times New Roman" w:hAnsi="Arial" w:cs="Arial"/>
          <w:b/>
          <w:bCs/>
          <w:i/>
          <w:noProof/>
          <w:sz w:val="20"/>
          <w:szCs w:val="24"/>
        </w:rPr>
      </w:pPr>
    </w:p>
    <w:p w14:paraId="1D822E1D" w14:textId="77777777" w:rsidR="00713E67" w:rsidRDefault="00713E67" w:rsidP="00F9651B">
      <w:pPr>
        <w:tabs>
          <w:tab w:val="left" w:pos="1032"/>
        </w:tabs>
        <w:spacing w:after="0" w:line="240" w:lineRule="auto"/>
        <w:outlineLvl w:val="0"/>
        <w:rPr>
          <w:rFonts w:ascii="Arial" w:eastAsia="Times New Roman" w:hAnsi="Arial" w:cs="Arial"/>
          <w:b/>
          <w:bCs/>
          <w:i/>
          <w:noProof/>
          <w:sz w:val="20"/>
          <w:szCs w:val="24"/>
        </w:rPr>
      </w:pPr>
    </w:p>
    <w:p w14:paraId="262FDF62" w14:textId="77777777" w:rsidR="00713E67" w:rsidRDefault="00713E67" w:rsidP="00F9651B">
      <w:pPr>
        <w:tabs>
          <w:tab w:val="left" w:pos="1032"/>
        </w:tabs>
        <w:spacing w:after="0" w:line="240" w:lineRule="auto"/>
        <w:outlineLvl w:val="0"/>
        <w:rPr>
          <w:rFonts w:ascii="Arial" w:eastAsia="Times New Roman" w:hAnsi="Arial" w:cs="Arial"/>
          <w:b/>
          <w:bCs/>
          <w:i/>
          <w:noProof/>
          <w:sz w:val="20"/>
          <w:szCs w:val="24"/>
        </w:rPr>
      </w:pPr>
    </w:p>
    <w:p w14:paraId="15998C12" w14:textId="77777777" w:rsidR="00713E67" w:rsidRDefault="00713E67" w:rsidP="00F9651B">
      <w:pPr>
        <w:tabs>
          <w:tab w:val="left" w:pos="1032"/>
        </w:tabs>
        <w:spacing w:after="0" w:line="240" w:lineRule="auto"/>
        <w:outlineLvl w:val="0"/>
        <w:rPr>
          <w:rFonts w:ascii="Arial" w:eastAsia="Times New Roman" w:hAnsi="Arial" w:cs="Times New Roman"/>
          <w:b/>
          <w:caps/>
          <w:sz w:val="24"/>
          <w:szCs w:val="24"/>
        </w:rPr>
      </w:pPr>
    </w:p>
    <w:p w14:paraId="3E9F3D5F" w14:textId="77777777" w:rsidR="00226978" w:rsidRDefault="00226978" w:rsidP="00905393">
      <w:pPr>
        <w:tabs>
          <w:tab w:val="left" w:pos="1032"/>
        </w:tabs>
        <w:spacing w:after="0" w:line="240" w:lineRule="auto"/>
        <w:jc w:val="both"/>
        <w:outlineLvl w:val="0"/>
        <w:rPr>
          <w:rFonts w:ascii="Arial" w:eastAsia="Times New Roman" w:hAnsi="Arial" w:cs="Times New Roman"/>
          <w:b/>
          <w:caps/>
          <w:sz w:val="24"/>
          <w:szCs w:val="24"/>
        </w:rPr>
      </w:pPr>
    </w:p>
    <w:p w14:paraId="7E022D24" w14:textId="77777777" w:rsidR="00AA3E50" w:rsidRPr="00AA3E50" w:rsidRDefault="0093341A" w:rsidP="00905393">
      <w:pPr>
        <w:tabs>
          <w:tab w:val="left" w:pos="1032"/>
        </w:tabs>
        <w:spacing w:after="0" w:line="240" w:lineRule="auto"/>
        <w:jc w:val="both"/>
        <w:outlineLvl w:val="0"/>
        <w:rPr>
          <w:rFonts w:ascii="Arial" w:eastAsia="Times New Roman" w:hAnsi="Arial" w:cs="Times New Roman"/>
          <w:b/>
          <w:caps/>
          <w:sz w:val="24"/>
          <w:szCs w:val="24"/>
        </w:rPr>
      </w:pPr>
      <w:r>
        <w:rPr>
          <w:rFonts w:ascii="Arial" w:eastAsia="Times New Roman" w:hAnsi="Arial" w:cs="Times New Roman"/>
          <w:b/>
          <w:caps/>
          <w:sz w:val="24"/>
          <w:szCs w:val="24"/>
        </w:rPr>
        <w:lastRenderedPageBreak/>
        <w:t xml:space="preserve">1.        </w:t>
      </w:r>
      <w:r w:rsidR="00AA3E50" w:rsidRPr="00AA3E50">
        <w:rPr>
          <w:rFonts w:ascii="Arial" w:eastAsia="Times New Roman" w:hAnsi="Arial" w:cs="Times New Roman"/>
          <w:b/>
          <w:caps/>
          <w:sz w:val="24"/>
          <w:szCs w:val="24"/>
        </w:rPr>
        <w:t>PURPOSE</w:t>
      </w:r>
      <w:bookmarkEnd w:id="0"/>
      <w:bookmarkEnd w:id="1"/>
      <w:bookmarkEnd w:id="2"/>
      <w:bookmarkEnd w:id="3"/>
      <w:bookmarkEnd w:id="4"/>
      <w:bookmarkEnd w:id="5"/>
      <w:bookmarkEnd w:id="6"/>
    </w:p>
    <w:p w14:paraId="348AB0CB" w14:textId="77777777" w:rsidR="00AA3E50" w:rsidRPr="0061226F" w:rsidRDefault="00AA3E50" w:rsidP="00905393">
      <w:pPr>
        <w:keepNext/>
        <w:spacing w:before="240" w:after="60" w:line="240" w:lineRule="auto"/>
        <w:jc w:val="both"/>
        <w:outlineLvl w:val="1"/>
        <w:rPr>
          <w:rFonts w:ascii="Arial" w:eastAsia="Times New Roman" w:hAnsi="Arial" w:cs="Times New Roman"/>
          <w:i/>
          <w:sz w:val="24"/>
          <w:szCs w:val="24"/>
        </w:rPr>
      </w:pPr>
      <w:bookmarkStart w:id="23" w:name="_Toc108862063"/>
      <w:bookmarkStart w:id="24" w:name="_Toc120420408"/>
      <w:bookmarkStart w:id="25" w:name="_Toc120420622"/>
      <w:bookmarkStart w:id="26" w:name="_Toc230598987"/>
      <w:bookmarkStart w:id="27" w:name="_Toc233457242"/>
      <w:bookmarkStart w:id="28" w:name="_Toc233772600"/>
      <w:bookmarkStart w:id="29" w:name="_Toc369703331"/>
      <w:r w:rsidRPr="0061226F">
        <w:rPr>
          <w:rFonts w:ascii="Arial" w:eastAsia="Times New Roman" w:hAnsi="Arial" w:cs="Times New Roman"/>
          <w:b/>
          <w:i/>
          <w:sz w:val="24"/>
          <w:szCs w:val="24"/>
        </w:rPr>
        <w:t>1.1</w:t>
      </w:r>
      <w:r w:rsidRPr="0061226F">
        <w:rPr>
          <w:rFonts w:ascii="Arial" w:eastAsia="Times New Roman" w:hAnsi="Arial" w:cs="Times New Roman"/>
          <w:b/>
          <w:i/>
          <w:sz w:val="24"/>
          <w:szCs w:val="24"/>
        </w:rPr>
        <w:tab/>
        <w:t>Aims</w:t>
      </w:r>
      <w:bookmarkEnd w:id="23"/>
      <w:bookmarkEnd w:id="24"/>
      <w:bookmarkEnd w:id="25"/>
      <w:bookmarkEnd w:id="26"/>
      <w:bookmarkEnd w:id="27"/>
      <w:bookmarkEnd w:id="28"/>
      <w:bookmarkEnd w:id="29"/>
    </w:p>
    <w:p w14:paraId="47AD392E" w14:textId="77777777" w:rsidR="00AA3E50" w:rsidRPr="00AA3E50" w:rsidRDefault="00AA3E50" w:rsidP="00905393">
      <w:pPr>
        <w:tabs>
          <w:tab w:val="left" w:pos="748"/>
          <w:tab w:val="left" w:pos="1462"/>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n-US"/>
        </w:rPr>
      </w:pPr>
    </w:p>
    <w:p w14:paraId="35D6F171" w14:textId="1A8A8294" w:rsidR="00561D8C" w:rsidRPr="00950C37" w:rsidRDefault="00AA3E50" w:rsidP="00670A55">
      <w:pPr>
        <w:pStyle w:val="ListParagraph"/>
        <w:numPr>
          <w:ilvl w:val="2"/>
          <w:numId w:val="57"/>
        </w:numPr>
        <w:jc w:val="both"/>
        <w:rPr>
          <w:rFonts w:ascii="Arial" w:hAnsi="Arial" w:cs="Arial"/>
        </w:rPr>
      </w:pPr>
      <w:bookmarkStart w:id="30" w:name="_Hlk175050721"/>
      <w:r w:rsidRPr="00950C37">
        <w:rPr>
          <w:rFonts w:ascii="Arial" w:hAnsi="Arial" w:cs="Arial"/>
        </w:rPr>
        <w:t xml:space="preserve">The purpose of the </w:t>
      </w:r>
      <w:r w:rsidR="00B353F9" w:rsidRPr="00950C37">
        <w:rPr>
          <w:rFonts w:ascii="Arial" w:hAnsi="Arial" w:cs="Arial"/>
          <w:i/>
        </w:rPr>
        <w:t>Supporting Employee Attendance</w:t>
      </w:r>
      <w:r w:rsidRPr="00950C37">
        <w:rPr>
          <w:rFonts w:ascii="Arial" w:hAnsi="Arial" w:cs="Arial"/>
          <w:i/>
        </w:rPr>
        <w:t xml:space="preserve"> Procedure</w:t>
      </w:r>
      <w:r w:rsidR="00195940" w:rsidRPr="00950C37">
        <w:rPr>
          <w:rFonts w:ascii="Arial" w:hAnsi="Arial" w:cs="Arial"/>
          <w:i/>
        </w:rPr>
        <w:t xml:space="preserve">s </w:t>
      </w:r>
      <w:r w:rsidRPr="00950C37">
        <w:rPr>
          <w:rFonts w:ascii="Arial" w:hAnsi="Arial" w:cs="Arial"/>
        </w:rPr>
        <w:t xml:space="preserve">is to ensure that the </w:t>
      </w:r>
      <w:r w:rsidR="00B353F9" w:rsidRPr="00950C37">
        <w:rPr>
          <w:rFonts w:ascii="Arial" w:hAnsi="Arial" w:cs="Arial"/>
          <w:i/>
        </w:rPr>
        <w:t>Supporting Employee Attendance</w:t>
      </w:r>
      <w:r w:rsidRPr="00950C37">
        <w:rPr>
          <w:rFonts w:ascii="Arial" w:hAnsi="Arial" w:cs="Arial"/>
          <w:i/>
        </w:rPr>
        <w:t xml:space="preserve"> Policy </w:t>
      </w:r>
      <w:r w:rsidRPr="00950C37">
        <w:rPr>
          <w:rFonts w:ascii="Arial" w:hAnsi="Arial" w:cs="Arial"/>
        </w:rPr>
        <w:t xml:space="preserve">is applied to provide a fair and consistent method of </w:t>
      </w:r>
      <w:r w:rsidR="00D261A4" w:rsidRPr="00950C37">
        <w:rPr>
          <w:rFonts w:ascii="Arial" w:hAnsi="Arial" w:cs="Arial"/>
        </w:rPr>
        <w:t>supporting a</w:t>
      </w:r>
      <w:r w:rsidR="00B353F9" w:rsidRPr="00950C37">
        <w:rPr>
          <w:rFonts w:ascii="Arial" w:hAnsi="Arial" w:cs="Arial"/>
        </w:rPr>
        <w:t>ttendance</w:t>
      </w:r>
      <w:r w:rsidR="00F63064" w:rsidRPr="00950C37">
        <w:rPr>
          <w:rFonts w:ascii="Arial" w:hAnsi="Arial" w:cs="Arial"/>
        </w:rPr>
        <w:t xml:space="preserve"> for all Council employees</w:t>
      </w:r>
      <w:r w:rsidR="003D1FAB" w:rsidRPr="00950C37">
        <w:rPr>
          <w:rFonts w:ascii="Arial" w:hAnsi="Arial" w:cs="Arial"/>
        </w:rPr>
        <w:t>.</w:t>
      </w:r>
      <w:r w:rsidR="00561D8C" w:rsidRPr="00950C37">
        <w:rPr>
          <w:rFonts w:ascii="Arial" w:hAnsi="Arial" w:cs="Arial"/>
        </w:rPr>
        <w:t xml:space="preserve">  </w:t>
      </w:r>
      <w:r w:rsidR="00670A55" w:rsidRPr="00950C37">
        <w:rPr>
          <w:rFonts w:ascii="Arial" w:hAnsi="Arial" w:cs="Arial"/>
        </w:rPr>
        <w:t xml:space="preserve">The council will be mindful of its legal obligations </w:t>
      </w:r>
      <w:proofErr w:type="gramStart"/>
      <w:r w:rsidR="00670A55" w:rsidRPr="00950C37">
        <w:rPr>
          <w:rFonts w:ascii="Arial" w:hAnsi="Arial" w:cs="Arial"/>
        </w:rPr>
        <w:t>in regard to</w:t>
      </w:r>
      <w:proofErr w:type="gramEnd"/>
      <w:r w:rsidR="00670A55" w:rsidRPr="00950C37">
        <w:rPr>
          <w:rFonts w:ascii="Arial" w:hAnsi="Arial" w:cs="Arial"/>
        </w:rPr>
        <w:t xml:space="preserve"> underlying health conditions and disability and reasonable adjustments will be made wherever practicable if such adjustments are likely to remove the disadvantage and lead to improved and sustained attendance at work within a reasonable period of time. </w:t>
      </w:r>
      <w:r w:rsidR="00561D8C" w:rsidRPr="00950C37">
        <w:rPr>
          <w:rFonts w:ascii="Arial" w:hAnsi="Arial" w:cs="Arial"/>
        </w:rPr>
        <w:t xml:space="preserve"> </w:t>
      </w:r>
      <w:bookmarkEnd w:id="30"/>
    </w:p>
    <w:p w14:paraId="65B22DC3" w14:textId="77777777" w:rsidR="00561D8C" w:rsidRPr="00561D8C" w:rsidRDefault="00561D8C" w:rsidP="00561D8C">
      <w:pPr>
        <w:pStyle w:val="ListParagraph"/>
        <w:jc w:val="both"/>
        <w:rPr>
          <w:rFonts w:ascii="Arial" w:hAnsi="Arial" w:cs="Arial"/>
        </w:rPr>
      </w:pPr>
    </w:p>
    <w:p w14:paraId="13813867" w14:textId="77777777" w:rsidR="00A13017" w:rsidRDefault="00AA3E50" w:rsidP="00485609">
      <w:pPr>
        <w:keepNext/>
        <w:spacing w:after="0" w:line="240" w:lineRule="auto"/>
        <w:jc w:val="both"/>
        <w:outlineLvl w:val="1"/>
        <w:rPr>
          <w:rFonts w:ascii="Arial" w:eastAsia="Times New Roman" w:hAnsi="Arial" w:cs="Times New Roman"/>
          <w:b/>
          <w:i/>
          <w:sz w:val="24"/>
          <w:szCs w:val="24"/>
        </w:rPr>
      </w:pPr>
      <w:bookmarkStart w:id="31" w:name="_Toc108862064"/>
      <w:bookmarkStart w:id="32" w:name="_Toc120420409"/>
      <w:bookmarkStart w:id="33" w:name="_Toc120420623"/>
      <w:bookmarkStart w:id="34" w:name="_Toc230598988"/>
      <w:bookmarkStart w:id="35" w:name="_Toc233457243"/>
      <w:bookmarkStart w:id="36" w:name="_Toc233772601"/>
      <w:bookmarkStart w:id="37" w:name="_Toc369703332"/>
      <w:r w:rsidRPr="0061226F">
        <w:rPr>
          <w:rFonts w:ascii="Arial" w:eastAsia="Times New Roman" w:hAnsi="Arial" w:cs="Times New Roman"/>
          <w:b/>
          <w:i/>
          <w:sz w:val="24"/>
          <w:szCs w:val="24"/>
        </w:rPr>
        <w:t>1.2</w:t>
      </w:r>
      <w:r w:rsidRPr="0061226F">
        <w:rPr>
          <w:rFonts w:ascii="Arial" w:eastAsia="Times New Roman" w:hAnsi="Arial" w:cs="Times New Roman"/>
          <w:b/>
          <w:i/>
          <w:sz w:val="24"/>
          <w:szCs w:val="24"/>
        </w:rPr>
        <w:tab/>
        <w:t>General</w:t>
      </w:r>
      <w:bookmarkEnd w:id="31"/>
      <w:bookmarkEnd w:id="32"/>
      <w:bookmarkEnd w:id="33"/>
      <w:bookmarkEnd w:id="34"/>
      <w:bookmarkEnd w:id="35"/>
      <w:bookmarkEnd w:id="36"/>
      <w:bookmarkEnd w:id="37"/>
    </w:p>
    <w:p w14:paraId="5F5D8143" w14:textId="77777777" w:rsidR="00485609" w:rsidRPr="003359F5" w:rsidRDefault="00485609" w:rsidP="00485609">
      <w:pPr>
        <w:keepNext/>
        <w:spacing w:after="0" w:line="240" w:lineRule="auto"/>
        <w:jc w:val="both"/>
        <w:outlineLvl w:val="1"/>
        <w:rPr>
          <w:rFonts w:ascii="Arial" w:eastAsia="Times New Roman" w:hAnsi="Arial" w:cs="Times New Roman"/>
          <w:b/>
          <w:i/>
          <w:sz w:val="24"/>
          <w:szCs w:val="24"/>
        </w:rPr>
      </w:pPr>
    </w:p>
    <w:p w14:paraId="2134C9DF" w14:textId="77777777" w:rsidR="00AA3E50" w:rsidRPr="00AA3E50" w:rsidRDefault="00F63064" w:rsidP="00905393">
      <w:pPr>
        <w:ind w:left="720" w:hanging="720"/>
        <w:jc w:val="both"/>
        <w:rPr>
          <w:rFonts w:ascii="Arial" w:hAnsi="Arial" w:cs="Arial"/>
        </w:rPr>
      </w:pPr>
      <w:r>
        <w:rPr>
          <w:rFonts w:ascii="Arial" w:hAnsi="Arial" w:cs="Arial"/>
        </w:rPr>
        <w:t>1.2.1</w:t>
      </w:r>
      <w:r>
        <w:rPr>
          <w:rFonts w:ascii="Arial" w:hAnsi="Arial" w:cs="Arial"/>
        </w:rPr>
        <w:tab/>
        <w:t>A list of all</w:t>
      </w:r>
      <w:r w:rsidR="00AA3E50" w:rsidRPr="00AA3E50">
        <w:rPr>
          <w:rFonts w:ascii="Arial" w:hAnsi="Arial" w:cs="Arial"/>
        </w:rPr>
        <w:t xml:space="preserve"> </w:t>
      </w:r>
      <w:r w:rsidR="00AA3E50" w:rsidRPr="00B92DD2">
        <w:rPr>
          <w:rFonts w:ascii="Arial" w:hAnsi="Arial" w:cs="Arial"/>
        </w:rPr>
        <w:t xml:space="preserve">policies </w:t>
      </w:r>
      <w:r w:rsidR="007A0E7B">
        <w:rPr>
          <w:rFonts w:ascii="Arial" w:hAnsi="Arial" w:cs="Arial"/>
        </w:rPr>
        <w:t>that connect</w:t>
      </w:r>
      <w:r w:rsidR="00043FB1">
        <w:rPr>
          <w:rFonts w:ascii="Arial" w:hAnsi="Arial" w:cs="Arial"/>
        </w:rPr>
        <w:t xml:space="preserve"> to the</w:t>
      </w:r>
      <w:r w:rsidR="00AA3E50" w:rsidRPr="00AA3E50">
        <w:rPr>
          <w:rFonts w:ascii="Arial" w:hAnsi="Arial" w:cs="Arial"/>
        </w:rPr>
        <w:t xml:space="preserve"> </w:t>
      </w:r>
      <w:r w:rsidR="00B353F9">
        <w:rPr>
          <w:rFonts w:ascii="Arial" w:hAnsi="Arial" w:cs="Arial"/>
        </w:rPr>
        <w:t>Supporting Employee Attendance</w:t>
      </w:r>
      <w:r w:rsidR="00AA3E50" w:rsidRPr="00AA3E50">
        <w:rPr>
          <w:rFonts w:ascii="Arial" w:hAnsi="Arial" w:cs="Arial"/>
        </w:rPr>
        <w:t xml:space="preserve"> Policy and Proce</w:t>
      </w:r>
      <w:r w:rsidR="00C00BF2">
        <w:rPr>
          <w:rFonts w:ascii="Arial" w:hAnsi="Arial" w:cs="Arial"/>
        </w:rPr>
        <w:t>dures can be found in Appendix 1</w:t>
      </w:r>
      <w:r w:rsidR="00BF5F0B">
        <w:rPr>
          <w:rFonts w:ascii="Arial" w:hAnsi="Arial" w:cs="Arial"/>
        </w:rPr>
        <w:t>.</w:t>
      </w:r>
    </w:p>
    <w:p w14:paraId="2F269F28" w14:textId="77777777" w:rsidR="0087454C" w:rsidRPr="00AA3E50" w:rsidRDefault="00AA3E50" w:rsidP="0087454C">
      <w:pPr>
        <w:spacing w:after="0"/>
        <w:ind w:left="720" w:hanging="720"/>
        <w:jc w:val="both"/>
        <w:rPr>
          <w:rFonts w:ascii="Arial" w:hAnsi="Arial" w:cs="Arial"/>
        </w:rPr>
      </w:pPr>
      <w:r w:rsidRPr="00AA3E50">
        <w:rPr>
          <w:rFonts w:ascii="Arial" w:hAnsi="Arial" w:cs="Arial"/>
        </w:rPr>
        <w:t>1.2.</w:t>
      </w:r>
      <w:r w:rsidR="00574046">
        <w:rPr>
          <w:rFonts w:ascii="Arial" w:hAnsi="Arial" w:cs="Arial"/>
        </w:rPr>
        <w:t>2</w:t>
      </w:r>
      <w:r w:rsidR="00E37286">
        <w:rPr>
          <w:rFonts w:ascii="Arial" w:hAnsi="Arial" w:cs="Arial"/>
        </w:rPr>
        <w:tab/>
        <w:t>The majority of s</w:t>
      </w:r>
      <w:r w:rsidR="00E9269D">
        <w:rPr>
          <w:rFonts w:ascii="Arial" w:hAnsi="Arial" w:cs="Arial"/>
        </w:rPr>
        <w:t>tandard</w:t>
      </w:r>
      <w:r w:rsidRPr="00AA3E50">
        <w:rPr>
          <w:rFonts w:ascii="Arial" w:hAnsi="Arial" w:cs="Arial"/>
        </w:rPr>
        <w:t xml:space="preserve"> template letters</w:t>
      </w:r>
      <w:r w:rsidR="00E74901">
        <w:rPr>
          <w:rFonts w:ascii="Arial" w:hAnsi="Arial" w:cs="Arial"/>
        </w:rPr>
        <w:t xml:space="preserve"> and documents</w:t>
      </w:r>
      <w:r w:rsidRPr="00AA3E50">
        <w:rPr>
          <w:rFonts w:ascii="Arial" w:hAnsi="Arial" w:cs="Arial"/>
        </w:rPr>
        <w:t xml:space="preserve"> relevant to these pr</w:t>
      </w:r>
      <w:r w:rsidR="00574046">
        <w:rPr>
          <w:rFonts w:ascii="Arial" w:hAnsi="Arial" w:cs="Arial"/>
        </w:rPr>
        <w:t>ocedu</w:t>
      </w:r>
      <w:r w:rsidR="004879C2">
        <w:rPr>
          <w:rFonts w:ascii="Arial" w:hAnsi="Arial" w:cs="Arial"/>
        </w:rPr>
        <w:t>res can be accessed from ICON</w:t>
      </w:r>
      <w:r w:rsidRPr="00AA3E50">
        <w:rPr>
          <w:rFonts w:ascii="Arial" w:hAnsi="Arial" w:cs="Arial"/>
        </w:rPr>
        <w:t xml:space="preserve"> and appropriately adapted. </w:t>
      </w:r>
      <w:r w:rsidR="00E37286">
        <w:rPr>
          <w:rFonts w:ascii="Arial" w:hAnsi="Arial" w:cs="Arial"/>
        </w:rPr>
        <w:t>Services must not create their own letters.</w:t>
      </w:r>
      <w:r w:rsidR="001E12D4">
        <w:rPr>
          <w:rFonts w:ascii="Arial" w:hAnsi="Arial" w:cs="Arial"/>
        </w:rPr>
        <w:t xml:space="preserve">  </w:t>
      </w:r>
      <w:bookmarkStart w:id="38" w:name="_Hlk173764063"/>
      <w:r w:rsidR="0087454C" w:rsidRPr="0087454C">
        <w:rPr>
          <w:rFonts w:ascii="Arial" w:hAnsi="Arial" w:cs="Arial"/>
        </w:rPr>
        <w:t>For those letters not on ICON, please contact an HR Advisor for assistance.</w:t>
      </w:r>
      <w:r w:rsidR="0087454C">
        <w:rPr>
          <w:rFonts w:ascii="Arial" w:hAnsi="Arial" w:cs="Arial"/>
        </w:rPr>
        <w:t xml:space="preserve"> </w:t>
      </w:r>
      <w:bookmarkEnd w:id="38"/>
    </w:p>
    <w:p w14:paraId="5A192B4F" w14:textId="77777777" w:rsidR="00485609" w:rsidRDefault="00485609" w:rsidP="00485609">
      <w:pPr>
        <w:spacing w:after="0"/>
        <w:jc w:val="both"/>
        <w:rPr>
          <w:rFonts w:ascii="Arial" w:hAnsi="Arial" w:cs="Arial"/>
          <w:b/>
          <w:sz w:val="24"/>
          <w:szCs w:val="24"/>
        </w:rPr>
      </w:pPr>
    </w:p>
    <w:p w14:paraId="03C12986" w14:textId="77777777" w:rsidR="00AA3E50" w:rsidRPr="00574046" w:rsidRDefault="00574046" w:rsidP="00905393">
      <w:pPr>
        <w:jc w:val="both"/>
        <w:rPr>
          <w:rFonts w:ascii="Arial" w:hAnsi="Arial" w:cs="Arial"/>
          <w:b/>
          <w:sz w:val="24"/>
          <w:szCs w:val="24"/>
        </w:rPr>
      </w:pPr>
      <w:r w:rsidRPr="00574046">
        <w:rPr>
          <w:rFonts w:ascii="Arial" w:hAnsi="Arial" w:cs="Arial"/>
          <w:b/>
          <w:sz w:val="24"/>
          <w:szCs w:val="24"/>
        </w:rPr>
        <w:t>2.</w:t>
      </w:r>
      <w:r w:rsidRPr="00574046">
        <w:rPr>
          <w:rFonts w:ascii="Arial" w:hAnsi="Arial" w:cs="Arial"/>
          <w:b/>
          <w:sz w:val="24"/>
          <w:szCs w:val="24"/>
        </w:rPr>
        <w:tab/>
        <w:t>INTRODUCTION</w:t>
      </w:r>
    </w:p>
    <w:p w14:paraId="2462B1F4" w14:textId="142FA489" w:rsidR="00AA3E50" w:rsidRPr="00F63064" w:rsidRDefault="00574046" w:rsidP="00905393">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2.1</w:t>
      </w:r>
      <w:r>
        <w:rPr>
          <w:rFonts w:ascii="Arial" w:hAnsi="Arial" w:cs="Arial"/>
          <w:color w:val="000000"/>
        </w:rPr>
        <w:tab/>
      </w:r>
      <w:r w:rsidR="00AA3E50" w:rsidRPr="00AA3E50">
        <w:rPr>
          <w:rFonts w:ascii="Arial" w:hAnsi="Arial" w:cs="Arial"/>
          <w:color w:val="000000"/>
        </w:rPr>
        <w:t>The following procedure outlines the steps that are to be followed in circumstances of sickness related absence. It does not apply to other</w:t>
      </w:r>
      <w:r w:rsidR="00F63064">
        <w:rPr>
          <w:rFonts w:ascii="Arial" w:hAnsi="Arial" w:cs="Arial"/>
          <w:color w:val="000000"/>
        </w:rPr>
        <w:t xml:space="preserve"> </w:t>
      </w:r>
      <w:r w:rsidR="00AA3E50" w:rsidRPr="00AA3E50">
        <w:rPr>
          <w:rFonts w:ascii="Arial" w:hAnsi="Arial" w:cs="Arial"/>
          <w:color w:val="000000"/>
        </w:rPr>
        <w:t xml:space="preserve">authorised absences such as those granted under the Council’s </w:t>
      </w:r>
      <w:r>
        <w:rPr>
          <w:rFonts w:ascii="Arial" w:hAnsi="Arial" w:cs="Arial"/>
          <w:bCs/>
        </w:rPr>
        <w:t>Family Friendly policy</w:t>
      </w:r>
      <w:r w:rsidR="00AD24BD">
        <w:rPr>
          <w:rFonts w:ascii="Arial" w:hAnsi="Arial" w:cs="Arial"/>
          <w:bCs/>
        </w:rPr>
        <w:t>.</w:t>
      </w:r>
    </w:p>
    <w:p w14:paraId="7951A0EC"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4B978248" w14:textId="093BF6C6" w:rsidR="00AA3E50" w:rsidRPr="00AA3E50" w:rsidRDefault="007A0E7B" w:rsidP="00905393">
      <w:pPr>
        <w:spacing w:after="0" w:line="240" w:lineRule="auto"/>
        <w:ind w:left="720" w:hanging="720"/>
        <w:jc w:val="both"/>
        <w:rPr>
          <w:rFonts w:ascii="Arial" w:hAnsi="Arial" w:cs="Arial"/>
        </w:rPr>
      </w:pPr>
      <w:r>
        <w:rPr>
          <w:rFonts w:ascii="Arial" w:hAnsi="Arial" w:cs="Arial"/>
        </w:rPr>
        <w:t>2.2</w:t>
      </w:r>
      <w:r w:rsidR="00574046">
        <w:rPr>
          <w:rFonts w:ascii="Arial" w:hAnsi="Arial" w:cs="Arial"/>
        </w:rPr>
        <w:tab/>
      </w:r>
      <w:r w:rsidR="00AA3E50" w:rsidRPr="00AA3E50">
        <w:rPr>
          <w:rFonts w:ascii="Arial" w:hAnsi="Arial" w:cs="Arial"/>
        </w:rPr>
        <w:t xml:space="preserve">The Council </w:t>
      </w:r>
      <w:r w:rsidR="00B852A0">
        <w:rPr>
          <w:rFonts w:ascii="Arial" w:hAnsi="Arial" w:cs="Arial"/>
        </w:rPr>
        <w:t xml:space="preserve">currently </w:t>
      </w:r>
      <w:r w:rsidR="00AA3E50" w:rsidRPr="00AA3E50">
        <w:rPr>
          <w:rFonts w:ascii="Arial" w:hAnsi="Arial" w:cs="Arial"/>
        </w:rPr>
        <w:t>has a target of less than 9 days non-attendance at work per full time employee per year. 9 days represents an average only, the majority of employees will have a non-attendance at work record of significantly less than 9 days per year.</w:t>
      </w:r>
    </w:p>
    <w:p w14:paraId="0E6DEA70" w14:textId="77777777" w:rsidR="00AA3E50" w:rsidRPr="00AA3E50" w:rsidRDefault="00AA3E50" w:rsidP="00905393">
      <w:pPr>
        <w:spacing w:after="0" w:line="240" w:lineRule="auto"/>
        <w:jc w:val="both"/>
        <w:rPr>
          <w:rFonts w:ascii="Arial" w:hAnsi="Arial" w:cs="Arial"/>
        </w:rPr>
      </w:pPr>
    </w:p>
    <w:p w14:paraId="29C77BD8" w14:textId="77777777" w:rsidR="00AA3E50" w:rsidRPr="00574046" w:rsidRDefault="007A0E7B" w:rsidP="006D31C1">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2.3</w:t>
      </w:r>
      <w:r w:rsidR="00574046">
        <w:rPr>
          <w:rFonts w:ascii="Arial" w:hAnsi="Arial" w:cs="Arial"/>
          <w:color w:val="000000"/>
        </w:rPr>
        <w:tab/>
      </w:r>
      <w:r w:rsidR="00AA3E50" w:rsidRPr="00AA3E50">
        <w:rPr>
          <w:rFonts w:ascii="Arial" w:hAnsi="Arial" w:cs="Arial"/>
          <w:color w:val="000000"/>
        </w:rPr>
        <w:t>The following procedures are designed to ensure fairness and consistency in the</w:t>
      </w:r>
      <w:r w:rsidR="006D31C1">
        <w:rPr>
          <w:rFonts w:ascii="Arial" w:hAnsi="Arial" w:cs="Arial"/>
          <w:color w:val="000000"/>
        </w:rPr>
        <w:t xml:space="preserve"> </w:t>
      </w:r>
      <w:r w:rsidR="00AA3E50" w:rsidRPr="00AA3E50">
        <w:rPr>
          <w:rFonts w:ascii="Arial" w:hAnsi="Arial" w:cs="Arial"/>
          <w:color w:val="000000"/>
        </w:rPr>
        <w:t>management of sickness absence and also to provide help and support to employees</w:t>
      </w:r>
      <w:r w:rsidR="00574046">
        <w:rPr>
          <w:rFonts w:ascii="Arial" w:hAnsi="Arial" w:cs="Arial"/>
          <w:color w:val="000000"/>
        </w:rPr>
        <w:t xml:space="preserve"> </w:t>
      </w:r>
      <w:r w:rsidR="00AA3E50" w:rsidRPr="00AA3E50">
        <w:rPr>
          <w:rFonts w:ascii="Arial" w:hAnsi="Arial" w:cs="Arial"/>
          <w:color w:val="000000"/>
        </w:rPr>
        <w:t xml:space="preserve">who are subject to illness or injury. It is appreciated that individual circumstances </w:t>
      </w:r>
      <w:r w:rsidR="00724B34">
        <w:rPr>
          <w:rFonts w:ascii="Arial" w:hAnsi="Arial" w:cs="Arial"/>
          <w:color w:val="000000"/>
        </w:rPr>
        <w:t>must</w:t>
      </w:r>
      <w:r w:rsidR="00AA3E50" w:rsidRPr="00AA3E50">
        <w:rPr>
          <w:rFonts w:ascii="Arial" w:hAnsi="Arial" w:cs="Arial"/>
          <w:color w:val="000000"/>
        </w:rPr>
        <w:t xml:space="preserve"> be taken into account and therefore the procedure is</w:t>
      </w:r>
      <w:r w:rsidR="00574046">
        <w:rPr>
          <w:rFonts w:ascii="Arial" w:hAnsi="Arial" w:cs="Arial"/>
          <w:color w:val="000000"/>
        </w:rPr>
        <w:t xml:space="preserve"> intended to be flexible in its </w:t>
      </w:r>
      <w:r w:rsidR="00AA3E50" w:rsidRPr="00AA3E50">
        <w:rPr>
          <w:rFonts w:ascii="Arial" w:hAnsi="Arial" w:cs="Arial"/>
          <w:color w:val="000000"/>
        </w:rPr>
        <w:t xml:space="preserve">operation to allow line managers some level of discretion. </w:t>
      </w:r>
    </w:p>
    <w:p w14:paraId="64E6C6F0" w14:textId="77777777" w:rsidR="00F63064" w:rsidRDefault="00F63064" w:rsidP="00905393">
      <w:pPr>
        <w:keepNext/>
        <w:keepLines/>
        <w:spacing w:after="0" w:line="240" w:lineRule="auto"/>
        <w:jc w:val="both"/>
        <w:outlineLvl w:val="0"/>
        <w:rPr>
          <w:rFonts w:ascii="Arial" w:eastAsiaTheme="majorEastAsia" w:hAnsi="Arial" w:cs="Arial"/>
          <w:b/>
          <w:bCs/>
          <w:sz w:val="24"/>
          <w:szCs w:val="24"/>
        </w:rPr>
      </w:pPr>
      <w:bookmarkStart w:id="39" w:name="_Toc194743235"/>
    </w:p>
    <w:p w14:paraId="1003CC23" w14:textId="77777777" w:rsidR="00F63064" w:rsidRPr="00574046" w:rsidRDefault="009C4B28" w:rsidP="00905393">
      <w:pPr>
        <w:keepNext/>
        <w:keepLines/>
        <w:spacing w:after="0" w:line="240" w:lineRule="auto"/>
        <w:jc w:val="both"/>
        <w:outlineLvl w:val="0"/>
        <w:rPr>
          <w:rFonts w:ascii="Arial" w:eastAsiaTheme="majorEastAsia" w:hAnsi="Arial" w:cs="Arial"/>
          <w:b/>
          <w:bCs/>
          <w:sz w:val="24"/>
          <w:szCs w:val="24"/>
        </w:rPr>
      </w:pPr>
      <w:r>
        <w:rPr>
          <w:rFonts w:ascii="Arial" w:eastAsiaTheme="majorEastAsia" w:hAnsi="Arial" w:cs="Arial"/>
          <w:b/>
          <w:bCs/>
          <w:sz w:val="24"/>
          <w:szCs w:val="24"/>
        </w:rPr>
        <w:t>3</w:t>
      </w:r>
      <w:r w:rsidR="00AA3E50" w:rsidRPr="00AA3E50">
        <w:rPr>
          <w:rFonts w:ascii="Arial" w:eastAsiaTheme="majorEastAsia" w:hAnsi="Arial" w:cs="Arial"/>
          <w:b/>
          <w:bCs/>
          <w:sz w:val="24"/>
          <w:szCs w:val="24"/>
        </w:rPr>
        <w:tab/>
        <w:t>EMPLOYEE RESPONSIBILITIES</w:t>
      </w:r>
      <w:bookmarkEnd w:id="39"/>
    </w:p>
    <w:p w14:paraId="7CBB208B" w14:textId="77777777" w:rsidR="00F63064" w:rsidRDefault="00F63064" w:rsidP="00905393">
      <w:pPr>
        <w:keepNext/>
        <w:spacing w:after="0" w:line="240" w:lineRule="auto"/>
        <w:jc w:val="both"/>
        <w:outlineLvl w:val="1"/>
        <w:rPr>
          <w:rFonts w:ascii="Arial" w:eastAsia="Times New Roman" w:hAnsi="Arial" w:cs="Arial"/>
          <w:b/>
          <w:i/>
          <w:sz w:val="24"/>
          <w:szCs w:val="24"/>
        </w:rPr>
      </w:pPr>
      <w:bookmarkStart w:id="40" w:name="_Toc194743236"/>
    </w:p>
    <w:p w14:paraId="31DC7FCA" w14:textId="77777777" w:rsidR="00F63064" w:rsidRDefault="009C4B28" w:rsidP="00905393">
      <w:pPr>
        <w:keepNext/>
        <w:spacing w:after="0" w:line="240" w:lineRule="auto"/>
        <w:jc w:val="both"/>
        <w:outlineLvl w:val="1"/>
        <w:rPr>
          <w:rFonts w:ascii="Arial" w:eastAsia="Times New Roman" w:hAnsi="Arial" w:cs="Arial"/>
          <w:b/>
          <w:i/>
          <w:sz w:val="24"/>
          <w:szCs w:val="24"/>
        </w:rPr>
      </w:pPr>
      <w:r>
        <w:rPr>
          <w:rFonts w:ascii="Arial" w:eastAsia="Times New Roman" w:hAnsi="Arial" w:cs="Arial"/>
          <w:b/>
          <w:i/>
          <w:sz w:val="24"/>
          <w:szCs w:val="24"/>
        </w:rPr>
        <w:t>3</w:t>
      </w:r>
      <w:r w:rsidR="00195E30">
        <w:rPr>
          <w:rFonts w:ascii="Arial" w:eastAsia="Times New Roman" w:hAnsi="Arial" w:cs="Arial"/>
          <w:b/>
          <w:i/>
          <w:sz w:val="24"/>
          <w:szCs w:val="24"/>
        </w:rPr>
        <w:t>.1</w:t>
      </w:r>
      <w:r w:rsidR="00195E30">
        <w:rPr>
          <w:rFonts w:ascii="Arial" w:eastAsia="Times New Roman" w:hAnsi="Arial" w:cs="Arial"/>
          <w:b/>
          <w:i/>
          <w:sz w:val="24"/>
          <w:szCs w:val="24"/>
        </w:rPr>
        <w:tab/>
      </w:r>
      <w:r w:rsidR="00AA3E50" w:rsidRPr="00AA3E50">
        <w:rPr>
          <w:rFonts w:ascii="Arial" w:eastAsia="Times New Roman" w:hAnsi="Arial" w:cs="Arial"/>
          <w:b/>
          <w:i/>
          <w:sz w:val="24"/>
          <w:szCs w:val="24"/>
        </w:rPr>
        <w:t>Responsibilities</w:t>
      </w:r>
      <w:bookmarkEnd w:id="40"/>
      <w:r w:rsidR="00AA3E50" w:rsidRPr="00AA3E50">
        <w:rPr>
          <w:rFonts w:ascii="Arial" w:eastAsia="Times New Roman" w:hAnsi="Arial" w:cs="Arial"/>
          <w:b/>
          <w:i/>
          <w:sz w:val="24"/>
          <w:szCs w:val="24"/>
        </w:rPr>
        <w:t xml:space="preserve"> </w:t>
      </w:r>
    </w:p>
    <w:p w14:paraId="731F35A2" w14:textId="77777777" w:rsidR="00F63064" w:rsidRPr="00F63064" w:rsidRDefault="00F63064" w:rsidP="00905393">
      <w:pPr>
        <w:keepNext/>
        <w:spacing w:after="0" w:line="240" w:lineRule="auto"/>
        <w:jc w:val="both"/>
        <w:outlineLvl w:val="1"/>
        <w:rPr>
          <w:rFonts w:ascii="Arial" w:eastAsia="Times New Roman" w:hAnsi="Arial" w:cs="Arial"/>
          <w:b/>
          <w:i/>
          <w:sz w:val="24"/>
          <w:szCs w:val="24"/>
        </w:rPr>
      </w:pPr>
    </w:p>
    <w:p w14:paraId="0F596C1C" w14:textId="77777777" w:rsidR="00AA3E50" w:rsidRPr="00574046" w:rsidRDefault="002B4828" w:rsidP="00905393">
      <w:pPr>
        <w:ind w:left="720" w:hanging="720"/>
        <w:jc w:val="both"/>
        <w:rPr>
          <w:rFonts w:ascii="Arial" w:hAnsi="Arial" w:cs="Arial"/>
        </w:rPr>
      </w:pPr>
      <w:r>
        <w:rPr>
          <w:rFonts w:ascii="Arial" w:hAnsi="Arial" w:cs="Arial"/>
        </w:rPr>
        <w:t>3.1.1</w:t>
      </w:r>
      <w:r>
        <w:rPr>
          <w:rFonts w:ascii="Arial" w:hAnsi="Arial" w:cs="Arial"/>
        </w:rPr>
        <w:tab/>
      </w:r>
      <w:r w:rsidR="00AA3E50" w:rsidRPr="00574046">
        <w:rPr>
          <w:rFonts w:ascii="Arial" w:hAnsi="Arial" w:cs="Arial"/>
        </w:rPr>
        <w:t xml:space="preserve">Employees have an essential role to play in ensuring that </w:t>
      </w:r>
      <w:r w:rsidR="00B353F9">
        <w:rPr>
          <w:rFonts w:ascii="Arial" w:hAnsi="Arial" w:cs="Arial"/>
        </w:rPr>
        <w:t>Supporting Employee Attendance</w:t>
      </w:r>
      <w:r w:rsidR="00AA3E50" w:rsidRPr="00574046">
        <w:rPr>
          <w:rFonts w:ascii="Arial" w:hAnsi="Arial" w:cs="Arial"/>
        </w:rPr>
        <w:t xml:space="preserve"> procedures are successful. Co-operation in adhering to the Council’s procedures is key to ensuring the successful resolution of any issues.</w:t>
      </w:r>
      <w:r w:rsidR="00F63064">
        <w:rPr>
          <w:rFonts w:ascii="Arial" w:hAnsi="Arial" w:cs="Arial"/>
        </w:rPr>
        <w:t xml:space="preserve"> Employee responsibilities are as follows;</w:t>
      </w:r>
    </w:p>
    <w:p w14:paraId="74952325" w14:textId="77777777" w:rsidR="00AA3E50" w:rsidRPr="00AA3E50" w:rsidRDefault="00AA3E50" w:rsidP="00905393">
      <w:pPr>
        <w:numPr>
          <w:ilvl w:val="0"/>
          <w:numId w:val="4"/>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Attend work unless prevented by sickness or authorised to be absent for another</w:t>
      </w:r>
    </w:p>
    <w:p w14:paraId="18722C65" w14:textId="77777777" w:rsidR="00AA3E50" w:rsidRPr="00AA3E50" w:rsidRDefault="00F63064" w:rsidP="00905393">
      <w:pPr>
        <w:autoSpaceDE w:val="0"/>
        <w:autoSpaceDN w:val="0"/>
        <w:adjustRightInd w:val="0"/>
        <w:spacing w:after="0" w:line="240" w:lineRule="auto"/>
        <w:ind w:left="360" w:firstLine="720"/>
        <w:jc w:val="both"/>
        <w:rPr>
          <w:rFonts w:ascii="Arial" w:hAnsi="Arial" w:cs="Arial"/>
          <w:color w:val="000000"/>
        </w:rPr>
      </w:pPr>
      <w:r>
        <w:rPr>
          <w:rFonts w:ascii="Arial" w:hAnsi="Arial" w:cs="Arial"/>
          <w:color w:val="000000"/>
        </w:rPr>
        <w:t>reason</w:t>
      </w:r>
    </w:p>
    <w:p w14:paraId="6F1DCC2C"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652E97A3" w14:textId="77777777" w:rsidR="00AA3E50" w:rsidRPr="00AA3E50" w:rsidRDefault="00AA3E50" w:rsidP="00905393">
      <w:pPr>
        <w:numPr>
          <w:ilvl w:val="0"/>
          <w:numId w:val="4"/>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lastRenderedPageBreak/>
        <w:t>Follow correct notification procedure</w:t>
      </w:r>
    </w:p>
    <w:p w14:paraId="477C3888"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03919DF7" w14:textId="77777777" w:rsidR="00AA3E50" w:rsidRPr="00AA3E50" w:rsidRDefault="00AA3E50" w:rsidP="00905393">
      <w:pPr>
        <w:numPr>
          <w:ilvl w:val="0"/>
          <w:numId w:val="4"/>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Provide appropriate and timely certification of absence</w:t>
      </w:r>
    </w:p>
    <w:p w14:paraId="0465B712"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4D2CD2B4" w14:textId="77777777" w:rsidR="00AA3E50" w:rsidRPr="00AA3E50" w:rsidRDefault="00AA3E50" w:rsidP="00905393">
      <w:pPr>
        <w:numPr>
          <w:ilvl w:val="0"/>
          <w:numId w:val="4"/>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Maintain regular contact during periods of absence and atte</w:t>
      </w:r>
      <w:r w:rsidR="00F63064">
        <w:rPr>
          <w:rFonts w:ascii="Arial" w:hAnsi="Arial" w:cs="Arial"/>
          <w:color w:val="000000"/>
        </w:rPr>
        <w:t>nd review meetings as requested</w:t>
      </w:r>
    </w:p>
    <w:p w14:paraId="4B9C20D3"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3FA42BE6" w14:textId="77777777" w:rsidR="00AA3E50" w:rsidRPr="00AA3E50" w:rsidRDefault="00AA3E50" w:rsidP="00905393">
      <w:pPr>
        <w:numPr>
          <w:ilvl w:val="0"/>
          <w:numId w:val="4"/>
        </w:numPr>
        <w:autoSpaceDE w:val="0"/>
        <w:autoSpaceDN w:val="0"/>
        <w:adjustRightInd w:val="0"/>
        <w:spacing w:after="0" w:line="240" w:lineRule="auto"/>
        <w:contextualSpacing/>
        <w:jc w:val="both"/>
        <w:rPr>
          <w:rFonts w:ascii="Arial" w:hAnsi="Arial" w:cs="Arial"/>
          <w:b/>
          <w:bCs/>
          <w:color w:val="573D90"/>
        </w:rPr>
      </w:pPr>
      <w:r w:rsidRPr="00AA3E50">
        <w:rPr>
          <w:rFonts w:ascii="Arial" w:hAnsi="Arial" w:cs="Arial"/>
          <w:color w:val="000000"/>
        </w:rPr>
        <w:t xml:space="preserve">Attend appointments with the </w:t>
      </w:r>
      <w:r w:rsidRPr="00AA3E50">
        <w:rPr>
          <w:rFonts w:ascii="Arial" w:hAnsi="Arial" w:cs="Arial"/>
          <w:bCs/>
        </w:rPr>
        <w:t>Council’s Occupational Health Provider</w:t>
      </w:r>
      <w:r w:rsidRPr="00AA3E50">
        <w:rPr>
          <w:rFonts w:ascii="Arial" w:hAnsi="Arial" w:cs="Arial"/>
          <w:b/>
          <w:bCs/>
        </w:rPr>
        <w:t xml:space="preserve"> </w:t>
      </w:r>
      <w:r w:rsidRPr="00AA3E50">
        <w:rPr>
          <w:rFonts w:ascii="Arial" w:hAnsi="Arial" w:cs="Arial"/>
          <w:color w:val="000000"/>
        </w:rPr>
        <w:t>as</w:t>
      </w:r>
      <w:r w:rsidRPr="00AA3E50">
        <w:rPr>
          <w:rFonts w:ascii="Arial" w:hAnsi="Arial" w:cs="Arial"/>
          <w:b/>
          <w:bCs/>
          <w:color w:val="573D90"/>
        </w:rPr>
        <w:t xml:space="preserve"> </w:t>
      </w:r>
      <w:r w:rsidRPr="00AA3E50">
        <w:rPr>
          <w:rFonts w:ascii="Arial" w:hAnsi="Arial" w:cs="Arial"/>
          <w:bCs/>
        </w:rPr>
        <w:t>a</w:t>
      </w:r>
      <w:r w:rsidR="00F63064">
        <w:rPr>
          <w:rFonts w:ascii="Arial" w:hAnsi="Arial" w:cs="Arial"/>
          <w:color w:val="000000"/>
        </w:rPr>
        <w:t>ppropriate</w:t>
      </w:r>
    </w:p>
    <w:p w14:paraId="1834E9F4" w14:textId="77777777" w:rsidR="00AA3E50" w:rsidRPr="00AA3E50" w:rsidRDefault="00AA3E50" w:rsidP="00905393">
      <w:pPr>
        <w:autoSpaceDE w:val="0"/>
        <w:autoSpaceDN w:val="0"/>
        <w:adjustRightInd w:val="0"/>
        <w:spacing w:after="0" w:line="240" w:lineRule="auto"/>
        <w:ind w:left="720" w:hanging="720"/>
        <w:jc w:val="both"/>
        <w:rPr>
          <w:rFonts w:ascii="Arial" w:hAnsi="Arial" w:cs="Arial"/>
          <w:color w:val="000000"/>
        </w:rPr>
      </w:pPr>
    </w:p>
    <w:p w14:paraId="40FFEF7C" w14:textId="73F0B451" w:rsidR="00AA3E50" w:rsidRPr="0087454C" w:rsidRDefault="00AA3E50" w:rsidP="00905393">
      <w:pPr>
        <w:numPr>
          <w:ilvl w:val="0"/>
          <w:numId w:val="4"/>
        </w:numPr>
        <w:autoSpaceDE w:val="0"/>
        <w:autoSpaceDN w:val="0"/>
        <w:adjustRightInd w:val="0"/>
        <w:spacing w:after="0" w:line="240" w:lineRule="auto"/>
        <w:contextualSpacing/>
        <w:jc w:val="both"/>
        <w:rPr>
          <w:rFonts w:ascii="Arial" w:eastAsia="Times New Roman" w:hAnsi="Arial" w:cs="Arial"/>
          <w:color w:val="000000"/>
          <w:lang w:eastAsia="en-GB"/>
        </w:rPr>
      </w:pPr>
      <w:bookmarkStart w:id="41" w:name="_Hlk173764121"/>
      <w:r w:rsidRPr="00AA3E50">
        <w:rPr>
          <w:rFonts w:ascii="Arial" w:hAnsi="Arial" w:cs="Arial"/>
          <w:color w:val="000000"/>
        </w:rPr>
        <w:t>Take responsibility for perso</w:t>
      </w:r>
      <w:r w:rsidR="00F63064">
        <w:rPr>
          <w:rFonts w:ascii="Arial" w:hAnsi="Arial" w:cs="Arial"/>
          <w:color w:val="000000"/>
        </w:rPr>
        <w:t>nal level of attendance at work</w:t>
      </w:r>
      <w:r w:rsidR="005C715F">
        <w:rPr>
          <w:rFonts w:ascii="Arial" w:hAnsi="Arial" w:cs="Arial"/>
          <w:color w:val="000000"/>
        </w:rPr>
        <w:t xml:space="preserve"> </w:t>
      </w:r>
      <w:r w:rsidR="007C1723" w:rsidRPr="0087454C">
        <w:rPr>
          <w:rFonts w:ascii="Arial" w:hAnsi="Arial" w:cs="Arial"/>
          <w:color w:val="000000"/>
        </w:rPr>
        <w:t>and be proactive in managing your own health and wellbeing</w:t>
      </w:r>
    </w:p>
    <w:bookmarkEnd w:id="41"/>
    <w:p w14:paraId="35934A94" w14:textId="77777777" w:rsidR="00AA3E50" w:rsidRPr="00AA3E50" w:rsidRDefault="00AA3E50" w:rsidP="00905393">
      <w:pPr>
        <w:ind w:left="720"/>
        <w:contextualSpacing/>
        <w:jc w:val="both"/>
      </w:pPr>
    </w:p>
    <w:p w14:paraId="6EA0E422" w14:textId="77777777" w:rsidR="00AA3E50" w:rsidRPr="00AA3E50" w:rsidRDefault="00F63064" w:rsidP="00905393">
      <w:pPr>
        <w:numPr>
          <w:ilvl w:val="0"/>
          <w:numId w:val="4"/>
        </w:numPr>
        <w:autoSpaceDE w:val="0"/>
        <w:autoSpaceDN w:val="0"/>
        <w:adjustRightInd w:val="0"/>
        <w:spacing w:after="0" w:line="240" w:lineRule="auto"/>
        <w:contextualSpacing/>
        <w:jc w:val="both"/>
        <w:rPr>
          <w:rFonts w:ascii="Arial" w:eastAsia="Times New Roman" w:hAnsi="Arial" w:cs="Arial"/>
          <w:color w:val="000000"/>
          <w:lang w:eastAsia="en-GB"/>
        </w:rPr>
      </w:pPr>
      <w:r>
        <w:rPr>
          <w:rFonts w:ascii="Arial" w:hAnsi="Arial" w:cs="Arial"/>
        </w:rPr>
        <w:t xml:space="preserve">Avoid actions </w:t>
      </w:r>
      <w:r w:rsidR="00A540BC">
        <w:rPr>
          <w:rFonts w:ascii="Arial" w:hAnsi="Arial" w:cs="Arial"/>
        </w:rPr>
        <w:t>considered detrimental to</w:t>
      </w:r>
      <w:r>
        <w:rPr>
          <w:rFonts w:ascii="Arial" w:hAnsi="Arial" w:cs="Arial"/>
        </w:rPr>
        <w:t xml:space="preserve"> recovery and return to work</w:t>
      </w:r>
    </w:p>
    <w:p w14:paraId="5E3434A1" w14:textId="77777777" w:rsidR="00AA3E50" w:rsidRDefault="009C4B28" w:rsidP="00905393">
      <w:pPr>
        <w:keepNext/>
        <w:spacing w:before="240" w:after="60" w:line="240" w:lineRule="auto"/>
        <w:jc w:val="both"/>
        <w:outlineLvl w:val="1"/>
        <w:rPr>
          <w:rFonts w:ascii="Arial" w:eastAsia="Times New Roman" w:hAnsi="Arial" w:cs="Arial"/>
          <w:b/>
          <w:i/>
          <w:sz w:val="24"/>
          <w:szCs w:val="24"/>
        </w:rPr>
      </w:pPr>
      <w:bookmarkStart w:id="42" w:name="_Toc194743237"/>
      <w:r>
        <w:rPr>
          <w:rFonts w:ascii="Arial" w:eastAsia="Times New Roman" w:hAnsi="Arial" w:cs="Arial"/>
          <w:b/>
          <w:i/>
          <w:sz w:val="24"/>
          <w:szCs w:val="24"/>
        </w:rPr>
        <w:t>3</w:t>
      </w:r>
      <w:r w:rsidR="00AA3E50" w:rsidRPr="00AA3E50">
        <w:rPr>
          <w:rFonts w:ascii="Arial" w:eastAsia="Times New Roman" w:hAnsi="Arial" w:cs="Arial"/>
          <w:b/>
          <w:i/>
          <w:sz w:val="24"/>
          <w:szCs w:val="24"/>
        </w:rPr>
        <w:t>.2</w:t>
      </w:r>
      <w:r w:rsidR="00AA3E50" w:rsidRPr="00AA3E50">
        <w:rPr>
          <w:rFonts w:ascii="Arial" w:eastAsia="Times New Roman" w:hAnsi="Arial" w:cs="Arial"/>
          <w:b/>
          <w:i/>
          <w:sz w:val="24"/>
          <w:szCs w:val="24"/>
        </w:rPr>
        <w:tab/>
        <w:t>Notification and Certification Requirements</w:t>
      </w:r>
      <w:bookmarkEnd w:id="42"/>
      <w:r w:rsidR="00AA3E50" w:rsidRPr="00AA3E50">
        <w:rPr>
          <w:rFonts w:ascii="Arial" w:eastAsia="Times New Roman" w:hAnsi="Arial" w:cs="Arial"/>
          <w:b/>
          <w:i/>
          <w:sz w:val="24"/>
          <w:szCs w:val="24"/>
        </w:rPr>
        <w:t xml:space="preserve"> </w:t>
      </w:r>
    </w:p>
    <w:p w14:paraId="13D3E4B3" w14:textId="77777777" w:rsidR="00485609" w:rsidRDefault="00485609" w:rsidP="00905393">
      <w:pPr>
        <w:autoSpaceDE w:val="0"/>
        <w:autoSpaceDN w:val="0"/>
        <w:adjustRightInd w:val="0"/>
        <w:spacing w:after="0" w:line="240" w:lineRule="auto"/>
        <w:jc w:val="both"/>
        <w:rPr>
          <w:rFonts w:ascii="Arial" w:eastAsia="Times New Roman" w:hAnsi="Arial" w:cs="Arial"/>
          <w:b/>
          <w:i/>
          <w:sz w:val="24"/>
          <w:szCs w:val="24"/>
        </w:rPr>
      </w:pPr>
    </w:p>
    <w:p w14:paraId="42F96332" w14:textId="77777777" w:rsidR="00AA3E50" w:rsidRPr="00574046" w:rsidRDefault="002B4828" w:rsidP="00905393">
      <w:pPr>
        <w:autoSpaceDE w:val="0"/>
        <w:autoSpaceDN w:val="0"/>
        <w:adjustRightInd w:val="0"/>
        <w:spacing w:after="0" w:line="240" w:lineRule="auto"/>
        <w:jc w:val="both"/>
        <w:rPr>
          <w:rFonts w:ascii="Arial" w:hAnsi="Arial" w:cs="Arial"/>
          <w:b/>
          <w:bCs/>
        </w:rPr>
      </w:pPr>
      <w:r w:rsidRPr="002B4828">
        <w:rPr>
          <w:rFonts w:ascii="Arial" w:hAnsi="Arial" w:cs="Arial"/>
          <w:bCs/>
        </w:rPr>
        <w:t>3.2.1</w:t>
      </w:r>
      <w:r>
        <w:rPr>
          <w:rFonts w:ascii="Arial" w:hAnsi="Arial" w:cs="Arial"/>
          <w:b/>
          <w:bCs/>
        </w:rPr>
        <w:tab/>
      </w:r>
      <w:r w:rsidR="00AA3E50" w:rsidRPr="002B4828">
        <w:rPr>
          <w:rFonts w:ascii="Arial" w:hAnsi="Arial" w:cs="Arial"/>
          <w:bCs/>
        </w:rPr>
        <w:t>Notification and Certification of Absence</w:t>
      </w:r>
    </w:p>
    <w:p w14:paraId="745F4988" w14:textId="77777777" w:rsidR="00AA3E50" w:rsidRPr="00574046" w:rsidRDefault="00AA3E50" w:rsidP="00905393">
      <w:pPr>
        <w:autoSpaceDE w:val="0"/>
        <w:autoSpaceDN w:val="0"/>
        <w:adjustRightInd w:val="0"/>
        <w:spacing w:after="0" w:line="240" w:lineRule="auto"/>
        <w:jc w:val="both"/>
        <w:rPr>
          <w:rFonts w:ascii="Arial" w:hAnsi="Arial" w:cs="Arial"/>
        </w:rPr>
      </w:pPr>
    </w:p>
    <w:p w14:paraId="0694D47B" w14:textId="77777777" w:rsidR="00AA3E50" w:rsidRPr="00574046" w:rsidRDefault="00AA3E50" w:rsidP="00905393">
      <w:pPr>
        <w:autoSpaceDE w:val="0"/>
        <w:autoSpaceDN w:val="0"/>
        <w:adjustRightInd w:val="0"/>
        <w:spacing w:after="0" w:line="240" w:lineRule="auto"/>
        <w:ind w:left="720"/>
        <w:jc w:val="both"/>
        <w:rPr>
          <w:rFonts w:ascii="Arial" w:hAnsi="Arial" w:cs="Arial"/>
        </w:rPr>
      </w:pPr>
      <w:r w:rsidRPr="00574046">
        <w:rPr>
          <w:rFonts w:ascii="Arial" w:hAnsi="Arial" w:cs="Arial"/>
        </w:rPr>
        <w:t>As contracted members of staff, all employees have an obligation to attend work. This section covers the steps employees must take during periods of sickness absence.</w:t>
      </w:r>
      <w:r w:rsidR="00F63064">
        <w:rPr>
          <w:rFonts w:ascii="Arial" w:hAnsi="Arial" w:cs="Arial"/>
        </w:rPr>
        <w:t xml:space="preserve"> </w:t>
      </w:r>
      <w:r w:rsidR="00A95251">
        <w:rPr>
          <w:rFonts w:ascii="Arial" w:hAnsi="Arial" w:cs="Arial"/>
        </w:rPr>
        <w:t>Employees</w:t>
      </w:r>
      <w:r w:rsidRPr="00574046">
        <w:rPr>
          <w:rFonts w:ascii="Arial" w:hAnsi="Arial" w:cs="Arial"/>
        </w:rPr>
        <w:t xml:space="preserve"> must fulfil all of these requirements or they may lose entitlement to Occupational Sick</w:t>
      </w:r>
      <w:r w:rsidR="00B81A88">
        <w:rPr>
          <w:rFonts w:ascii="Arial" w:hAnsi="Arial" w:cs="Arial"/>
        </w:rPr>
        <w:t xml:space="preserve"> Pay and may be subject to instigation of disciplinary procedures.</w:t>
      </w:r>
    </w:p>
    <w:p w14:paraId="16A81FB8" w14:textId="77777777" w:rsidR="00AA3E50" w:rsidRDefault="00AA3E50" w:rsidP="00905393">
      <w:pPr>
        <w:autoSpaceDE w:val="0"/>
        <w:autoSpaceDN w:val="0"/>
        <w:adjustRightInd w:val="0"/>
        <w:spacing w:after="0" w:line="240" w:lineRule="auto"/>
        <w:jc w:val="both"/>
        <w:rPr>
          <w:rFonts w:ascii="Arial" w:hAnsi="Arial" w:cs="Arial"/>
          <w:b/>
          <w:bCs/>
        </w:rPr>
      </w:pPr>
    </w:p>
    <w:p w14:paraId="7DF63577" w14:textId="77777777" w:rsidR="00AA3E50" w:rsidRPr="00574046" w:rsidRDefault="002B4828" w:rsidP="00905393">
      <w:pPr>
        <w:autoSpaceDE w:val="0"/>
        <w:autoSpaceDN w:val="0"/>
        <w:adjustRightInd w:val="0"/>
        <w:spacing w:after="0" w:line="240" w:lineRule="auto"/>
        <w:jc w:val="both"/>
        <w:rPr>
          <w:rFonts w:ascii="Arial" w:hAnsi="Arial" w:cs="Arial"/>
          <w:b/>
          <w:bCs/>
        </w:rPr>
      </w:pPr>
      <w:r w:rsidRPr="002B4828">
        <w:rPr>
          <w:rFonts w:ascii="Arial" w:hAnsi="Arial" w:cs="Arial"/>
          <w:bCs/>
        </w:rPr>
        <w:t>3.2.2</w:t>
      </w:r>
      <w:r w:rsidRPr="002B4828">
        <w:rPr>
          <w:rFonts w:ascii="Arial" w:hAnsi="Arial" w:cs="Arial"/>
          <w:bCs/>
        </w:rPr>
        <w:tab/>
      </w:r>
      <w:r w:rsidR="00AA3E50" w:rsidRPr="002B4828">
        <w:rPr>
          <w:rFonts w:ascii="Arial" w:hAnsi="Arial" w:cs="Arial"/>
          <w:bCs/>
        </w:rPr>
        <w:t>Reporting an Absence: 1 - 7 days</w:t>
      </w:r>
    </w:p>
    <w:p w14:paraId="696E10F6" w14:textId="77777777" w:rsidR="00AA3E50" w:rsidRPr="00574046" w:rsidRDefault="00AA3E50" w:rsidP="00905393">
      <w:pPr>
        <w:autoSpaceDE w:val="0"/>
        <w:autoSpaceDN w:val="0"/>
        <w:adjustRightInd w:val="0"/>
        <w:spacing w:after="0" w:line="240" w:lineRule="auto"/>
        <w:ind w:firstLine="720"/>
        <w:jc w:val="both"/>
        <w:rPr>
          <w:rFonts w:ascii="Arial" w:hAnsi="Arial" w:cs="Arial"/>
          <w:i/>
          <w:iCs/>
        </w:rPr>
      </w:pPr>
      <w:r w:rsidRPr="00574046">
        <w:rPr>
          <w:rFonts w:ascii="Arial" w:hAnsi="Arial" w:cs="Arial"/>
          <w:i/>
          <w:iCs/>
        </w:rPr>
        <w:t>(Including weekends where these are worked as normal)</w:t>
      </w:r>
    </w:p>
    <w:p w14:paraId="3E8D9B96" w14:textId="77777777" w:rsidR="00AA3E50" w:rsidRPr="00574046" w:rsidRDefault="00AA3E50" w:rsidP="00905393">
      <w:pPr>
        <w:autoSpaceDE w:val="0"/>
        <w:autoSpaceDN w:val="0"/>
        <w:adjustRightInd w:val="0"/>
        <w:spacing w:after="0" w:line="240" w:lineRule="auto"/>
        <w:jc w:val="both"/>
        <w:rPr>
          <w:rFonts w:ascii="Arial" w:hAnsi="Arial" w:cs="Arial"/>
          <w:i/>
          <w:iCs/>
        </w:rPr>
      </w:pPr>
    </w:p>
    <w:p w14:paraId="5996AABF" w14:textId="2540F4FE" w:rsidR="00AA3E50" w:rsidRPr="007C1723" w:rsidRDefault="00AA3E50" w:rsidP="00F339E8">
      <w:pPr>
        <w:pStyle w:val="ListParagraph"/>
        <w:numPr>
          <w:ilvl w:val="0"/>
          <w:numId w:val="5"/>
        </w:numPr>
        <w:autoSpaceDE w:val="0"/>
        <w:autoSpaceDN w:val="0"/>
        <w:adjustRightInd w:val="0"/>
        <w:spacing w:after="0" w:line="240" w:lineRule="auto"/>
        <w:jc w:val="both"/>
        <w:rPr>
          <w:rFonts w:ascii="Arial" w:hAnsi="Arial" w:cs="Arial"/>
        </w:rPr>
      </w:pPr>
      <w:bookmarkStart w:id="43" w:name="_Hlk173764198"/>
      <w:r w:rsidRPr="007C1723">
        <w:rPr>
          <w:rFonts w:ascii="Arial" w:hAnsi="Arial" w:cs="Arial"/>
        </w:rPr>
        <w:t>When an employee</w:t>
      </w:r>
      <w:r w:rsidR="005C715F" w:rsidRPr="007C1723">
        <w:rPr>
          <w:rFonts w:ascii="Arial" w:hAnsi="Arial" w:cs="Arial"/>
        </w:rPr>
        <w:t xml:space="preserve"> is unable to attend work due </w:t>
      </w:r>
      <w:r w:rsidRPr="007C1723">
        <w:rPr>
          <w:rFonts w:ascii="Arial" w:hAnsi="Arial" w:cs="Arial"/>
        </w:rPr>
        <w:t xml:space="preserve">to illness or injury they must contact their line manager </w:t>
      </w:r>
      <w:r w:rsidR="00E9269D" w:rsidRPr="007C1723">
        <w:rPr>
          <w:rFonts w:ascii="Arial" w:hAnsi="Arial" w:cs="Arial"/>
        </w:rPr>
        <w:t>by telephone</w:t>
      </w:r>
      <w:r w:rsidR="005C715F" w:rsidRPr="007C1723">
        <w:rPr>
          <w:rFonts w:ascii="Arial" w:hAnsi="Arial" w:cs="Arial"/>
        </w:rPr>
        <w:t>,</w:t>
      </w:r>
      <w:r w:rsidR="00E9269D" w:rsidRPr="007C1723">
        <w:rPr>
          <w:rFonts w:ascii="Arial" w:hAnsi="Arial" w:cs="Arial"/>
        </w:rPr>
        <w:t xml:space="preserve"> </w:t>
      </w:r>
      <w:r w:rsidRPr="007C1723">
        <w:rPr>
          <w:rFonts w:ascii="Arial" w:hAnsi="Arial" w:cs="Arial"/>
        </w:rPr>
        <w:t>at the lates</w:t>
      </w:r>
      <w:r w:rsidR="00574046" w:rsidRPr="007C1723">
        <w:rPr>
          <w:rFonts w:ascii="Arial" w:hAnsi="Arial" w:cs="Arial"/>
        </w:rPr>
        <w:t>t by their normal starting time</w:t>
      </w:r>
      <w:r w:rsidR="005C715F" w:rsidRPr="007C1723">
        <w:rPr>
          <w:rFonts w:ascii="Arial" w:hAnsi="Arial" w:cs="Arial"/>
        </w:rPr>
        <w:t xml:space="preserve"> and, where possible, </w:t>
      </w:r>
      <w:r w:rsidR="007C1723" w:rsidRPr="007C1723">
        <w:rPr>
          <w:rFonts w:ascii="Arial" w:hAnsi="Arial" w:cs="Arial"/>
        </w:rPr>
        <w:t>giving an indication of when they hope to be able to return to work</w:t>
      </w:r>
    </w:p>
    <w:bookmarkEnd w:id="43"/>
    <w:p w14:paraId="042158C0" w14:textId="77777777" w:rsidR="00AA3E50" w:rsidRPr="00574046" w:rsidRDefault="00AA3E50" w:rsidP="00905393">
      <w:pPr>
        <w:autoSpaceDE w:val="0"/>
        <w:autoSpaceDN w:val="0"/>
        <w:adjustRightInd w:val="0"/>
        <w:spacing w:after="0" w:line="240" w:lineRule="auto"/>
        <w:jc w:val="both"/>
        <w:rPr>
          <w:rFonts w:ascii="Arial" w:hAnsi="Arial" w:cs="Arial"/>
        </w:rPr>
      </w:pPr>
    </w:p>
    <w:p w14:paraId="0E567ECB" w14:textId="141AC6BD" w:rsidR="00AA3E50" w:rsidRDefault="00AA3E50" w:rsidP="00F339E8">
      <w:pPr>
        <w:pStyle w:val="ListParagraph"/>
        <w:numPr>
          <w:ilvl w:val="0"/>
          <w:numId w:val="5"/>
        </w:numPr>
        <w:autoSpaceDE w:val="0"/>
        <w:autoSpaceDN w:val="0"/>
        <w:adjustRightInd w:val="0"/>
        <w:spacing w:after="0" w:line="240" w:lineRule="auto"/>
        <w:jc w:val="both"/>
        <w:rPr>
          <w:rFonts w:ascii="Arial" w:hAnsi="Arial" w:cs="Arial"/>
        </w:rPr>
      </w:pPr>
      <w:r w:rsidRPr="00574046">
        <w:rPr>
          <w:rFonts w:ascii="Arial" w:hAnsi="Arial" w:cs="Arial"/>
        </w:rPr>
        <w:t>Employees must contact their manager in person or, if they are not avail</w:t>
      </w:r>
      <w:r w:rsidR="00574046">
        <w:rPr>
          <w:rFonts w:ascii="Arial" w:hAnsi="Arial" w:cs="Arial"/>
        </w:rPr>
        <w:t>able, someone else in authority</w:t>
      </w:r>
      <w:r w:rsidR="005C715F">
        <w:rPr>
          <w:rFonts w:ascii="Arial" w:hAnsi="Arial" w:cs="Arial"/>
        </w:rPr>
        <w:t>,</w:t>
      </w:r>
      <w:r w:rsidR="00A95251">
        <w:rPr>
          <w:rFonts w:ascii="Arial" w:hAnsi="Arial" w:cs="Arial"/>
        </w:rPr>
        <w:t xml:space="preserve"> and </w:t>
      </w:r>
      <w:proofErr w:type="gramStart"/>
      <w:r w:rsidR="00A95251">
        <w:rPr>
          <w:rFonts w:ascii="Arial" w:hAnsi="Arial" w:cs="Arial"/>
        </w:rPr>
        <w:t>make contact with</w:t>
      </w:r>
      <w:proofErr w:type="gramEnd"/>
      <w:r w:rsidR="00A95251">
        <w:rPr>
          <w:rFonts w:ascii="Arial" w:hAnsi="Arial" w:cs="Arial"/>
        </w:rPr>
        <w:t xml:space="preserve"> their manager either later that day or the following day if the manager is unavailable</w:t>
      </w:r>
    </w:p>
    <w:p w14:paraId="274AD856" w14:textId="77777777" w:rsidR="00574046" w:rsidRPr="00574046" w:rsidRDefault="00574046" w:rsidP="00905393">
      <w:pPr>
        <w:pStyle w:val="ListParagraph"/>
        <w:jc w:val="both"/>
        <w:rPr>
          <w:rFonts w:ascii="Arial" w:hAnsi="Arial" w:cs="Arial"/>
        </w:rPr>
      </w:pPr>
    </w:p>
    <w:p w14:paraId="7D5A239F" w14:textId="584B9A63" w:rsidR="00AA3E50" w:rsidRPr="000247E6" w:rsidRDefault="00AA3E50" w:rsidP="00F339E8">
      <w:pPr>
        <w:pStyle w:val="ListParagraph"/>
        <w:numPr>
          <w:ilvl w:val="0"/>
          <w:numId w:val="5"/>
        </w:numPr>
        <w:autoSpaceDE w:val="0"/>
        <w:autoSpaceDN w:val="0"/>
        <w:adjustRightInd w:val="0"/>
        <w:spacing w:after="0" w:line="240" w:lineRule="auto"/>
        <w:jc w:val="both"/>
        <w:rPr>
          <w:rFonts w:ascii="Arial" w:hAnsi="Arial" w:cs="Arial"/>
        </w:rPr>
      </w:pPr>
      <w:bookmarkStart w:id="44" w:name="_Hlk173764312"/>
      <w:r w:rsidRPr="00574046">
        <w:rPr>
          <w:rFonts w:ascii="Arial" w:hAnsi="Arial" w:cs="Arial"/>
        </w:rPr>
        <w:t>It is not acceptable to telephone a colleague or to</w:t>
      </w:r>
      <w:r w:rsidR="00574046">
        <w:rPr>
          <w:rFonts w:ascii="Arial" w:hAnsi="Arial" w:cs="Arial"/>
        </w:rPr>
        <w:t xml:space="preserve"> text</w:t>
      </w:r>
      <w:r w:rsidR="00950C37">
        <w:rPr>
          <w:rFonts w:ascii="Arial" w:hAnsi="Arial" w:cs="Arial"/>
        </w:rPr>
        <w:t>/</w:t>
      </w:r>
      <w:r w:rsidR="000247E6">
        <w:rPr>
          <w:rFonts w:ascii="Arial" w:hAnsi="Arial" w:cs="Arial"/>
        </w:rPr>
        <w:t xml:space="preserve">private message/email </w:t>
      </w:r>
      <w:r w:rsidR="00574046" w:rsidRPr="000247E6">
        <w:rPr>
          <w:rFonts w:ascii="Arial" w:hAnsi="Arial" w:cs="Arial"/>
        </w:rPr>
        <w:t>a manager</w:t>
      </w:r>
    </w:p>
    <w:p w14:paraId="06157670" w14:textId="77777777" w:rsidR="00574046" w:rsidRPr="000247E6" w:rsidRDefault="00574046" w:rsidP="00905393">
      <w:pPr>
        <w:pStyle w:val="ListParagraph"/>
        <w:jc w:val="both"/>
        <w:rPr>
          <w:rFonts w:ascii="Arial" w:hAnsi="Arial" w:cs="Arial"/>
        </w:rPr>
      </w:pPr>
    </w:p>
    <w:p w14:paraId="006D5AEB" w14:textId="523C1FB5" w:rsidR="00AA3E50" w:rsidRPr="00574046" w:rsidRDefault="00AA3E50" w:rsidP="00F339E8">
      <w:pPr>
        <w:pStyle w:val="ListParagraph"/>
        <w:numPr>
          <w:ilvl w:val="0"/>
          <w:numId w:val="5"/>
        </w:numPr>
        <w:autoSpaceDE w:val="0"/>
        <w:autoSpaceDN w:val="0"/>
        <w:adjustRightInd w:val="0"/>
        <w:spacing w:after="0" w:line="240" w:lineRule="auto"/>
        <w:jc w:val="both"/>
        <w:rPr>
          <w:rFonts w:ascii="Arial" w:hAnsi="Arial" w:cs="Arial"/>
        </w:rPr>
      </w:pPr>
      <w:r w:rsidRPr="000247E6">
        <w:rPr>
          <w:rFonts w:ascii="Arial" w:hAnsi="Arial" w:cs="Arial"/>
        </w:rPr>
        <w:t>On the rare occasion that an employee may be hospitalised or is so ill that it is not possible to make contact, a relative or friend should be asked to contact the manager in the first instance</w:t>
      </w:r>
      <w:r w:rsidR="005C715F" w:rsidRPr="000247E6">
        <w:rPr>
          <w:rFonts w:ascii="Arial" w:hAnsi="Arial" w:cs="Arial"/>
        </w:rPr>
        <w:t>,</w:t>
      </w:r>
      <w:r w:rsidR="000247E6">
        <w:rPr>
          <w:rFonts w:ascii="Arial" w:hAnsi="Arial" w:cs="Arial"/>
        </w:rPr>
        <w:t xml:space="preserve"> </w:t>
      </w:r>
      <w:r w:rsidR="000247E6" w:rsidRPr="00056868">
        <w:rPr>
          <w:rFonts w:ascii="Arial" w:hAnsi="Arial" w:cs="Arial"/>
        </w:rPr>
        <w:t>at the latest by their normal starting time</w:t>
      </w:r>
      <w:r w:rsidRPr="000247E6">
        <w:rPr>
          <w:rFonts w:ascii="Arial" w:hAnsi="Arial" w:cs="Arial"/>
        </w:rPr>
        <w:t>.</w:t>
      </w:r>
      <w:r w:rsidRPr="00574046">
        <w:rPr>
          <w:rFonts w:ascii="Arial" w:hAnsi="Arial" w:cs="Arial"/>
        </w:rPr>
        <w:t xml:space="preserve"> </w:t>
      </w:r>
      <w:bookmarkEnd w:id="44"/>
      <w:r w:rsidRPr="00574046">
        <w:rPr>
          <w:rFonts w:ascii="Arial" w:hAnsi="Arial" w:cs="Arial"/>
        </w:rPr>
        <w:t xml:space="preserve">The employee should resume contact with their manager as soon as possible thereafter; and for absences lasting up to 7 days, </w:t>
      </w:r>
      <w:r w:rsidR="005C715F">
        <w:rPr>
          <w:rFonts w:ascii="Arial" w:hAnsi="Arial" w:cs="Arial"/>
        </w:rPr>
        <w:t xml:space="preserve">the employee </w:t>
      </w:r>
      <w:r w:rsidRPr="00574046">
        <w:rPr>
          <w:rFonts w:ascii="Arial" w:hAnsi="Arial" w:cs="Arial"/>
        </w:rPr>
        <w:t>must contact the manager on each day of absence (unless o</w:t>
      </w:r>
      <w:r w:rsidR="005355B7">
        <w:rPr>
          <w:rFonts w:ascii="Arial" w:hAnsi="Arial" w:cs="Arial"/>
        </w:rPr>
        <w:t>therwise agreed by the manager)</w:t>
      </w:r>
    </w:p>
    <w:p w14:paraId="7E458DA2" w14:textId="77777777" w:rsidR="00AA3E50" w:rsidRPr="00574046" w:rsidRDefault="00AA3E50" w:rsidP="00905393">
      <w:pPr>
        <w:autoSpaceDE w:val="0"/>
        <w:autoSpaceDN w:val="0"/>
        <w:adjustRightInd w:val="0"/>
        <w:spacing w:after="0" w:line="240" w:lineRule="auto"/>
        <w:jc w:val="both"/>
        <w:rPr>
          <w:rFonts w:ascii="Arial" w:hAnsi="Arial" w:cs="Arial"/>
          <w:b/>
          <w:bCs/>
        </w:rPr>
      </w:pPr>
    </w:p>
    <w:p w14:paraId="4D577CC2" w14:textId="77777777" w:rsidR="00AA3E50" w:rsidRPr="002B4828" w:rsidRDefault="002B4828" w:rsidP="00905393">
      <w:pPr>
        <w:autoSpaceDE w:val="0"/>
        <w:autoSpaceDN w:val="0"/>
        <w:adjustRightInd w:val="0"/>
        <w:spacing w:after="0" w:line="240" w:lineRule="auto"/>
        <w:jc w:val="both"/>
        <w:rPr>
          <w:rFonts w:ascii="Arial" w:hAnsi="Arial" w:cs="Arial"/>
          <w:bCs/>
        </w:rPr>
      </w:pPr>
      <w:r w:rsidRPr="002B4828">
        <w:rPr>
          <w:rFonts w:ascii="Arial" w:hAnsi="Arial" w:cs="Arial"/>
          <w:bCs/>
        </w:rPr>
        <w:t>3.2.3</w:t>
      </w:r>
      <w:r w:rsidRPr="002B4828">
        <w:rPr>
          <w:rFonts w:ascii="Arial" w:hAnsi="Arial" w:cs="Arial"/>
          <w:bCs/>
        </w:rPr>
        <w:tab/>
      </w:r>
      <w:r w:rsidR="00AA3E50" w:rsidRPr="002B4828">
        <w:rPr>
          <w:rFonts w:ascii="Arial" w:hAnsi="Arial" w:cs="Arial"/>
          <w:bCs/>
        </w:rPr>
        <w:t>Reporting an Absence: 8 days or more</w:t>
      </w:r>
    </w:p>
    <w:p w14:paraId="3059FC10" w14:textId="77777777" w:rsidR="00AA3E50" w:rsidRPr="00574046" w:rsidRDefault="00AA3E50" w:rsidP="00905393">
      <w:pPr>
        <w:autoSpaceDE w:val="0"/>
        <w:autoSpaceDN w:val="0"/>
        <w:adjustRightInd w:val="0"/>
        <w:spacing w:after="0" w:line="240" w:lineRule="auto"/>
        <w:ind w:firstLine="720"/>
        <w:jc w:val="both"/>
        <w:rPr>
          <w:rFonts w:ascii="Arial" w:hAnsi="Arial" w:cs="Arial"/>
          <w:i/>
          <w:iCs/>
        </w:rPr>
      </w:pPr>
      <w:r w:rsidRPr="00574046">
        <w:rPr>
          <w:rFonts w:ascii="Arial" w:hAnsi="Arial" w:cs="Arial"/>
          <w:i/>
          <w:iCs/>
        </w:rPr>
        <w:t>(Including weekends where these are worked as normal)</w:t>
      </w:r>
    </w:p>
    <w:p w14:paraId="0727C6A3" w14:textId="77777777" w:rsidR="00AA3E50" w:rsidRPr="00574046" w:rsidRDefault="00AA3E50" w:rsidP="00905393">
      <w:pPr>
        <w:autoSpaceDE w:val="0"/>
        <w:autoSpaceDN w:val="0"/>
        <w:adjustRightInd w:val="0"/>
        <w:spacing w:after="0" w:line="240" w:lineRule="auto"/>
        <w:jc w:val="both"/>
        <w:rPr>
          <w:rFonts w:ascii="Arial" w:hAnsi="Arial" w:cs="Arial"/>
          <w:i/>
          <w:iCs/>
        </w:rPr>
      </w:pPr>
    </w:p>
    <w:p w14:paraId="1BFC0002" w14:textId="77777777" w:rsidR="00AA3E50" w:rsidRDefault="00AA3E50" w:rsidP="00F339E8">
      <w:pPr>
        <w:pStyle w:val="ListParagraph"/>
        <w:numPr>
          <w:ilvl w:val="0"/>
          <w:numId w:val="6"/>
        </w:numPr>
        <w:autoSpaceDE w:val="0"/>
        <w:autoSpaceDN w:val="0"/>
        <w:adjustRightInd w:val="0"/>
        <w:spacing w:after="0" w:line="240" w:lineRule="auto"/>
        <w:jc w:val="both"/>
        <w:rPr>
          <w:rFonts w:ascii="Arial" w:hAnsi="Arial" w:cs="Arial"/>
        </w:rPr>
      </w:pPr>
      <w:r w:rsidRPr="00574046">
        <w:rPr>
          <w:rFonts w:ascii="Arial" w:hAnsi="Arial" w:cs="Arial"/>
        </w:rPr>
        <w:t xml:space="preserve">Where an absence extends beyond 7 calendar days, employees must submit a Fit Note from either a GP or a hospital to cover the period of </w:t>
      </w:r>
      <w:r w:rsidR="005355B7">
        <w:rPr>
          <w:rFonts w:ascii="Arial" w:hAnsi="Arial" w:cs="Arial"/>
        </w:rPr>
        <w:t>absence beyond the first 7 days</w:t>
      </w:r>
    </w:p>
    <w:p w14:paraId="2D990752" w14:textId="77777777" w:rsidR="00574046" w:rsidRDefault="00574046" w:rsidP="00905393">
      <w:pPr>
        <w:pStyle w:val="ListParagraph"/>
        <w:autoSpaceDE w:val="0"/>
        <w:autoSpaceDN w:val="0"/>
        <w:adjustRightInd w:val="0"/>
        <w:spacing w:after="0" w:line="240" w:lineRule="auto"/>
        <w:jc w:val="both"/>
        <w:rPr>
          <w:rFonts w:ascii="Arial" w:hAnsi="Arial" w:cs="Arial"/>
        </w:rPr>
      </w:pPr>
    </w:p>
    <w:p w14:paraId="62BAB046" w14:textId="49EEC55A" w:rsidR="00574046" w:rsidRDefault="00AA3E50" w:rsidP="00F339E8">
      <w:pPr>
        <w:pStyle w:val="ListParagraph"/>
        <w:numPr>
          <w:ilvl w:val="0"/>
          <w:numId w:val="6"/>
        </w:numPr>
        <w:autoSpaceDE w:val="0"/>
        <w:autoSpaceDN w:val="0"/>
        <w:adjustRightInd w:val="0"/>
        <w:spacing w:after="0" w:line="240" w:lineRule="auto"/>
        <w:jc w:val="both"/>
        <w:rPr>
          <w:rFonts w:ascii="Arial" w:hAnsi="Arial" w:cs="Arial"/>
        </w:rPr>
      </w:pPr>
      <w:r w:rsidRPr="00574046">
        <w:rPr>
          <w:rFonts w:ascii="Arial" w:hAnsi="Arial" w:cs="Arial"/>
        </w:rPr>
        <w:lastRenderedPageBreak/>
        <w:t xml:space="preserve">It is important that if employees submit more than </w:t>
      </w:r>
      <w:r w:rsidR="005C715F">
        <w:rPr>
          <w:rFonts w:ascii="Arial" w:hAnsi="Arial" w:cs="Arial"/>
        </w:rPr>
        <w:t>one</w:t>
      </w:r>
      <w:r w:rsidRPr="00574046">
        <w:rPr>
          <w:rFonts w:ascii="Arial" w:hAnsi="Arial" w:cs="Arial"/>
        </w:rPr>
        <w:t xml:space="preserve"> Fit Note, that they are received </w:t>
      </w:r>
      <w:r w:rsidR="00A95251">
        <w:rPr>
          <w:rFonts w:ascii="Arial" w:hAnsi="Arial" w:cs="Arial"/>
        </w:rPr>
        <w:t xml:space="preserve">timeously </w:t>
      </w:r>
      <w:r w:rsidRPr="00574046">
        <w:rPr>
          <w:rFonts w:ascii="Arial" w:hAnsi="Arial" w:cs="Arial"/>
        </w:rPr>
        <w:t>so that there is no gap in the expiry date of one and start day of the</w:t>
      </w:r>
      <w:r w:rsidR="005355B7">
        <w:rPr>
          <w:rFonts w:ascii="Arial" w:hAnsi="Arial" w:cs="Arial"/>
        </w:rPr>
        <w:t xml:space="preserve"> other</w:t>
      </w:r>
    </w:p>
    <w:p w14:paraId="2F096551" w14:textId="77777777" w:rsidR="00574046" w:rsidRPr="00574046" w:rsidRDefault="00574046" w:rsidP="00905393">
      <w:pPr>
        <w:pStyle w:val="ListParagraph"/>
        <w:jc w:val="both"/>
        <w:rPr>
          <w:rFonts w:ascii="Arial" w:hAnsi="Arial" w:cs="Arial"/>
        </w:rPr>
      </w:pPr>
    </w:p>
    <w:p w14:paraId="16809FE2" w14:textId="1D951CB1" w:rsidR="00AA3E50" w:rsidRPr="00574046" w:rsidRDefault="00574046" w:rsidP="00F339E8">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rPr>
        <w:t>E</w:t>
      </w:r>
      <w:r w:rsidR="00AA3E50" w:rsidRPr="00574046">
        <w:rPr>
          <w:rFonts w:ascii="Arial" w:hAnsi="Arial" w:cs="Arial"/>
        </w:rPr>
        <w:t>m</w:t>
      </w:r>
      <w:r>
        <w:rPr>
          <w:rFonts w:ascii="Arial" w:hAnsi="Arial" w:cs="Arial"/>
        </w:rPr>
        <w:t>p</w:t>
      </w:r>
      <w:r w:rsidR="00AA3E50" w:rsidRPr="00574046">
        <w:rPr>
          <w:rFonts w:ascii="Arial" w:hAnsi="Arial" w:cs="Arial"/>
        </w:rPr>
        <w:t>loyees should agree with their manager the frequency of contact that is appropriate - this should be no less frequent than</w:t>
      </w:r>
      <w:r w:rsidR="00E9269D">
        <w:rPr>
          <w:rFonts w:ascii="Arial" w:hAnsi="Arial" w:cs="Arial"/>
        </w:rPr>
        <w:t xml:space="preserve"> a telephone call</w:t>
      </w:r>
      <w:r w:rsidR="00AA3E50" w:rsidRPr="00574046">
        <w:rPr>
          <w:rFonts w:ascii="Arial" w:hAnsi="Arial" w:cs="Arial"/>
        </w:rPr>
        <w:t xml:space="preserve"> every 14 days </w:t>
      </w:r>
      <w:proofErr w:type="gramStart"/>
      <w:r w:rsidR="00AA3E50" w:rsidRPr="00574046">
        <w:rPr>
          <w:rFonts w:ascii="Arial" w:hAnsi="Arial" w:cs="Arial"/>
        </w:rPr>
        <w:t>as a general rule</w:t>
      </w:r>
      <w:proofErr w:type="gramEnd"/>
      <w:r w:rsidR="00AA3E50" w:rsidRPr="00574046">
        <w:rPr>
          <w:rFonts w:ascii="Arial" w:hAnsi="Arial" w:cs="Arial"/>
        </w:rPr>
        <w:t xml:space="preserve">. </w:t>
      </w:r>
      <w:r w:rsidR="005C715F">
        <w:rPr>
          <w:rFonts w:ascii="Arial" w:hAnsi="Arial" w:cs="Arial"/>
        </w:rPr>
        <w:t xml:space="preserve">This </w:t>
      </w:r>
      <w:r w:rsidR="00AA3E50" w:rsidRPr="00574046">
        <w:rPr>
          <w:rFonts w:ascii="Arial" w:hAnsi="Arial" w:cs="Arial"/>
        </w:rPr>
        <w:t xml:space="preserve">communication should include discussion around </w:t>
      </w:r>
      <w:proofErr w:type="gramStart"/>
      <w:r w:rsidR="00AA3E50" w:rsidRPr="00574046">
        <w:rPr>
          <w:rFonts w:ascii="Arial" w:hAnsi="Arial" w:cs="Arial"/>
        </w:rPr>
        <w:t>return to work</w:t>
      </w:r>
      <w:proofErr w:type="gramEnd"/>
      <w:r w:rsidR="00AA3E50" w:rsidRPr="00574046">
        <w:rPr>
          <w:rFonts w:ascii="Arial" w:hAnsi="Arial" w:cs="Arial"/>
        </w:rPr>
        <w:t xml:space="preserve"> </w:t>
      </w:r>
      <w:r w:rsidR="005C715F">
        <w:rPr>
          <w:rFonts w:ascii="Arial" w:hAnsi="Arial" w:cs="Arial"/>
        </w:rPr>
        <w:t xml:space="preserve">goals, </w:t>
      </w:r>
      <w:r w:rsidR="00AA3E50" w:rsidRPr="00574046">
        <w:rPr>
          <w:rFonts w:ascii="Arial" w:hAnsi="Arial" w:cs="Arial"/>
        </w:rPr>
        <w:t>or any new information concerning your absence, for example a visit t</w:t>
      </w:r>
      <w:r w:rsidR="005355B7">
        <w:rPr>
          <w:rFonts w:ascii="Arial" w:hAnsi="Arial" w:cs="Arial"/>
        </w:rPr>
        <w:t>o the doctor or to a specialist</w:t>
      </w:r>
      <w:r w:rsidR="00E9269D">
        <w:rPr>
          <w:rFonts w:ascii="Arial" w:hAnsi="Arial" w:cs="Arial"/>
        </w:rPr>
        <w:t>. Communication via email</w:t>
      </w:r>
      <w:r w:rsidR="0007283C">
        <w:rPr>
          <w:rFonts w:ascii="Arial" w:hAnsi="Arial" w:cs="Arial"/>
        </w:rPr>
        <w:t xml:space="preserve"> is not acceptable</w:t>
      </w:r>
      <w:r w:rsidR="00E9269D">
        <w:rPr>
          <w:rFonts w:ascii="Arial" w:hAnsi="Arial" w:cs="Arial"/>
        </w:rPr>
        <w:t>.</w:t>
      </w:r>
    </w:p>
    <w:p w14:paraId="5F825134" w14:textId="77777777" w:rsidR="00AA3E50" w:rsidRPr="00574046" w:rsidRDefault="00AA3E50" w:rsidP="00905393">
      <w:pPr>
        <w:autoSpaceDE w:val="0"/>
        <w:autoSpaceDN w:val="0"/>
        <w:adjustRightInd w:val="0"/>
        <w:spacing w:after="0" w:line="240" w:lineRule="auto"/>
        <w:jc w:val="both"/>
        <w:rPr>
          <w:rFonts w:ascii="Arial" w:hAnsi="Arial" w:cs="Arial"/>
        </w:rPr>
      </w:pPr>
    </w:p>
    <w:p w14:paraId="25722942" w14:textId="77777777" w:rsidR="00AA3E50" w:rsidRPr="00574046" w:rsidRDefault="00AA3E50" w:rsidP="00F339E8">
      <w:pPr>
        <w:pStyle w:val="ListParagraph"/>
        <w:numPr>
          <w:ilvl w:val="0"/>
          <w:numId w:val="6"/>
        </w:numPr>
        <w:autoSpaceDE w:val="0"/>
        <w:autoSpaceDN w:val="0"/>
        <w:adjustRightInd w:val="0"/>
        <w:spacing w:after="0" w:line="240" w:lineRule="auto"/>
        <w:jc w:val="both"/>
        <w:rPr>
          <w:rFonts w:ascii="Arial" w:hAnsi="Arial" w:cs="Arial"/>
        </w:rPr>
      </w:pPr>
      <w:r w:rsidRPr="00574046">
        <w:rPr>
          <w:rFonts w:ascii="Arial" w:hAnsi="Arial" w:cs="Arial"/>
        </w:rPr>
        <w:t>Employees should ensure they have a note of their managers’ direct telephon</w:t>
      </w:r>
      <w:r w:rsidR="005355B7">
        <w:rPr>
          <w:rFonts w:ascii="Arial" w:hAnsi="Arial" w:cs="Arial"/>
        </w:rPr>
        <w:t>e number available at all times</w:t>
      </w:r>
    </w:p>
    <w:p w14:paraId="27A59C00" w14:textId="77777777" w:rsidR="00AA3E50" w:rsidRPr="00574046" w:rsidRDefault="00AA3E50" w:rsidP="00905393">
      <w:pPr>
        <w:autoSpaceDE w:val="0"/>
        <w:autoSpaceDN w:val="0"/>
        <w:adjustRightInd w:val="0"/>
        <w:spacing w:after="0" w:line="240" w:lineRule="auto"/>
        <w:jc w:val="both"/>
        <w:rPr>
          <w:rFonts w:ascii="Arial" w:hAnsi="Arial" w:cs="Arial"/>
        </w:rPr>
      </w:pPr>
    </w:p>
    <w:p w14:paraId="175E695E" w14:textId="77777777" w:rsidR="00AA3E50" w:rsidRPr="002B4828" w:rsidRDefault="002B4828" w:rsidP="00905393">
      <w:pPr>
        <w:spacing w:line="321" w:lineRule="exact"/>
        <w:jc w:val="both"/>
        <w:rPr>
          <w:rFonts w:ascii="Arial" w:hAnsi="Arial" w:cs="Arial"/>
        </w:rPr>
      </w:pPr>
      <w:r w:rsidRPr="002B4828">
        <w:rPr>
          <w:rFonts w:ascii="Arial" w:hAnsi="Arial" w:cs="Arial"/>
        </w:rPr>
        <w:t>3.2.4</w:t>
      </w:r>
      <w:r w:rsidRPr="002B4828">
        <w:rPr>
          <w:rFonts w:ascii="Arial" w:hAnsi="Arial" w:cs="Arial"/>
        </w:rPr>
        <w:tab/>
      </w:r>
      <w:r w:rsidR="00621241">
        <w:rPr>
          <w:rFonts w:ascii="Arial" w:hAnsi="Arial" w:cs="Arial"/>
        </w:rPr>
        <w:t>Reporting for Teachers Absence</w:t>
      </w:r>
    </w:p>
    <w:p w14:paraId="1BFD0BEC" w14:textId="77777777" w:rsidR="00AA3E50" w:rsidRPr="00574046" w:rsidRDefault="00AA3E50" w:rsidP="00905393">
      <w:pPr>
        <w:autoSpaceDE w:val="0"/>
        <w:autoSpaceDN w:val="0"/>
        <w:adjustRightInd w:val="0"/>
        <w:spacing w:after="0" w:line="240" w:lineRule="auto"/>
        <w:ind w:left="720"/>
        <w:jc w:val="both"/>
        <w:rPr>
          <w:rFonts w:ascii="Arial" w:hAnsi="Arial" w:cs="Arial"/>
        </w:rPr>
      </w:pPr>
      <w:r w:rsidRPr="00574046">
        <w:rPr>
          <w:rFonts w:ascii="Arial" w:hAnsi="Arial" w:cs="Arial"/>
        </w:rPr>
        <w:t>As per section 6.24 of the SNCT Handbook, to receive sickness allowance a teacher must meet the requirements detailed in paragraphs 6.25 to 6.29, noted below:</w:t>
      </w:r>
    </w:p>
    <w:p w14:paraId="55BF2F3B" w14:textId="77777777" w:rsidR="00AA3E50" w:rsidRPr="00574046" w:rsidRDefault="00AA3E50" w:rsidP="00905393">
      <w:pPr>
        <w:autoSpaceDE w:val="0"/>
        <w:autoSpaceDN w:val="0"/>
        <w:adjustRightInd w:val="0"/>
        <w:spacing w:after="0" w:line="240" w:lineRule="auto"/>
        <w:jc w:val="both"/>
        <w:rPr>
          <w:rFonts w:ascii="Arial" w:hAnsi="Arial" w:cs="Arial"/>
        </w:rPr>
      </w:pPr>
    </w:p>
    <w:p w14:paraId="2283C3C0" w14:textId="1CC8F069" w:rsidR="00AA3E50" w:rsidRPr="00574046"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574046">
        <w:rPr>
          <w:rFonts w:ascii="Arial" w:hAnsi="Arial" w:cs="Arial"/>
        </w:rPr>
        <w:t>The employee must notify the school/</w:t>
      </w:r>
      <w:r w:rsidR="00950C37">
        <w:rPr>
          <w:rFonts w:ascii="Arial" w:hAnsi="Arial" w:cs="Arial"/>
        </w:rPr>
        <w:t>C</w:t>
      </w:r>
      <w:r w:rsidRPr="00574046">
        <w:rPr>
          <w:rFonts w:ascii="Arial" w:hAnsi="Arial" w:cs="Arial"/>
        </w:rPr>
        <w:t>ouncil as soon as is practicable. If the employee is unable to do so due to illness, some other person may act on his/her behalf. The employee</w:t>
      </w:r>
      <w:r w:rsidR="00574046">
        <w:rPr>
          <w:rFonts w:ascii="Arial" w:hAnsi="Arial" w:cs="Arial"/>
        </w:rPr>
        <w:t xml:space="preserve"> </w:t>
      </w:r>
      <w:r w:rsidRPr="00574046">
        <w:rPr>
          <w:rFonts w:ascii="Arial" w:hAnsi="Arial" w:cs="Arial"/>
        </w:rPr>
        <w:t>should, if possible, indi</w:t>
      </w:r>
      <w:r w:rsidR="005355B7">
        <w:rPr>
          <w:rFonts w:ascii="Arial" w:hAnsi="Arial" w:cs="Arial"/>
        </w:rPr>
        <w:t>cate the date of return to work</w:t>
      </w:r>
    </w:p>
    <w:p w14:paraId="33F96402" w14:textId="77777777" w:rsidR="00AA3E50" w:rsidRPr="00574046" w:rsidRDefault="00AA3E50" w:rsidP="00905393">
      <w:pPr>
        <w:autoSpaceDE w:val="0"/>
        <w:autoSpaceDN w:val="0"/>
        <w:adjustRightInd w:val="0"/>
        <w:spacing w:after="0" w:line="240" w:lineRule="auto"/>
        <w:jc w:val="both"/>
        <w:rPr>
          <w:rFonts w:ascii="Arial" w:hAnsi="Arial" w:cs="Arial"/>
        </w:rPr>
      </w:pPr>
    </w:p>
    <w:p w14:paraId="017E709B" w14:textId="349BD23F" w:rsidR="00AA3E50" w:rsidRPr="00574046"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574046">
        <w:rPr>
          <w:rFonts w:ascii="Arial" w:hAnsi="Arial" w:cs="Arial"/>
        </w:rPr>
        <w:t>Where the absence continues to a fourth day further notification, as above, contact shoul</w:t>
      </w:r>
      <w:r w:rsidR="005355B7">
        <w:rPr>
          <w:rFonts w:ascii="Arial" w:hAnsi="Arial" w:cs="Arial"/>
        </w:rPr>
        <w:t>d be made to the school/</w:t>
      </w:r>
      <w:r w:rsidR="00950C37">
        <w:rPr>
          <w:rFonts w:ascii="Arial" w:hAnsi="Arial" w:cs="Arial"/>
        </w:rPr>
        <w:t>C</w:t>
      </w:r>
      <w:r w:rsidR="005355B7">
        <w:rPr>
          <w:rFonts w:ascii="Arial" w:hAnsi="Arial" w:cs="Arial"/>
        </w:rPr>
        <w:t>ouncil</w:t>
      </w:r>
    </w:p>
    <w:p w14:paraId="6AB28F8C" w14:textId="77777777" w:rsidR="00AA3E50" w:rsidRPr="00574046" w:rsidRDefault="00AA3E50" w:rsidP="00905393">
      <w:pPr>
        <w:autoSpaceDE w:val="0"/>
        <w:autoSpaceDN w:val="0"/>
        <w:adjustRightInd w:val="0"/>
        <w:spacing w:after="0" w:line="240" w:lineRule="auto"/>
        <w:jc w:val="both"/>
        <w:rPr>
          <w:rFonts w:ascii="Arial" w:hAnsi="Arial" w:cs="Arial"/>
        </w:rPr>
      </w:pPr>
    </w:p>
    <w:p w14:paraId="5F39D243" w14:textId="77777777" w:rsidR="00AA3E50" w:rsidRPr="00B852A0"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B852A0">
        <w:rPr>
          <w:rFonts w:ascii="Arial" w:hAnsi="Arial" w:cs="Arial"/>
        </w:rPr>
        <w:t>Where the absence period is 4 to 7 days the employee will complete a self-certi</w:t>
      </w:r>
      <w:r w:rsidR="005355B7" w:rsidRPr="00B852A0">
        <w:rPr>
          <w:rFonts w:ascii="Arial" w:hAnsi="Arial" w:cs="Arial"/>
        </w:rPr>
        <w:t>fication form on return to work</w:t>
      </w:r>
    </w:p>
    <w:p w14:paraId="484448EE" w14:textId="77777777" w:rsidR="00AA3E50" w:rsidRPr="00574046" w:rsidRDefault="00AA3E50" w:rsidP="00905393">
      <w:pPr>
        <w:autoSpaceDE w:val="0"/>
        <w:autoSpaceDN w:val="0"/>
        <w:adjustRightInd w:val="0"/>
        <w:spacing w:after="0" w:line="240" w:lineRule="auto"/>
        <w:jc w:val="both"/>
        <w:rPr>
          <w:rFonts w:ascii="Arial" w:hAnsi="Arial" w:cs="Arial"/>
        </w:rPr>
      </w:pPr>
    </w:p>
    <w:p w14:paraId="7EAE9E36" w14:textId="6057B411" w:rsidR="00AA3E50" w:rsidRPr="00574046"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574046">
        <w:rPr>
          <w:rFonts w:ascii="Arial" w:hAnsi="Arial" w:cs="Arial"/>
        </w:rPr>
        <w:t xml:space="preserve">Where the absence extends beyond 7 days of sickness, the employee will submit a </w:t>
      </w:r>
      <w:r w:rsidR="002F360E">
        <w:rPr>
          <w:rFonts w:ascii="Arial" w:hAnsi="Arial" w:cs="Arial"/>
        </w:rPr>
        <w:t>Fit Note</w:t>
      </w:r>
      <w:r w:rsidRPr="00574046">
        <w:rPr>
          <w:rFonts w:ascii="Arial" w:hAnsi="Arial" w:cs="Arial"/>
        </w:rPr>
        <w:t xml:space="preserve"> to the school to cover absence beyond the 7 day</w:t>
      </w:r>
      <w:r w:rsidR="005355B7">
        <w:rPr>
          <w:rFonts w:ascii="Arial" w:hAnsi="Arial" w:cs="Arial"/>
        </w:rPr>
        <w:t>s</w:t>
      </w:r>
    </w:p>
    <w:p w14:paraId="0BF86FF6" w14:textId="77777777" w:rsidR="00AA3E50" w:rsidRPr="00574046" w:rsidRDefault="00AA3E50" w:rsidP="00905393">
      <w:pPr>
        <w:autoSpaceDE w:val="0"/>
        <w:autoSpaceDN w:val="0"/>
        <w:adjustRightInd w:val="0"/>
        <w:spacing w:after="0" w:line="240" w:lineRule="auto"/>
        <w:jc w:val="both"/>
        <w:rPr>
          <w:rFonts w:ascii="Arial" w:hAnsi="Arial" w:cs="Arial"/>
        </w:rPr>
      </w:pPr>
    </w:p>
    <w:p w14:paraId="54EBEB09" w14:textId="77777777" w:rsidR="00AA3E50" w:rsidRPr="00B852A0"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B852A0">
        <w:rPr>
          <w:rFonts w:ascii="Arial" w:hAnsi="Arial" w:cs="Arial"/>
        </w:rPr>
        <w:t>In addition, a self-certification form to cover the first 7 days of absence should be completed and returned,</w:t>
      </w:r>
      <w:r w:rsidR="005355B7" w:rsidRPr="00B852A0">
        <w:rPr>
          <w:rFonts w:ascii="Arial" w:hAnsi="Arial" w:cs="Arial"/>
        </w:rPr>
        <w:t xml:space="preserve"> following issue by the council</w:t>
      </w:r>
    </w:p>
    <w:p w14:paraId="79A49AB9" w14:textId="77777777" w:rsidR="00AA3E50" w:rsidRPr="00574046" w:rsidRDefault="00AA3E50" w:rsidP="00905393">
      <w:pPr>
        <w:autoSpaceDE w:val="0"/>
        <w:autoSpaceDN w:val="0"/>
        <w:adjustRightInd w:val="0"/>
        <w:spacing w:after="0" w:line="240" w:lineRule="auto"/>
        <w:jc w:val="both"/>
        <w:rPr>
          <w:rFonts w:ascii="Arial" w:hAnsi="Arial" w:cs="Arial"/>
        </w:rPr>
      </w:pPr>
    </w:p>
    <w:p w14:paraId="3AD09EF9" w14:textId="77777777" w:rsidR="00AA3E50" w:rsidRPr="00574046"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574046">
        <w:rPr>
          <w:rFonts w:ascii="Arial" w:hAnsi="Arial" w:cs="Arial"/>
        </w:rPr>
        <w:t>Where an employee has been absent for more than 7 days, the Director of Education, or equivalent, may require him/her to produce additional evidence of continued incapacity or submit to a medical examination by a medical of</w:t>
      </w:r>
      <w:r w:rsidR="005355B7">
        <w:rPr>
          <w:rFonts w:ascii="Arial" w:hAnsi="Arial" w:cs="Arial"/>
        </w:rPr>
        <w:t>ficer appointed by the council</w:t>
      </w:r>
    </w:p>
    <w:p w14:paraId="706F825B" w14:textId="77777777" w:rsidR="00AA3E50" w:rsidRPr="00574046" w:rsidRDefault="00AA3E50" w:rsidP="00905393">
      <w:pPr>
        <w:autoSpaceDE w:val="0"/>
        <w:autoSpaceDN w:val="0"/>
        <w:adjustRightInd w:val="0"/>
        <w:spacing w:after="0" w:line="240" w:lineRule="auto"/>
        <w:jc w:val="both"/>
        <w:rPr>
          <w:rFonts w:ascii="Arial" w:hAnsi="Arial" w:cs="Arial"/>
        </w:rPr>
      </w:pPr>
    </w:p>
    <w:p w14:paraId="00E8DD57" w14:textId="77777777" w:rsidR="00AA3E50" w:rsidRPr="00574046" w:rsidRDefault="00AA3E50" w:rsidP="00F339E8">
      <w:pPr>
        <w:pStyle w:val="ListParagraph"/>
        <w:numPr>
          <w:ilvl w:val="0"/>
          <w:numId w:val="7"/>
        </w:numPr>
        <w:autoSpaceDE w:val="0"/>
        <w:autoSpaceDN w:val="0"/>
        <w:adjustRightInd w:val="0"/>
        <w:spacing w:after="0" w:line="240" w:lineRule="auto"/>
        <w:jc w:val="both"/>
        <w:rPr>
          <w:rFonts w:ascii="Arial" w:hAnsi="Arial" w:cs="Arial"/>
        </w:rPr>
      </w:pPr>
      <w:r w:rsidRPr="00574046">
        <w:rPr>
          <w:rFonts w:ascii="Arial" w:hAnsi="Arial" w:cs="Arial"/>
        </w:rPr>
        <w:t>Where an employee fails to comply with the notification and certification requirements, in respect of any day of sickness entitlement, the sickness allowance will cease for that day, unless there is an acceptable r</w:t>
      </w:r>
      <w:r w:rsidR="005355B7">
        <w:rPr>
          <w:rFonts w:ascii="Arial" w:hAnsi="Arial" w:cs="Arial"/>
        </w:rPr>
        <w:t>eason provided for this failure</w:t>
      </w:r>
    </w:p>
    <w:p w14:paraId="008004E3" w14:textId="77777777" w:rsidR="00AA3E50" w:rsidRPr="00574046" w:rsidRDefault="00AA3E50" w:rsidP="00905393">
      <w:pPr>
        <w:autoSpaceDE w:val="0"/>
        <w:autoSpaceDN w:val="0"/>
        <w:adjustRightInd w:val="0"/>
        <w:spacing w:after="0" w:line="240" w:lineRule="auto"/>
        <w:jc w:val="both"/>
        <w:rPr>
          <w:rFonts w:ascii="Arial" w:hAnsi="Arial" w:cs="Arial"/>
        </w:rPr>
      </w:pPr>
    </w:p>
    <w:p w14:paraId="4A48275F" w14:textId="77777777" w:rsidR="00F64ABF" w:rsidRPr="00F63064" w:rsidRDefault="00AA3E50" w:rsidP="00F339E8">
      <w:pPr>
        <w:pStyle w:val="ListParagraph"/>
        <w:numPr>
          <w:ilvl w:val="0"/>
          <w:numId w:val="7"/>
        </w:numPr>
        <w:spacing w:line="240" w:lineRule="auto"/>
        <w:jc w:val="both"/>
        <w:rPr>
          <w:rFonts w:ascii="Arial" w:hAnsi="Arial" w:cs="Arial"/>
          <w:bCs/>
        </w:rPr>
      </w:pPr>
      <w:r w:rsidRPr="00574046">
        <w:rPr>
          <w:rFonts w:ascii="Arial" w:hAnsi="Arial" w:cs="Arial"/>
          <w:bCs/>
        </w:rPr>
        <w:t>Teachers should ensure that they have a note of their Head Teach</w:t>
      </w:r>
      <w:r w:rsidR="005355B7">
        <w:rPr>
          <w:rFonts w:ascii="Arial" w:hAnsi="Arial" w:cs="Arial"/>
          <w:bCs/>
        </w:rPr>
        <w:t>er</w:t>
      </w:r>
      <w:r w:rsidR="00A45CF2">
        <w:rPr>
          <w:rFonts w:ascii="Arial" w:hAnsi="Arial" w:cs="Arial"/>
          <w:bCs/>
        </w:rPr>
        <w:t xml:space="preserve"> or nominated representative</w:t>
      </w:r>
      <w:r w:rsidR="005355B7">
        <w:rPr>
          <w:rFonts w:ascii="Arial" w:hAnsi="Arial" w:cs="Arial"/>
          <w:bCs/>
        </w:rPr>
        <w:t>’s direct number at all times</w:t>
      </w:r>
    </w:p>
    <w:p w14:paraId="4D1B419C" w14:textId="77777777" w:rsidR="00F64ABF" w:rsidRPr="00F64ABF" w:rsidRDefault="00F64ABF" w:rsidP="00905393">
      <w:pPr>
        <w:spacing w:line="278" w:lineRule="exact"/>
        <w:jc w:val="both"/>
        <w:rPr>
          <w:rFonts w:ascii="Arial" w:hAnsi="Arial" w:cs="Arial"/>
        </w:rPr>
      </w:pPr>
      <w:r>
        <w:rPr>
          <w:rFonts w:ascii="Arial" w:hAnsi="Arial" w:cs="Arial"/>
        </w:rPr>
        <w:t>3.2.5</w:t>
      </w:r>
      <w:r w:rsidRPr="00F64ABF">
        <w:rPr>
          <w:rFonts w:ascii="Arial" w:hAnsi="Arial" w:cs="Arial"/>
        </w:rPr>
        <w:tab/>
        <w:t>Multi-post holders</w:t>
      </w:r>
    </w:p>
    <w:p w14:paraId="29B0E3F3" w14:textId="77777777" w:rsidR="00F64ABF" w:rsidRPr="00B429E0" w:rsidRDefault="00F64ABF" w:rsidP="00905393">
      <w:pPr>
        <w:spacing w:line="278" w:lineRule="exact"/>
        <w:ind w:left="720"/>
        <w:jc w:val="both"/>
        <w:rPr>
          <w:rFonts w:ascii="Arial" w:hAnsi="Arial" w:cs="Arial"/>
        </w:rPr>
      </w:pPr>
      <w:r w:rsidRPr="00B429E0">
        <w:rPr>
          <w:rFonts w:ascii="Arial" w:hAnsi="Arial" w:cs="Arial"/>
        </w:rPr>
        <w:t>Employees</w:t>
      </w:r>
      <w:r>
        <w:rPr>
          <w:rFonts w:ascii="Arial" w:hAnsi="Arial" w:cs="Arial"/>
        </w:rPr>
        <w:t xml:space="preserve"> may hold more than one position within the Council (multi-post holders) or may have additional employment out with the Council. </w:t>
      </w:r>
    </w:p>
    <w:p w14:paraId="0225B8CC" w14:textId="77777777" w:rsidR="00F64ABF" w:rsidRPr="00F64ABF" w:rsidRDefault="00F64ABF" w:rsidP="00F339E8">
      <w:pPr>
        <w:pStyle w:val="ListParagraph"/>
        <w:numPr>
          <w:ilvl w:val="0"/>
          <w:numId w:val="13"/>
        </w:numPr>
        <w:spacing w:line="278" w:lineRule="exact"/>
        <w:jc w:val="both"/>
        <w:rPr>
          <w:rFonts w:ascii="Arial" w:hAnsi="Arial" w:cs="Arial"/>
        </w:rPr>
      </w:pPr>
      <w:r w:rsidRPr="00F64ABF">
        <w:rPr>
          <w:rFonts w:ascii="Arial" w:hAnsi="Arial" w:cs="Arial"/>
        </w:rPr>
        <w:t>Internal - employees who hold more than one position with the Council must report their sickness to the relevant manager for each pos</w:t>
      </w:r>
      <w:r w:rsidR="003A521F">
        <w:rPr>
          <w:rFonts w:ascii="Arial" w:hAnsi="Arial" w:cs="Arial"/>
        </w:rPr>
        <w:t>ition as detailed in section 3.2</w:t>
      </w:r>
      <w:r w:rsidRPr="00F64ABF">
        <w:rPr>
          <w:rFonts w:ascii="Arial" w:hAnsi="Arial" w:cs="Arial"/>
        </w:rPr>
        <w:t xml:space="preserve">. </w:t>
      </w:r>
      <w:r w:rsidR="00724B34">
        <w:rPr>
          <w:rFonts w:ascii="Arial" w:hAnsi="Arial" w:cs="Arial"/>
        </w:rPr>
        <w:t>above</w:t>
      </w:r>
      <w:r w:rsidR="006D4110">
        <w:rPr>
          <w:rFonts w:ascii="Arial" w:hAnsi="Arial" w:cs="Arial"/>
        </w:rPr>
        <w:t>. E</w:t>
      </w:r>
      <w:r w:rsidRPr="00F64ABF">
        <w:rPr>
          <w:rFonts w:ascii="Arial" w:hAnsi="Arial" w:cs="Arial"/>
        </w:rPr>
        <w:t xml:space="preserve">mployees who are sick from one position may be fit to attend the other </w:t>
      </w:r>
      <w:r w:rsidRPr="00F64ABF">
        <w:rPr>
          <w:rFonts w:ascii="Arial" w:hAnsi="Arial" w:cs="Arial"/>
        </w:rPr>
        <w:lastRenderedPageBreak/>
        <w:t>where the duties are different for the two posts. For example, an em</w:t>
      </w:r>
      <w:r w:rsidR="007A0E7B">
        <w:rPr>
          <w:rFonts w:ascii="Arial" w:hAnsi="Arial" w:cs="Arial"/>
        </w:rPr>
        <w:t>ployee may not be fit for physical</w:t>
      </w:r>
      <w:r w:rsidRPr="00F64ABF">
        <w:rPr>
          <w:rFonts w:ascii="Arial" w:hAnsi="Arial" w:cs="Arial"/>
        </w:rPr>
        <w:t xml:space="preserve"> work however</w:t>
      </w:r>
      <w:r w:rsidR="007A0E7B">
        <w:rPr>
          <w:rFonts w:ascii="Arial" w:hAnsi="Arial" w:cs="Arial"/>
        </w:rPr>
        <w:t xml:space="preserve"> they</w:t>
      </w:r>
      <w:r w:rsidRPr="00F64ABF">
        <w:rPr>
          <w:rFonts w:ascii="Arial" w:hAnsi="Arial" w:cs="Arial"/>
        </w:rPr>
        <w:t xml:space="preserve"> may be fit for desk based </w:t>
      </w:r>
      <w:r w:rsidR="006D4110">
        <w:rPr>
          <w:rFonts w:ascii="Arial" w:hAnsi="Arial" w:cs="Arial"/>
        </w:rPr>
        <w:t>duties</w:t>
      </w:r>
      <w:r w:rsidRPr="00F64ABF">
        <w:rPr>
          <w:rFonts w:ascii="Arial" w:hAnsi="Arial" w:cs="Arial"/>
        </w:rPr>
        <w:t>. Occupational Health Advice will be sought in these circumstances where appropriate</w:t>
      </w:r>
    </w:p>
    <w:p w14:paraId="7C2F2393" w14:textId="77777777" w:rsidR="00F64ABF" w:rsidRPr="00F64ABF" w:rsidRDefault="00F64ABF" w:rsidP="00905393">
      <w:pPr>
        <w:pStyle w:val="ListParagraph"/>
        <w:spacing w:line="278" w:lineRule="exact"/>
        <w:ind w:left="1080"/>
        <w:jc w:val="both"/>
        <w:rPr>
          <w:rFonts w:ascii="Arial" w:hAnsi="Arial" w:cs="Arial"/>
        </w:rPr>
      </w:pPr>
    </w:p>
    <w:p w14:paraId="3774CAD2" w14:textId="477FD6AA" w:rsidR="00F64ABF" w:rsidRPr="00AB71D1" w:rsidRDefault="00F63064" w:rsidP="00F339E8">
      <w:pPr>
        <w:pStyle w:val="ListParagraph"/>
        <w:numPr>
          <w:ilvl w:val="0"/>
          <w:numId w:val="13"/>
        </w:numPr>
        <w:spacing w:line="278" w:lineRule="exact"/>
        <w:jc w:val="both"/>
        <w:rPr>
          <w:rFonts w:ascii="Arial" w:hAnsi="Arial" w:cs="Arial"/>
        </w:rPr>
      </w:pPr>
      <w:r>
        <w:rPr>
          <w:rFonts w:ascii="Arial" w:hAnsi="Arial" w:cs="Arial"/>
        </w:rPr>
        <w:t>External - employees who undertake</w:t>
      </w:r>
      <w:r w:rsidR="00F64ABF" w:rsidRPr="00F64ABF">
        <w:rPr>
          <w:rFonts w:ascii="Arial" w:hAnsi="Arial" w:cs="Arial"/>
        </w:rPr>
        <w:t xml:space="preserve"> paid employment out with the Council must inform their manager if they continue to undertake said employment while absent from their position with the Council. Occupational Health </w:t>
      </w:r>
      <w:r w:rsidR="00950C37">
        <w:rPr>
          <w:rFonts w:ascii="Arial" w:hAnsi="Arial" w:cs="Arial"/>
        </w:rPr>
        <w:t>a</w:t>
      </w:r>
      <w:r w:rsidR="00F64ABF" w:rsidRPr="00F64ABF">
        <w:rPr>
          <w:rFonts w:ascii="Arial" w:hAnsi="Arial" w:cs="Arial"/>
        </w:rPr>
        <w:t>dvice may also be sought in these circumstances. If an employee is undertaking external paid employment which would be deemed inappropriate due to the reason for the absence from their position with the Council, then the emp</w:t>
      </w:r>
      <w:r w:rsidR="004A3BA6">
        <w:rPr>
          <w:rFonts w:ascii="Arial" w:hAnsi="Arial" w:cs="Arial"/>
        </w:rPr>
        <w:t>loyee may not be entitled to receive</w:t>
      </w:r>
      <w:r w:rsidR="00F64ABF" w:rsidRPr="00F64ABF">
        <w:rPr>
          <w:rFonts w:ascii="Arial" w:hAnsi="Arial" w:cs="Arial"/>
        </w:rPr>
        <w:t xml:space="preserve"> occupational sick pay for this period </w:t>
      </w:r>
      <w:r w:rsidR="007A0E7B">
        <w:rPr>
          <w:rFonts w:ascii="Arial" w:hAnsi="Arial" w:cs="Arial"/>
        </w:rPr>
        <w:t xml:space="preserve">and the matter may be </w:t>
      </w:r>
      <w:r w:rsidR="007A0E7B" w:rsidRPr="00AB71D1">
        <w:rPr>
          <w:rFonts w:ascii="Arial" w:hAnsi="Arial" w:cs="Arial"/>
        </w:rPr>
        <w:t>considered under the Co</w:t>
      </w:r>
      <w:r w:rsidR="005355B7" w:rsidRPr="00AB71D1">
        <w:rPr>
          <w:rFonts w:ascii="Arial" w:hAnsi="Arial" w:cs="Arial"/>
        </w:rPr>
        <w:t>uncil’s Disciplinary Procedures</w:t>
      </w:r>
    </w:p>
    <w:p w14:paraId="1695B3FB" w14:textId="311F903C" w:rsidR="004B1B65" w:rsidRPr="00AB71D1" w:rsidRDefault="00B852A0" w:rsidP="004B1B65">
      <w:pPr>
        <w:pStyle w:val="DefaultText"/>
        <w:numPr>
          <w:ilvl w:val="2"/>
          <w:numId w:val="18"/>
        </w:numPr>
        <w:jc w:val="both"/>
        <w:rPr>
          <w:rFonts w:ascii="Arial" w:hAnsi="Arial" w:cs="Arial"/>
          <w:sz w:val="22"/>
          <w:szCs w:val="22"/>
        </w:rPr>
      </w:pPr>
      <w:r>
        <w:rPr>
          <w:rFonts w:ascii="Arial" w:hAnsi="Arial" w:cs="Arial"/>
          <w:sz w:val="22"/>
          <w:szCs w:val="22"/>
        </w:rPr>
        <w:t>Employment and Support Allowance (ESA)</w:t>
      </w:r>
    </w:p>
    <w:p w14:paraId="082667EC" w14:textId="77777777" w:rsidR="004B1B65" w:rsidRPr="00AB71D1" w:rsidRDefault="004B1B65" w:rsidP="004B1B65">
      <w:pPr>
        <w:pStyle w:val="DefaultText"/>
        <w:jc w:val="both"/>
        <w:rPr>
          <w:rFonts w:ascii="Arial" w:hAnsi="Arial" w:cs="Arial"/>
          <w:sz w:val="22"/>
          <w:szCs w:val="22"/>
        </w:rPr>
      </w:pPr>
    </w:p>
    <w:p w14:paraId="446D8401" w14:textId="74F6EA8B" w:rsidR="002428BE" w:rsidRPr="00430C0B" w:rsidRDefault="0007283C" w:rsidP="006D31C1">
      <w:pPr>
        <w:ind w:left="720"/>
        <w:jc w:val="both"/>
        <w:rPr>
          <w:rFonts w:ascii="Arial" w:hAnsi="Arial" w:cs="Arial"/>
        </w:rPr>
      </w:pPr>
      <w:r w:rsidRPr="00AB71D1">
        <w:rPr>
          <w:rFonts w:ascii="Arial" w:hAnsi="Arial" w:cs="Arial"/>
        </w:rPr>
        <w:t>E</w:t>
      </w:r>
      <w:r w:rsidR="004B1B65" w:rsidRPr="00AB71D1">
        <w:rPr>
          <w:rFonts w:ascii="Arial" w:hAnsi="Arial" w:cs="Arial"/>
        </w:rPr>
        <w:t>mployees</w:t>
      </w:r>
      <w:r w:rsidRPr="00AB71D1">
        <w:rPr>
          <w:rFonts w:ascii="Arial" w:hAnsi="Arial" w:cs="Arial"/>
        </w:rPr>
        <w:t xml:space="preserve"> who earn below a certain threshold</w:t>
      </w:r>
      <w:r w:rsidR="004B1B65" w:rsidRPr="00AB71D1">
        <w:rPr>
          <w:rFonts w:ascii="Arial" w:hAnsi="Arial" w:cs="Arial"/>
        </w:rPr>
        <w:t xml:space="preserve"> should be aware that they may not be entitled to </w:t>
      </w:r>
      <w:r w:rsidR="00B852A0">
        <w:rPr>
          <w:rFonts w:ascii="Arial" w:hAnsi="Arial" w:cs="Arial"/>
        </w:rPr>
        <w:t>S</w:t>
      </w:r>
      <w:r w:rsidR="004B1B65" w:rsidRPr="00AB71D1">
        <w:rPr>
          <w:rFonts w:ascii="Arial" w:hAnsi="Arial" w:cs="Arial"/>
        </w:rPr>
        <w:t xml:space="preserve">tatutory </w:t>
      </w:r>
      <w:r w:rsidR="00B852A0">
        <w:rPr>
          <w:rFonts w:ascii="Arial" w:hAnsi="Arial" w:cs="Arial"/>
        </w:rPr>
        <w:t>S</w:t>
      </w:r>
      <w:r w:rsidR="004B1B65" w:rsidRPr="00AB71D1">
        <w:rPr>
          <w:rFonts w:ascii="Arial" w:hAnsi="Arial" w:cs="Arial"/>
        </w:rPr>
        <w:t xml:space="preserve">ick </w:t>
      </w:r>
      <w:r w:rsidR="00950C37">
        <w:rPr>
          <w:rFonts w:ascii="Arial" w:hAnsi="Arial" w:cs="Arial"/>
        </w:rPr>
        <w:t>P</w:t>
      </w:r>
      <w:r w:rsidR="004B1B65" w:rsidRPr="00AB71D1">
        <w:rPr>
          <w:rFonts w:ascii="Arial" w:hAnsi="Arial" w:cs="Arial"/>
        </w:rPr>
        <w:t xml:space="preserve">ay if they did not earn enough in the 8 weeks prior to the first day of absence. The Council must assume in these cases that employees will be entitled to payment of </w:t>
      </w:r>
      <w:proofErr w:type="gramStart"/>
      <w:r w:rsidR="00B852A0">
        <w:rPr>
          <w:rFonts w:ascii="Arial" w:hAnsi="Arial" w:cs="Arial"/>
        </w:rPr>
        <w:t>ESA</w:t>
      </w:r>
      <w:proofErr w:type="gramEnd"/>
      <w:r w:rsidR="004B1B65" w:rsidRPr="00AB71D1">
        <w:rPr>
          <w:rFonts w:ascii="Arial" w:hAnsi="Arial" w:cs="Arial"/>
        </w:rPr>
        <w:t xml:space="preserve"> and we will therefore deduct relevant benefit per week from any </w:t>
      </w:r>
      <w:r w:rsidR="00950C37">
        <w:rPr>
          <w:rFonts w:ascii="Arial" w:hAnsi="Arial" w:cs="Arial"/>
        </w:rPr>
        <w:t>o</w:t>
      </w:r>
      <w:r w:rsidR="004B1B65" w:rsidRPr="00AB71D1">
        <w:rPr>
          <w:rFonts w:ascii="Arial" w:hAnsi="Arial" w:cs="Arial"/>
        </w:rPr>
        <w:t xml:space="preserve">ccupational </w:t>
      </w:r>
      <w:r w:rsidR="00950C37">
        <w:rPr>
          <w:rFonts w:ascii="Arial" w:hAnsi="Arial" w:cs="Arial"/>
        </w:rPr>
        <w:t>s</w:t>
      </w:r>
      <w:r w:rsidR="004B1B65" w:rsidRPr="00AB71D1">
        <w:rPr>
          <w:rFonts w:ascii="Arial" w:hAnsi="Arial" w:cs="Arial"/>
        </w:rPr>
        <w:t xml:space="preserve">ick </w:t>
      </w:r>
      <w:r w:rsidR="00950C37">
        <w:rPr>
          <w:rFonts w:ascii="Arial" w:hAnsi="Arial" w:cs="Arial"/>
        </w:rPr>
        <w:t>p</w:t>
      </w:r>
      <w:r w:rsidR="004B1B65" w:rsidRPr="00AB71D1">
        <w:rPr>
          <w:rFonts w:ascii="Arial" w:hAnsi="Arial" w:cs="Arial"/>
        </w:rPr>
        <w:t xml:space="preserve">ay due. </w:t>
      </w:r>
      <w:r w:rsidR="004B1B65" w:rsidRPr="00AB71D1">
        <w:rPr>
          <w:rFonts w:ascii="Arial" w:hAnsi="Arial" w:cs="Arial"/>
          <w:bCs/>
        </w:rPr>
        <w:t xml:space="preserve">Payroll will send a form confirming the non-entitlement to the employee and direct them to complete the form and submit it to DWP to claim </w:t>
      </w:r>
      <w:r w:rsidR="00B852A0">
        <w:rPr>
          <w:rFonts w:ascii="Arial" w:hAnsi="Arial" w:cs="Arial"/>
          <w:bCs/>
        </w:rPr>
        <w:t>benefit</w:t>
      </w:r>
      <w:r w:rsidR="004B1B65" w:rsidRPr="00AB71D1">
        <w:rPr>
          <w:rFonts w:ascii="Arial" w:hAnsi="Arial" w:cs="Arial"/>
        </w:rPr>
        <w:t xml:space="preserve">.  Should employees be advised that they are not entitled to </w:t>
      </w:r>
      <w:r w:rsidR="00B852A0">
        <w:rPr>
          <w:rFonts w:ascii="Arial" w:hAnsi="Arial" w:cs="Arial"/>
        </w:rPr>
        <w:t>benefit</w:t>
      </w:r>
      <w:r w:rsidR="004B1B65" w:rsidRPr="00AB71D1">
        <w:rPr>
          <w:rFonts w:ascii="Arial" w:hAnsi="Arial" w:cs="Arial"/>
        </w:rPr>
        <w:t>, the DWP will issue a form confirming this. Employees should forward this form to Payroll Services as soon as possible and this will enable the Council to discontinue any deduction of benefit from w</w:t>
      </w:r>
      <w:r w:rsidR="00430C0B">
        <w:rPr>
          <w:rFonts w:ascii="Arial" w:hAnsi="Arial" w:cs="Arial"/>
        </w:rPr>
        <w:t>ages and refund any monies due.</w:t>
      </w:r>
    </w:p>
    <w:p w14:paraId="386DE7D7" w14:textId="77777777" w:rsidR="00574046" w:rsidRPr="00A95251" w:rsidRDefault="00835A24" w:rsidP="00905393">
      <w:pPr>
        <w:spacing w:line="240" w:lineRule="auto"/>
        <w:jc w:val="both"/>
        <w:rPr>
          <w:rFonts w:ascii="Arial" w:hAnsi="Arial" w:cs="Arial"/>
          <w:i/>
          <w:sz w:val="24"/>
          <w:szCs w:val="24"/>
        </w:rPr>
      </w:pPr>
      <w:r>
        <w:rPr>
          <w:rFonts w:ascii="Arial" w:hAnsi="Arial" w:cs="Arial"/>
          <w:b/>
          <w:i/>
          <w:sz w:val="24"/>
          <w:szCs w:val="24"/>
        </w:rPr>
        <w:t>3.3</w:t>
      </w:r>
      <w:r w:rsidR="002B4828" w:rsidRPr="00A95251">
        <w:rPr>
          <w:rFonts w:ascii="Arial" w:hAnsi="Arial" w:cs="Arial"/>
          <w:b/>
          <w:i/>
          <w:sz w:val="24"/>
          <w:szCs w:val="24"/>
        </w:rPr>
        <w:tab/>
      </w:r>
      <w:r w:rsidR="00AA3E50" w:rsidRPr="00A95251">
        <w:rPr>
          <w:rFonts w:ascii="Arial" w:hAnsi="Arial" w:cs="Arial"/>
          <w:b/>
          <w:i/>
          <w:sz w:val="24"/>
          <w:szCs w:val="24"/>
        </w:rPr>
        <w:t>Non-Compliance</w:t>
      </w:r>
      <w:r w:rsidR="00AA3E50" w:rsidRPr="00A95251">
        <w:rPr>
          <w:rFonts w:ascii="Arial" w:hAnsi="Arial" w:cs="Arial"/>
          <w:i/>
          <w:sz w:val="24"/>
          <w:szCs w:val="24"/>
        </w:rPr>
        <w:t xml:space="preserve"> </w:t>
      </w:r>
    </w:p>
    <w:p w14:paraId="1D4D7417" w14:textId="155D9370" w:rsidR="00082E31" w:rsidRPr="00A95251" w:rsidRDefault="00835A24" w:rsidP="00082E31">
      <w:pPr>
        <w:spacing w:line="240" w:lineRule="auto"/>
        <w:ind w:left="720" w:hanging="720"/>
        <w:jc w:val="both"/>
        <w:rPr>
          <w:rFonts w:ascii="Arial" w:hAnsi="Arial" w:cs="Arial"/>
        </w:rPr>
      </w:pPr>
      <w:r>
        <w:rPr>
          <w:rFonts w:ascii="Arial" w:hAnsi="Arial" w:cs="Arial"/>
        </w:rPr>
        <w:t>3.3</w:t>
      </w:r>
      <w:r w:rsidR="002B4828" w:rsidRPr="00A95251">
        <w:rPr>
          <w:rFonts w:ascii="Arial" w:hAnsi="Arial" w:cs="Arial"/>
        </w:rPr>
        <w:t>.1</w:t>
      </w:r>
      <w:r w:rsidR="002B4828" w:rsidRPr="00A95251">
        <w:rPr>
          <w:rFonts w:ascii="Arial" w:hAnsi="Arial" w:cs="Arial"/>
        </w:rPr>
        <w:tab/>
      </w:r>
      <w:bookmarkStart w:id="45" w:name="_Hlk173764911"/>
      <w:r w:rsidR="00AA3E50" w:rsidRPr="00082E31">
        <w:rPr>
          <w:rFonts w:ascii="Arial" w:hAnsi="Arial" w:cs="Arial"/>
        </w:rPr>
        <w:t>Failure to comply with reporting and/or notification procedures for sickness ab</w:t>
      </w:r>
      <w:r w:rsidR="00F63064" w:rsidRPr="00082E31">
        <w:rPr>
          <w:rFonts w:ascii="Arial" w:hAnsi="Arial" w:cs="Arial"/>
        </w:rPr>
        <w:t>sences will normally exclude an</w:t>
      </w:r>
      <w:r w:rsidR="00AA3E50" w:rsidRPr="00082E31">
        <w:rPr>
          <w:rFonts w:ascii="Arial" w:hAnsi="Arial" w:cs="Arial"/>
        </w:rPr>
        <w:t xml:space="preserve"> employee from accessing occupational sick pay, and the absence from work may be deemed as unauthorised therefore warrant</w:t>
      </w:r>
      <w:r w:rsidR="0007283C" w:rsidRPr="00082E31">
        <w:rPr>
          <w:rFonts w:ascii="Arial" w:hAnsi="Arial" w:cs="Arial"/>
        </w:rPr>
        <w:t>ing consideration</w:t>
      </w:r>
      <w:r w:rsidR="00AA3E50" w:rsidRPr="00082E31">
        <w:rPr>
          <w:rFonts w:ascii="Arial" w:hAnsi="Arial" w:cs="Arial"/>
        </w:rPr>
        <w:t xml:space="preserve"> under the Disciplinary Procedures.</w:t>
      </w:r>
      <w:r w:rsidR="00FA5BDB">
        <w:rPr>
          <w:rFonts w:ascii="Arial" w:hAnsi="Arial" w:cs="Arial"/>
        </w:rPr>
        <w:t xml:space="preserve">  </w:t>
      </w:r>
      <w:bookmarkEnd w:id="45"/>
      <w:r w:rsidR="00082E31" w:rsidRPr="003251C2">
        <w:rPr>
          <w:rFonts w:ascii="Arial" w:hAnsi="Arial" w:cs="Arial"/>
        </w:rPr>
        <w:t xml:space="preserve">Recovery of </w:t>
      </w:r>
      <w:r w:rsidR="00950C37">
        <w:rPr>
          <w:rFonts w:ascii="Arial" w:hAnsi="Arial" w:cs="Arial"/>
        </w:rPr>
        <w:t>o</w:t>
      </w:r>
      <w:r w:rsidR="00082E31" w:rsidRPr="003251C2">
        <w:rPr>
          <w:rFonts w:ascii="Arial" w:hAnsi="Arial" w:cs="Arial"/>
        </w:rPr>
        <w:t xml:space="preserve">ccupational </w:t>
      </w:r>
      <w:r w:rsidR="00950C37">
        <w:rPr>
          <w:rFonts w:ascii="Arial" w:hAnsi="Arial" w:cs="Arial"/>
        </w:rPr>
        <w:t>s</w:t>
      </w:r>
      <w:r w:rsidR="00082E31" w:rsidRPr="003251C2">
        <w:rPr>
          <w:rFonts w:ascii="Arial" w:hAnsi="Arial" w:cs="Arial"/>
        </w:rPr>
        <w:t xml:space="preserve">ick </w:t>
      </w:r>
      <w:r w:rsidR="00950C37">
        <w:rPr>
          <w:rFonts w:ascii="Arial" w:hAnsi="Arial" w:cs="Arial"/>
        </w:rPr>
        <w:t>p</w:t>
      </w:r>
      <w:r w:rsidR="00082E31" w:rsidRPr="003251C2">
        <w:rPr>
          <w:rFonts w:ascii="Arial" w:hAnsi="Arial" w:cs="Arial"/>
        </w:rPr>
        <w:t xml:space="preserve">ay will be considered on a </w:t>
      </w:r>
      <w:proofErr w:type="gramStart"/>
      <w:r w:rsidR="00082E31" w:rsidRPr="003251C2">
        <w:rPr>
          <w:rFonts w:ascii="Arial" w:hAnsi="Arial" w:cs="Arial"/>
        </w:rPr>
        <w:t>case by case</w:t>
      </w:r>
      <w:proofErr w:type="gramEnd"/>
      <w:r w:rsidR="00082E31" w:rsidRPr="003251C2">
        <w:rPr>
          <w:rFonts w:ascii="Arial" w:hAnsi="Arial" w:cs="Arial"/>
        </w:rPr>
        <w:t xml:space="preserve"> basis</w:t>
      </w:r>
      <w:r w:rsidR="00082E31">
        <w:rPr>
          <w:rFonts w:ascii="Arial" w:hAnsi="Arial" w:cs="Arial"/>
        </w:rPr>
        <w:t>.</w:t>
      </w:r>
    </w:p>
    <w:p w14:paraId="74DD6DBD" w14:textId="77777777" w:rsidR="00430C0B" w:rsidRDefault="00574046" w:rsidP="00905393">
      <w:pPr>
        <w:keepNext/>
        <w:keepLines/>
        <w:spacing w:before="480" w:after="0"/>
        <w:jc w:val="both"/>
        <w:outlineLvl w:val="0"/>
        <w:rPr>
          <w:rFonts w:ascii="Arial" w:eastAsiaTheme="majorEastAsia" w:hAnsi="Arial" w:cs="Arial"/>
          <w:b/>
          <w:bCs/>
          <w:sz w:val="24"/>
          <w:szCs w:val="24"/>
        </w:rPr>
      </w:pPr>
      <w:bookmarkStart w:id="46" w:name="_Toc194743238"/>
      <w:r>
        <w:rPr>
          <w:rFonts w:ascii="Arial" w:eastAsiaTheme="majorEastAsia" w:hAnsi="Arial" w:cs="Arial"/>
          <w:b/>
          <w:bCs/>
          <w:sz w:val="24"/>
          <w:szCs w:val="24"/>
        </w:rPr>
        <w:t>4.</w:t>
      </w:r>
      <w:r>
        <w:rPr>
          <w:rFonts w:ascii="Arial" w:eastAsiaTheme="majorEastAsia" w:hAnsi="Arial" w:cs="Arial"/>
          <w:b/>
          <w:bCs/>
          <w:sz w:val="24"/>
          <w:szCs w:val="24"/>
        </w:rPr>
        <w:tab/>
      </w:r>
      <w:r w:rsidR="00AA3E50" w:rsidRPr="00AA3E50">
        <w:rPr>
          <w:rFonts w:ascii="Arial" w:eastAsiaTheme="majorEastAsia" w:hAnsi="Arial" w:cs="Arial"/>
          <w:b/>
          <w:bCs/>
          <w:sz w:val="24"/>
          <w:szCs w:val="24"/>
        </w:rPr>
        <w:t>T</w:t>
      </w:r>
      <w:bookmarkEnd w:id="46"/>
      <w:r>
        <w:rPr>
          <w:rFonts w:ascii="Arial" w:eastAsiaTheme="majorEastAsia" w:hAnsi="Arial" w:cs="Arial"/>
          <w:b/>
          <w:bCs/>
          <w:sz w:val="24"/>
          <w:szCs w:val="24"/>
        </w:rPr>
        <w:t>HE ROLE OF THE MANAGER</w:t>
      </w:r>
    </w:p>
    <w:p w14:paraId="6DC7EF28" w14:textId="77777777" w:rsidR="0061226F" w:rsidRPr="00430C0B" w:rsidRDefault="00835A24" w:rsidP="00905393">
      <w:pPr>
        <w:keepNext/>
        <w:keepLines/>
        <w:spacing w:before="480" w:after="0"/>
        <w:jc w:val="both"/>
        <w:outlineLvl w:val="0"/>
        <w:rPr>
          <w:rFonts w:ascii="Arial" w:eastAsiaTheme="majorEastAsia" w:hAnsi="Arial" w:cs="Arial"/>
          <w:b/>
          <w:bCs/>
          <w:sz w:val="24"/>
          <w:szCs w:val="24"/>
        </w:rPr>
      </w:pPr>
      <w:r>
        <w:rPr>
          <w:rFonts w:ascii="Arial" w:eastAsiaTheme="majorEastAsia" w:hAnsi="Arial" w:cs="Arial"/>
          <w:b/>
          <w:bCs/>
          <w:i/>
          <w:sz w:val="24"/>
          <w:szCs w:val="24"/>
        </w:rPr>
        <w:t>4.1</w:t>
      </w:r>
      <w:r>
        <w:rPr>
          <w:rFonts w:ascii="Arial" w:eastAsiaTheme="majorEastAsia" w:hAnsi="Arial" w:cs="Arial"/>
          <w:b/>
          <w:bCs/>
          <w:i/>
          <w:sz w:val="24"/>
          <w:szCs w:val="24"/>
        </w:rPr>
        <w:tab/>
      </w:r>
      <w:r w:rsidR="0061226F" w:rsidRPr="0061226F">
        <w:rPr>
          <w:rFonts w:ascii="Arial" w:eastAsiaTheme="majorEastAsia" w:hAnsi="Arial" w:cs="Arial"/>
          <w:b/>
          <w:bCs/>
          <w:i/>
          <w:sz w:val="24"/>
          <w:szCs w:val="24"/>
        </w:rPr>
        <w:t>Responsibilities</w:t>
      </w:r>
    </w:p>
    <w:p w14:paraId="2A2EC958" w14:textId="77777777" w:rsidR="00AA3E50" w:rsidRPr="00AA3E50" w:rsidRDefault="00AA3E50" w:rsidP="00905393">
      <w:pPr>
        <w:overflowPunct w:val="0"/>
        <w:autoSpaceDE w:val="0"/>
        <w:autoSpaceDN w:val="0"/>
        <w:adjustRightInd w:val="0"/>
        <w:spacing w:after="0" w:line="240" w:lineRule="auto"/>
        <w:jc w:val="both"/>
        <w:textAlignment w:val="baseline"/>
        <w:rPr>
          <w:rFonts w:ascii="Arial" w:eastAsia="Times New Roman" w:hAnsi="Arial" w:cs="Arial"/>
          <w:b/>
          <w:bCs/>
          <w:noProof/>
          <w:sz w:val="24"/>
          <w:szCs w:val="24"/>
          <w:u w:val="single"/>
        </w:rPr>
      </w:pPr>
    </w:p>
    <w:p w14:paraId="5FEEF987" w14:textId="4B62C893" w:rsidR="007A0E7B" w:rsidRPr="00AA3E50" w:rsidRDefault="00AA3E50" w:rsidP="00905393">
      <w:pPr>
        <w:ind w:left="720"/>
        <w:jc w:val="both"/>
        <w:rPr>
          <w:rFonts w:ascii="Arial" w:hAnsi="Arial" w:cs="Arial"/>
        </w:rPr>
      </w:pPr>
      <w:r w:rsidRPr="00AA3E50">
        <w:rPr>
          <w:rFonts w:ascii="Arial" w:hAnsi="Arial" w:cs="Arial"/>
          <w:color w:val="222222"/>
        </w:rPr>
        <w:t xml:space="preserve">It is the </w:t>
      </w:r>
      <w:r w:rsidRPr="00AA3E50">
        <w:rPr>
          <w:rFonts w:ascii="Arial" w:hAnsi="Arial" w:cs="Arial"/>
          <w:bCs/>
          <w:color w:val="222222"/>
        </w:rPr>
        <w:t>responsibility</w:t>
      </w:r>
      <w:r w:rsidRPr="00AA3E50">
        <w:rPr>
          <w:rFonts w:ascii="Arial" w:hAnsi="Arial" w:cs="Arial"/>
          <w:color w:val="222222"/>
        </w:rPr>
        <w:t xml:space="preserve"> of</w:t>
      </w:r>
      <w:r w:rsidR="00F63064">
        <w:rPr>
          <w:rFonts w:ascii="Arial" w:hAnsi="Arial" w:cs="Arial"/>
          <w:color w:val="222222"/>
        </w:rPr>
        <w:t xml:space="preserve"> all</w:t>
      </w:r>
      <w:r w:rsidRPr="00AA3E50">
        <w:rPr>
          <w:rFonts w:ascii="Arial" w:hAnsi="Arial" w:cs="Arial"/>
          <w:color w:val="222222"/>
        </w:rPr>
        <w:t xml:space="preserve"> </w:t>
      </w:r>
      <w:r w:rsidR="00F150E0">
        <w:rPr>
          <w:rFonts w:ascii="Arial" w:hAnsi="Arial" w:cs="Arial"/>
          <w:color w:val="222222"/>
        </w:rPr>
        <w:t>supervisors/</w:t>
      </w:r>
      <w:r w:rsidRPr="00AA3E50">
        <w:rPr>
          <w:rFonts w:ascii="Arial" w:hAnsi="Arial" w:cs="Arial"/>
          <w:bCs/>
          <w:color w:val="222222"/>
        </w:rPr>
        <w:t>managers</w:t>
      </w:r>
      <w:r w:rsidRPr="00AA3E50">
        <w:rPr>
          <w:rFonts w:ascii="Arial" w:hAnsi="Arial" w:cs="Arial"/>
          <w:color w:val="222222"/>
        </w:rPr>
        <w:t xml:space="preserve"> to </w:t>
      </w:r>
      <w:r w:rsidRPr="00AA3E50">
        <w:rPr>
          <w:rFonts w:ascii="Arial" w:hAnsi="Arial" w:cs="Arial"/>
          <w:bCs/>
          <w:color w:val="222222"/>
        </w:rPr>
        <w:t>manage attendance</w:t>
      </w:r>
      <w:r w:rsidR="0048635C">
        <w:rPr>
          <w:rFonts w:ascii="Arial" w:hAnsi="Arial" w:cs="Arial"/>
          <w:color w:val="222222"/>
        </w:rPr>
        <w:t xml:space="preserve"> proactively.</w:t>
      </w:r>
      <w:r w:rsidRPr="00AA3E50">
        <w:rPr>
          <w:rFonts w:ascii="Arial" w:hAnsi="Arial" w:cs="Arial"/>
          <w:color w:val="222222"/>
        </w:rPr>
        <w:t xml:space="preserve"> </w:t>
      </w:r>
      <w:r w:rsidRPr="00AA3E50">
        <w:rPr>
          <w:rFonts w:ascii="Arial" w:hAnsi="Arial" w:cs="Arial"/>
        </w:rPr>
        <w:t>This i</w:t>
      </w:r>
      <w:r w:rsidR="007361B2">
        <w:rPr>
          <w:rFonts w:ascii="Arial" w:hAnsi="Arial" w:cs="Arial"/>
        </w:rPr>
        <w:t>s achieved through this</w:t>
      </w:r>
      <w:r w:rsidRPr="00AA3E50">
        <w:rPr>
          <w:rFonts w:ascii="Arial" w:hAnsi="Arial" w:cs="Arial"/>
        </w:rPr>
        <w:t xml:space="preserve"> </w:t>
      </w:r>
      <w:r w:rsidR="00B353F9">
        <w:rPr>
          <w:rFonts w:ascii="Arial" w:hAnsi="Arial" w:cs="Arial"/>
        </w:rPr>
        <w:t>Supporting Employee Attendance</w:t>
      </w:r>
      <w:r w:rsidR="007361B2">
        <w:rPr>
          <w:rFonts w:ascii="Arial" w:hAnsi="Arial" w:cs="Arial"/>
        </w:rPr>
        <w:t xml:space="preserve"> Procedure and associated policy</w:t>
      </w:r>
      <w:r w:rsidRPr="00AA3E50">
        <w:rPr>
          <w:rFonts w:ascii="Arial" w:hAnsi="Arial" w:cs="Arial"/>
        </w:rPr>
        <w:t>, which will ensure a fair and equita</w:t>
      </w:r>
      <w:r w:rsidR="00F63064">
        <w:rPr>
          <w:rFonts w:ascii="Arial" w:hAnsi="Arial" w:cs="Arial"/>
        </w:rPr>
        <w:t xml:space="preserve">ble approach to </w:t>
      </w:r>
      <w:r w:rsidR="00950C37">
        <w:rPr>
          <w:rFonts w:ascii="Arial" w:hAnsi="Arial" w:cs="Arial"/>
        </w:rPr>
        <w:t>s</w:t>
      </w:r>
      <w:r w:rsidR="00B353F9">
        <w:rPr>
          <w:rFonts w:ascii="Arial" w:hAnsi="Arial" w:cs="Arial"/>
        </w:rPr>
        <w:t xml:space="preserve">upporting </w:t>
      </w:r>
      <w:r w:rsidR="00950C37">
        <w:rPr>
          <w:rFonts w:ascii="Arial" w:hAnsi="Arial" w:cs="Arial"/>
        </w:rPr>
        <w:t>e</w:t>
      </w:r>
      <w:r w:rsidR="00B353F9">
        <w:rPr>
          <w:rFonts w:ascii="Arial" w:hAnsi="Arial" w:cs="Arial"/>
        </w:rPr>
        <w:t xml:space="preserve">mployee </w:t>
      </w:r>
      <w:r w:rsidR="00950C37">
        <w:rPr>
          <w:rFonts w:ascii="Arial" w:hAnsi="Arial" w:cs="Arial"/>
        </w:rPr>
        <w:t>a</w:t>
      </w:r>
      <w:r w:rsidR="00B353F9">
        <w:rPr>
          <w:rFonts w:ascii="Arial" w:hAnsi="Arial" w:cs="Arial"/>
        </w:rPr>
        <w:t>ttendance</w:t>
      </w:r>
      <w:r w:rsidRPr="00AA3E50">
        <w:rPr>
          <w:rFonts w:ascii="Arial" w:hAnsi="Arial" w:cs="Arial"/>
        </w:rPr>
        <w:t>.</w:t>
      </w:r>
      <w:r w:rsidR="00F150E0">
        <w:rPr>
          <w:rFonts w:ascii="Arial" w:hAnsi="Arial" w:cs="Arial"/>
        </w:rPr>
        <w:t xml:space="preserve"> Supervisors/managers should atten</w:t>
      </w:r>
      <w:r w:rsidR="00F150E0" w:rsidRPr="00082E31">
        <w:rPr>
          <w:rFonts w:ascii="Arial" w:hAnsi="Arial" w:cs="Arial"/>
        </w:rPr>
        <w:t>d the Council’s Supporting Employee Attendance training.</w:t>
      </w:r>
    </w:p>
    <w:p w14:paraId="6DE79199" w14:textId="77777777" w:rsidR="007A0E7B" w:rsidRDefault="00574046" w:rsidP="00905393">
      <w:pPr>
        <w:spacing w:line="288" w:lineRule="exact"/>
        <w:jc w:val="both"/>
        <w:rPr>
          <w:rFonts w:ascii="Arial" w:hAnsi="Arial" w:cs="Arial"/>
        </w:rPr>
      </w:pPr>
      <w:r>
        <w:rPr>
          <w:rFonts w:ascii="Arial" w:hAnsi="Arial" w:cs="Arial"/>
        </w:rPr>
        <w:t>4.1.1</w:t>
      </w:r>
      <w:r>
        <w:rPr>
          <w:rFonts w:ascii="Arial" w:hAnsi="Arial" w:cs="Arial"/>
        </w:rPr>
        <w:tab/>
      </w:r>
      <w:r w:rsidR="00D261A4">
        <w:rPr>
          <w:rFonts w:ascii="Arial" w:hAnsi="Arial" w:cs="Arial"/>
        </w:rPr>
        <w:t>In managing attendance</w:t>
      </w:r>
      <w:r w:rsidR="00AA3E50" w:rsidRPr="00AA3E50">
        <w:rPr>
          <w:rFonts w:ascii="Arial" w:hAnsi="Arial" w:cs="Arial"/>
        </w:rPr>
        <w:t xml:space="preserve"> general areas o</w:t>
      </w:r>
      <w:r w:rsidR="003359F5">
        <w:rPr>
          <w:rFonts w:ascii="Arial" w:hAnsi="Arial" w:cs="Arial"/>
        </w:rPr>
        <w:t xml:space="preserve">f responsibility will include: </w:t>
      </w:r>
    </w:p>
    <w:p w14:paraId="67C98773" w14:textId="77777777" w:rsidR="007A0E7B" w:rsidRDefault="007A0E7B" w:rsidP="004D5BF4">
      <w:pPr>
        <w:pStyle w:val="ListParagraph"/>
        <w:numPr>
          <w:ilvl w:val="0"/>
          <w:numId w:val="14"/>
        </w:numPr>
        <w:spacing w:after="0" w:line="288" w:lineRule="exact"/>
        <w:jc w:val="both"/>
        <w:rPr>
          <w:rFonts w:ascii="Arial" w:hAnsi="Arial" w:cs="Arial"/>
        </w:rPr>
      </w:pPr>
      <w:r>
        <w:rPr>
          <w:rFonts w:ascii="Arial" w:hAnsi="Arial" w:cs="Arial"/>
        </w:rPr>
        <w:t xml:space="preserve">Promote and be an ambassador of the Council’s </w:t>
      </w:r>
      <w:r w:rsidR="00B353F9">
        <w:rPr>
          <w:rFonts w:ascii="Arial" w:hAnsi="Arial" w:cs="Arial"/>
        </w:rPr>
        <w:t>Supporting Employee Attendance</w:t>
      </w:r>
      <w:r>
        <w:rPr>
          <w:rFonts w:ascii="Arial" w:hAnsi="Arial" w:cs="Arial"/>
        </w:rPr>
        <w:t xml:space="preserve"> policy and procedures</w:t>
      </w:r>
      <w:r w:rsidR="00D442B9">
        <w:rPr>
          <w:rFonts w:ascii="Arial" w:hAnsi="Arial" w:cs="Arial"/>
        </w:rPr>
        <w:t xml:space="preserve"> </w:t>
      </w:r>
    </w:p>
    <w:p w14:paraId="395E4422" w14:textId="77777777" w:rsidR="004D5BF4" w:rsidRPr="004D5BF4" w:rsidRDefault="004D5BF4" w:rsidP="004D5BF4">
      <w:pPr>
        <w:pStyle w:val="ListParagraph"/>
        <w:spacing w:after="0" w:line="288" w:lineRule="exact"/>
        <w:ind w:left="1080"/>
        <w:jc w:val="both"/>
        <w:rPr>
          <w:rFonts w:ascii="Arial" w:hAnsi="Arial" w:cs="Arial"/>
        </w:rPr>
      </w:pPr>
    </w:p>
    <w:p w14:paraId="7068A1C4" w14:textId="77777777" w:rsidR="004D5BF4" w:rsidRPr="00F72FA8" w:rsidRDefault="007A0E7B" w:rsidP="00F72FA8">
      <w:pPr>
        <w:pStyle w:val="ListParagraph"/>
        <w:numPr>
          <w:ilvl w:val="0"/>
          <w:numId w:val="14"/>
        </w:numPr>
        <w:spacing w:after="0" w:line="288" w:lineRule="exact"/>
        <w:jc w:val="both"/>
        <w:rPr>
          <w:rFonts w:ascii="Arial" w:hAnsi="Arial" w:cs="Arial"/>
        </w:rPr>
      </w:pPr>
      <w:r w:rsidRPr="007A0E7B">
        <w:rPr>
          <w:rFonts w:ascii="Arial" w:hAnsi="Arial" w:cs="Arial"/>
        </w:rPr>
        <w:t>Reduc</w:t>
      </w:r>
      <w:r>
        <w:rPr>
          <w:rFonts w:ascii="Arial" w:hAnsi="Arial" w:cs="Arial"/>
        </w:rPr>
        <w:t>e the</w:t>
      </w:r>
      <w:r w:rsidRPr="007A0E7B">
        <w:rPr>
          <w:rFonts w:ascii="Arial" w:hAnsi="Arial" w:cs="Arial"/>
        </w:rPr>
        <w:t xml:space="preserve"> instances of short term absence and</w:t>
      </w:r>
      <w:r>
        <w:rPr>
          <w:rFonts w:ascii="Arial" w:hAnsi="Arial" w:cs="Arial"/>
        </w:rPr>
        <w:t xml:space="preserve"> the</w:t>
      </w:r>
      <w:r w:rsidRPr="007A0E7B">
        <w:rPr>
          <w:rFonts w:ascii="Arial" w:hAnsi="Arial" w:cs="Arial"/>
        </w:rPr>
        <w:t xml:space="preserve"> duration of long term absences</w:t>
      </w:r>
    </w:p>
    <w:p w14:paraId="7912DF1A" w14:textId="77777777" w:rsidR="004D5BF4" w:rsidRPr="004D5BF4" w:rsidRDefault="004D5BF4" w:rsidP="004D5BF4">
      <w:pPr>
        <w:pStyle w:val="ListParagraph"/>
        <w:spacing w:after="0" w:line="288" w:lineRule="exact"/>
        <w:ind w:left="1080"/>
        <w:jc w:val="both"/>
        <w:rPr>
          <w:rFonts w:ascii="Arial" w:hAnsi="Arial" w:cs="Arial"/>
        </w:rPr>
      </w:pPr>
    </w:p>
    <w:p w14:paraId="6405CEDF" w14:textId="77777777" w:rsidR="00F150E0" w:rsidRDefault="00F150E0" w:rsidP="00F339E8">
      <w:pPr>
        <w:pStyle w:val="ListParagraph"/>
        <w:numPr>
          <w:ilvl w:val="0"/>
          <w:numId w:val="14"/>
        </w:numPr>
        <w:spacing w:after="0" w:line="288" w:lineRule="exact"/>
        <w:jc w:val="both"/>
        <w:rPr>
          <w:rFonts w:ascii="Arial" w:hAnsi="Arial" w:cs="Arial"/>
        </w:rPr>
      </w:pPr>
      <w:r>
        <w:rPr>
          <w:rFonts w:ascii="Arial" w:hAnsi="Arial" w:cs="Arial"/>
        </w:rPr>
        <w:t>Consider preventative measures to support employees in maintaining good attendance</w:t>
      </w:r>
    </w:p>
    <w:p w14:paraId="4DDE268A" w14:textId="77777777" w:rsidR="007A0E7B" w:rsidRPr="007A0E7B" w:rsidRDefault="007A0E7B" w:rsidP="00905393">
      <w:pPr>
        <w:pStyle w:val="ListParagraph"/>
        <w:jc w:val="both"/>
        <w:rPr>
          <w:rFonts w:ascii="Arial" w:hAnsi="Arial" w:cs="Arial"/>
        </w:rPr>
      </w:pPr>
    </w:p>
    <w:p w14:paraId="5E795AB1" w14:textId="77777777" w:rsidR="007A0E7B" w:rsidRDefault="007A0E7B" w:rsidP="00F339E8">
      <w:pPr>
        <w:pStyle w:val="ListParagraph"/>
        <w:numPr>
          <w:ilvl w:val="0"/>
          <w:numId w:val="14"/>
        </w:numPr>
        <w:spacing w:after="0" w:line="288" w:lineRule="exact"/>
        <w:jc w:val="both"/>
        <w:rPr>
          <w:rFonts w:ascii="Arial" w:hAnsi="Arial" w:cs="Arial"/>
        </w:rPr>
      </w:pPr>
      <w:r>
        <w:rPr>
          <w:rFonts w:ascii="Arial" w:hAnsi="Arial" w:cs="Arial"/>
        </w:rPr>
        <w:t xml:space="preserve">Regularly </w:t>
      </w:r>
      <w:r w:rsidR="00645ABA">
        <w:rPr>
          <w:rFonts w:ascii="Arial" w:hAnsi="Arial" w:cs="Arial"/>
        </w:rPr>
        <w:t>audit employee attendance patterns</w:t>
      </w:r>
    </w:p>
    <w:p w14:paraId="70991AFB" w14:textId="77777777" w:rsidR="007A0E7B" w:rsidRPr="007A0E7B" w:rsidRDefault="007A0E7B" w:rsidP="00905393">
      <w:pPr>
        <w:pStyle w:val="ListParagraph"/>
        <w:spacing w:after="0" w:line="288" w:lineRule="exact"/>
        <w:ind w:left="1080"/>
        <w:jc w:val="both"/>
        <w:rPr>
          <w:rFonts w:ascii="Arial" w:hAnsi="Arial" w:cs="Arial"/>
        </w:rPr>
      </w:pPr>
    </w:p>
    <w:p w14:paraId="3CACF17D" w14:textId="77777777" w:rsidR="007361B2" w:rsidRDefault="007361B2" w:rsidP="00F339E8">
      <w:pPr>
        <w:pStyle w:val="ListParagraph"/>
        <w:numPr>
          <w:ilvl w:val="0"/>
          <w:numId w:val="14"/>
        </w:numPr>
        <w:spacing w:after="0" w:line="288" w:lineRule="exact"/>
        <w:jc w:val="both"/>
        <w:rPr>
          <w:rFonts w:ascii="Arial" w:hAnsi="Arial" w:cs="Arial"/>
        </w:rPr>
      </w:pPr>
      <w:r w:rsidRPr="007A0E7B">
        <w:rPr>
          <w:rFonts w:ascii="Arial" w:hAnsi="Arial" w:cs="Arial"/>
        </w:rPr>
        <w:t xml:space="preserve">Acknowledge and praise good attenders </w:t>
      </w:r>
    </w:p>
    <w:p w14:paraId="51B92E3D" w14:textId="77777777" w:rsidR="00AA3E50" w:rsidRPr="00AA3E50" w:rsidRDefault="00AA3E50" w:rsidP="00905393">
      <w:pPr>
        <w:autoSpaceDE w:val="0"/>
        <w:autoSpaceDN w:val="0"/>
        <w:adjustRightInd w:val="0"/>
        <w:spacing w:after="0" w:line="240" w:lineRule="auto"/>
        <w:jc w:val="both"/>
        <w:rPr>
          <w:rFonts w:ascii="Arial" w:hAnsi="Arial" w:cs="Arial"/>
          <w:b/>
          <w:bCs/>
        </w:rPr>
      </w:pPr>
    </w:p>
    <w:p w14:paraId="482FAE3B" w14:textId="77777777" w:rsidR="00AA3E50" w:rsidRPr="00AA3E50" w:rsidRDefault="00AA3E50" w:rsidP="00905393">
      <w:pPr>
        <w:numPr>
          <w:ilvl w:val="0"/>
          <w:numId w:val="3"/>
        </w:numPr>
        <w:autoSpaceDE w:val="0"/>
        <w:autoSpaceDN w:val="0"/>
        <w:adjustRightInd w:val="0"/>
        <w:spacing w:after="0" w:line="240" w:lineRule="auto"/>
        <w:contextualSpacing/>
        <w:jc w:val="both"/>
        <w:rPr>
          <w:rFonts w:ascii="Arial" w:hAnsi="Arial" w:cs="Arial"/>
          <w:b/>
          <w:bCs/>
        </w:rPr>
      </w:pPr>
      <w:r w:rsidRPr="00AA3E50">
        <w:rPr>
          <w:rFonts w:ascii="Arial" w:hAnsi="Arial" w:cs="Arial"/>
        </w:rPr>
        <w:t>Approach issues of employee sickness</w:t>
      </w:r>
      <w:r w:rsidRPr="00AA3E50">
        <w:rPr>
          <w:rFonts w:ascii="Arial" w:hAnsi="Arial" w:cs="Arial"/>
          <w:b/>
          <w:bCs/>
        </w:rPr>
        <w:t xml:space="preserve"> </w:t>
      </w:r>
      <w:r w:rsidRPr="00AA3E50">
        <w:rPr>
          <w:rFonts w:ascii="Arial" w:hAnsi="Arial" w:cs="Arial"/>
        </w:rPr>
        <w:t>with sensitivity</w:t>
      </w:r>
    </w:p>
    <w:p w14:paraId="683BDFA1"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5BFF074B" w14:textId="77777777" w:rsidR="00403610" w:rsidRDefault="00AA3E50" w:rsidP="00403610">
      <w:pPr>
        <w:numPr>
          <w:ilvl w:val="0"/>
          <w:numId w:val="3"/>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Monitor levels of attendance</w:t>
      </w:r>
      <w:r w:rsidR="00F150E0">
        <w:rPr>
          <w:rFonts w:ascii="Arial" w:hAnsi="Arial" w:cs="Arial"/>
          <w:color w:val="000000"/>
        </w:rPr>
        <w:t>. Colleagues in Organisational Development and Human Resources will assist with analysis of absence trends</w:t>
      </w:r>
      <w:r w:rsidR="00D442B9">
        <w:rPr>
          <w:rFonts w:ascii="Arial" w:hAnsi="Arial" w:cs="Arial"/>
          <w:color w:val="000000"/>
        </w:rPr>
        <w:t>,</w:t>
      </w:r>
      <w:r w:rsidR="00F150E0">
        <w:rPr>
          <w:rFonts w:ascii="Arial" w:hAnsi="Arial" w:cs="Arial"/>
          <w:color w:val="000000"/>
        </w:rPr>
        <w:t xml:space="preserve"> providing absence data</w:t>
      </w:r>
      <w:r w:rsidR="00D442B9">
        <w:rPr>
          <w:rFonts w:ascii="Arial" w:hAnsi="Arial" w:cs="Arial"/>
          <w:color w:val="000000"/>
        </w:rPr>
        <w:t xml:space="preserve"> to services</w:t>
      </w:r>
      <w:r w:rsidR="00F150E0">
        <w:rPr>
          <w:rFonts w:ascii="Arial" w:hAnsi="Arial" w:cs="Arial"/>
          <w:color w:val="000000"/>
        </w:rPr>
        <w:t xml:space="preserve"> on a regular</w:t>
      </w:r>
      <w:r w:rsidR="00D442B9">
        <w:rPr>
          <w:rFonts w:ascii="Arial" w:hAnsi="Arial" w:cs="Arial"/>
          <w:color w:val="000000"/>
        </w:rPr>
        <w:t xml:space="preserve"> basis</w:t>
      </w:r>
      <w:r w:rsidR="00F150E0">
        <w:rPr>
          <w:rFonts w:ascii="Arial" w:hAnsi="Arial" w:cs="Arial"/>
          <w:color w:val="000000"/>
        </w:rPr>
        <w:t xml:space="preserve"> </w:t>
      </w:r>
      <w:r w:rsidRPr="00AA3E50">
        <w:rPr>
          <w:rFonts w:ascii="Arial" w:hAnsi="Arial" w:cs="Arial"/>
          <w:color w:val="000000"/>
        </w:rPr>
        <w:t xml:space="preserve"> </w:t>
      </w:r>
    </w:p>
    <w:p w14:paraId="61C79FFC" w14:textId="77777777" w:rsidR="00403610" w:rsidRPr="00403610" w:rsidRDefault="00403610" w:rsidP="00403610">
      <w:pPr>
        <w:autoSpaceDE w:val="0"/>
        <w:autoSpaceDN w:val="0"/>
        <w:adjustRightInd w:val="0"/>
        <w:spacing w:after="0" w:line="240" w:lineRule="auto"/>
        <w:contextualSpacing/>
        <w:jc w:val="both"/>
        <w:rPr>
          <w:rFonts w:ascii="Arial" w:hAnsi="Arial" w:cs="Arial"/>
          <w:color w:val="000000"/>
        </w:rPr>
      </w:pPr>
    </w:p>
    <w:p w14:paraId="42517B49" w14:textId="629DA4FA" w:rsidR="00403610" w:rsidRPr="00403610" w:rsidRDefault="00403610" w:rsidP="00403610">
      <w:pPr>
        <w:numPr>
          <w:ilvl w:val="0"/>
          <w:numId w:val="3"/>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Deal with attendance issues at the earliest possible stage</w:t>
      </w:r>
      <w:r>
        <w:rPr>
          <w:rFonts w:ascii="Arial" w:hAnsi="Arial" w:cs="Arial"/>
          <w:color w:val="000000"/>
        </w:rPr>
        <w:t xml:space="preserve">. </w:t>
      </w:r>
      <w:r w:rsidR="00014D02">
        <w:rPr>
          <w:rFonts w:ascii="Arial" w:hAnsi="Arial" w:cs="Arial"/>
        </w:rPr>
        <w:t>Meet with</w:t>
      </w:r>
      <w:r>
        <w:rPr>
          <w:rFonts w:ascii="Arial" w:hAnsi="Arial" w:cs="Arial"/>
        </w:rPr>
        <w:t xml:space="preserve"> </w:t>
      </w:r>
      <w:r w:rsidRPr="00AA3E50">
        <w:rPr>
          <w:rFonts w:ascii="Arial" w:hAnsi="Arial" w:cs="Arial"/>
        </w:rPr>
        <w:t xml:space="preserve">employees </w:t>
      </w:r>
      <w:r w:rsidR="00014D02">
        <w:rPr>
          <w:rFonts w:ascii="Arial" w:hAnsi="Arial" w:cs="Arial"/>
        </w:rPr>
        <w:t xml:space="preserve">to discuss </w:t>
      </w:r>
      <w:r w:rsidRPr="00AA3E50">
        <w:rPr>
          <w:rFonts w:ascii="Arial" w:hAnsi="Arial" w:cs="Arial"/>
        </w:rPr>
        <w:t>their absences</w:t>
      </w:r>
      <w:r>
        <w:rPr>
          <w:rFonts w:ascii="Arial" w:hAnsi="Arial" w:cs="Arial"/>
        </w:rPr>
        <w:t xml:space="preserve"> individually</w:t>
      </w:r>
      <w:r w:rsidR="00C9540F">
        <w:rPr>
          <w:rFonts w:ascii="Arial" w:hAnsi="Arial" w:cs="Arial"/>
        </w:rPr>
        <w:t>.</w:t>
      </w:r>
      <w:r w:rsidRPr="00AA3E50">
        <w:rPr>
          <w:rFonts w:ascii="Arial" w:hAnsi="Arial" w:cs="Arial"/>
        </w:rPr>
        <w:t xml:space="preserve"> </w:t>
      </w:r>
      <w:r>
        <w:rPr>
          <w:rFonts w:ascii="Arial" w:hAnsi="Arial" w:cs="Arial"/>
        </w:rPr>
        <w:t>Advice can be sought from colleagues in Organisational Development and Human Resources as and when required</w:t>
      </w:r>
    </w:p>
    <w:p w14:paraId="4AF37935"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797DD059" w14:textId="77777777" w:rsidR="00AA3E50" w:rsidRPr="00AA3E50" w:rsidRDefault="00AA3E50" w:rsidP="00905393">
      <w:pPr>
        <w:numPr>
          <w:ilvl w:val="0"/>
          <w:numId w:val="3"/>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Ensure that employees are aware of the notification and certification procedures</w:t>
      </w:r>
    </w:p>
    <w:p w14:paraId="6AAEEE53"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53F9DA11" w14:textId="77777777" w:rsidR="00AA3E50" w:rsidRPr="00AA3E50" w:rsidRDefault="00AA3E50" w:rsidP="00905393">
      <w:pPr>
        <w:numPr>
          <w:ilvl w:val="0"/>
          <w:numId w:val="3"/>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Maintain regular contact with employees who are absent</w:t>
      </w:r>
    </w:p>
    <w:p w14:paraId="332F97F1" w14:textId="77777777" w:rsidR="00AA3E50" w:rsidRPr="00AA3E50" w:rsidRDefault="00AA3E50" w:rsidP="00905393">
      <w:pPr>
        <w:spacing w:line="240" w:lineRule="auto"/>
        <w:ind w:left="720"/>
        <w:contextualSpacing/>
        <w:jc w:val="both"/>
        <w:rPr>
          <w:rFonts w:ascii="Arial" w:hAnsi="Arial" w:cs="Arial"/>
          <w:color w:val="000000"/>
        </w:rPr>
      </w:pPr>
    </w:p>
    <w:p w14:paraId="43E4C341" w14:textId="77777777" w:rsidR="00AA3E50" w:rsidRPr="00AA3E50" w:rsidRDefault="00AA3E50" w:rsidP="00905393">
      <w:pPr>
        <w:numPr>
          <w:ilvl w:val="0"/>
          <w:numId w:val="3"/>
        </w:numPr>
        <w:tabs>
          <w:tab w:val="left" w:pos="360"/>
        </w:tabs>
        <w:overflowPunct w:val="0"/>
        <w:autoSpaceDE w:val="0"/>
        <w:autoSpaceDN w:val="0"/>
        <w:adjustRightInd w:val="0"/>
        <w:spacing w:after="0" w:line="240" w:lineRule="auto"/>
        <w:contextualSpacing/>
        <w:jc w:val="both"/>
        <w:textAlignment w:val="baseline"/>
        <w:rPr>
          <w:rFonts w:ascii="Arial" w:hAnsi="Arial" w:cs="Arial"/>
        </w:rPr>
      </w:pPr>
      <w:r w:rsidRPr="00AA3E50">
        <w:rPr>
          <w:rFonts w:ascii="Arial" w:hAnsi="Arial" w:cs="Arial"/>
        </w:rPr>
        <w:t>Address absence concerns timeously where a management absence trigger is reached</w:t>
      </w:r>
    </w:p>
    <w:p w14:paraId="3A237220" w14:textId="77777777" w:rsidR="00AA3E50" w:rsidRPr="00AA3E50" w:rsidRDefault="00AA3E50" w:rsidP="00905393">
      <w:pPr>
        <w:tabs>
          <w:tab w:val="left" w:pos="360"/>
        </w:tabs>
        <w:overflowPunct w:val="0"/>
        <w:autoSpaceDE w:val="0"/>
        <w:autoSpaceDN w:val="0"/>
        <w:adjustRightInd w:val="0"/>
        <w:spacing w:after="0" w:line="240" w:lineRule="auto"/>
        <w:jc w:val="both"/>
        <w:textAlignment w:val="baseline"/>
        <w:rPr>
          <w:rFonts w:ascii="Arial" w:hAnsi="Arial" w:cs="Arial"/>
        </w:rPr>
      </w:pPr>
    </w:p>
    <w:p w14:paraId="7CDE0379" w14:textId="77777777" w:rsidR="00AA3E50" w:rsidRPr="00AA3E50" w:rsidRDefault="0048635C" w:rsidP="00905393">
      <w:pPr>
        <w:numPr>
          <w:ilvl w:val="0"/>
          <w:numId w:val="3"/>
        </w:numPr>
        <w:tabs>
          <w:tab w:val="left" w:pos="360"/>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M</w:t>
      </w:r>
      <w:r w:rsidR="00F63064">
        <w:rPr>
          <w:rFonts w:ascii="Arial" w:hAnsi="Arial" w:cs="Arial"/>
        </w:rPr>
        <w:t>ake</w:t>
      </w:r>
      <w:r w:rsidR="00AA3E50" w:rsidRPr="00AA3E50">
        <w:rPr>
          <w:rFonts w:ascii="Arial" w:hAnsi="Arial" w:cs="Arial"/>
        </w:rPr>
        <w:t xml:space="preserve"> an</w:t>
      </w:r>
      <w:r w:rsidR="00F63064">
        <w:rPr>
          <w:rFonts w:ascii="Arial" w:hAnsi="Arial" w:cs="Arial"/>
        </w:rPr>
        <w:t>y necessary arrangements for the</w:t>
      </w:r>
      <w:r w:rsidR="00AA3E50" w:rsidRPr="00AA3E50">
        <w:rPr>
          <w:rFonts w:ascii="Arial" w:hAnsi="Arial" w:cs="Arial"/>
        </w:rPr>
        <w:t xml:space="preserve"> rehabilitation of a</w:t>
      </w:r>
      <w:r w:rsidR="00F63064">
        <w:rPr>
          <w:rFonts w:ascii="Arial" w:hAnsi="Arial" w:cs="Arial"/>
        </w:rPr>
        <w:t>n employee or the allocation of duties following their return to work</w:t>
      </w:r>
    </w:p>
    <w:p w14:paraId="6C382E98" w14:textId="77777777" w:rsidR="00AA3E50" w:rsidRPr="00AA3E50" w:rsidRDefault="00AA3E50" w:rsidP="00905393">
      <w:pPr>
        <w:autoSpaceDE w:val="0"/>
        <w:autoSpaceDN w:val="0"/>
        <w:adjustRightInd w:val="0"/>
        <w:spacing w:after="0" w:line="240" w:lineRule="auto"/>
        <w:jc w:val="both"/>
        <w:rPr>
          <w:rFonts w:ascii="Arial" w:hAnsi="Arial" w:cs="Arial"/>
          <w:b/>
          <w:bCs/>
          <w:color w:val="8693C3"/>
        </w:rPr>
      </w:pPr>
    </w:p>
    <w:p w14:paraId="42605DF4" w14:textId="69508910" w:rsidR="00AA3E50" w:rsidRPr="00AA3E50" w:rsidRDefault="00AA3E50" w:rsidP="00905393">
      <w:pPr>
        <w:numPr>
          <w:ilvl w:val="0"/>
          <w:numId w:val="3"/>
        </w:numPr>
        <w:autoSpaceDE w:val="0"/>
        <w:autoSpaceDN w:val="0"/>
        <w:adjustRightInd w:val="0"/>
        <w:spacing w:after="0" w:line="240" w:lineRule="auto"/>
        <w:contextualSpacing/>
        <w:jc w:val="both"/>
        <w:rPr>
          <w:rFonts w:ascii="Arial" w:hAnsi="Arial" w:cs="Arial"/>
          <w:color w:val="000000"/>
        </w:rPr>
      </w:pPr>
      <w:bookmarkStart w:id="47" w:name="_Hlk173765028"/>
      <w:r w:rsidRPr="00AA3E50">
        <w:rPr>
          <w:rFonts w:ascii="Arial" w:hAnsi="Arial" w:cs="Arial"/>
          <w:color w:val="000000"/>
        </w:rPr>
        <w:t>Conduct return to work meetings</w:t>
      </w:r>
      <w:r w:rsidR="00645ABA">
        <w:rPr>
          <w:rFonts w:ascii="Arial" w:hAnsi="Arial" w:cs="Arial"/>
          <w:color w:val="000000"/>
        </w:rPr>
        <w:t xml:space="preserve"> </w:t>
      </w:r>
      <w:r w:rsidR="00082E31" w:rsidRPr="005172FB">
        <w:rPr>
          <w:rFonts w:ascii="Arial" w:hAnsi="Arial" w:cs="Arial"/>
          <w:color w:val="000000"/>
        </w:rPr>
        <w:t>following every absence</w:t>
      </w:r>
      <w:r w:rsidR="00082E31">
        <w:rPr>
          <w:rFonts w:ascii="Arial" w:hAnsi="Arial" w:cs="Arial"/>
          <w:color w:val="000000"/>
        </w:rPr>
        <w:t xml:space="preserve"> </w:t>
      </w:r>
      <w:r w:rsidR="00721B3A">
        <w:rPr>
          <w:rFonts w:ascii="Arial" w:hAnsi="Arial" w:cs="Arial"/>
          <w:color w:val="000000"/>
        </w:rPr>
        <w:t>(refer to section 5)</w:t>
      </w:r>
    </w:p>
    <w:bookmarkEnd w:id="47"/>
    <w:p w14:paraId="0601204D" w14:textId="77777777" w:rsidR="00574046" w:rsidRPr="00AA3E50" w:rsidRDefault="00574046" w:rsidP="00905393">
      <w:pPr>
        <w:autoSpaceDE w:val="0"/>
        <w:autoSpaceDN w:val="0"/>
        <w:adjustRightInd w:val="0"/>
        <w:spacing w:after="0" w:line="240" w:lineRule="auto"/>
        <w:jc w:val="both"/>
        <w:rPr>
          <w:rFonts w:ascii="Arial" w:hAnsi="Arial" w:cs="Arial"/>
          <w:b/>
          <w:bCs/>
          <w:color w:val="8693C3"/>
        </w:rPr>
      </w:pPr>
    </w:p>
    <w:p w14:paraId="7440E876" w14:textId="77777777" w:rsidR="00AA3E50" w:rsidRPr="002B4828" w:rsidRDefault="00AA3E50" w:rsidP="00905393">
      <w:pPr>
        <w:numPr>
          <w:ilvl w:val="0"/>
          <w:numId w:val="4"/>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 xml:space="preserve">Ensure </w:t>
      </w:r>
      <w:r w:rsidR="00F63064">
        <w:rPr>
          <w:rFonts w:ascii="Arial" w:hAnsi="Arial" w:cs="Arial"/>
          <w:color w:val="000000"/>
        </w:rPr>
        <w:t xml:space="preserve">that employees are aware of the terms of the </w:t>
      </w:r>
      <w:r w:rsidR="00B353F9">
        <w:rPr>
          <w:rFonts w:ascii="Arial" w:hAnsi="Arial" w:cs="Arial"/>
          <w:color w:val="000000"/>
        </w:rPr>
        <w:t>Supporting Employee Attendance</w:t>
      </w:r>
      <w:r w:rsidRPr="00AA3E50">
        <w:rPr>
          <w:rFonts w:ascii="Arial" w:hAnsi="Arial" w:cs="Arial"/>
          <w:color w:val="000000"/>
        </w:rPr>
        <w:t xml:space="preserve"> policy and procedure, their responsibilities</w:t>
      </w:r>
      <w:r w:rsidR="002B4828">
        <w:rPr>
          <w:rFonts w:ascii="Arial" w:hAnsi="Arial" w:cs="Arial"/>
          <w:color w:val="000000"/>
        </w:rPr>
        <w:t xml:space="preserve"> </w:t>
      </w:r>
      <w:r w:rsidRPr="002B4828">
        <w:rPr>
          <w:rFonts w:ascii="Arial" w:hAnsi="Arial" w:cs="Arial"/>
          <w:color w:val="000000"/>
        </w:rPr>
        <w:t>and the consequences of not complying</w:t>
      </w:r>
    </w:p>
    <w:p w14:paraId="7922E36F"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4A7C212B" w14:textId="7A6A60AD" w:rsidR="00AA3E50" w:rsidRPr="00AA3E50" w:rsidRDefault="0048635C" w:rsidP="00905393">
      <w:pPr>
        <w:numPr>
          <w:ilvl w:val="0"/>
          <w:numId w:val="4"/>
        </w:numPr>
        <w:autoSpaceDE w:val="0"/>
        <w:autoSpaceDN w:val="0"/>
        <w:adjustRightInd w:val="0"/>
        <w:spacing w:after="0" w:line="240" w:lineRule="auto"/>
        <w:contextualSpacing/>
        <w:jc w:val="both"/>
        <w:rPr>
          <w:rFonts w:ascii="Arial" w:hAnsi="Arial" w:cs="Arial"/>
          <w:color w:val="000000"/>
        </w:rPr>
      </w:pPr>
      <w:r>
        <w:rPr>
          <w:rFonts w:ascii="Arial" w:hAnsi="Arial" w:cs="Arial"/>
        </w:rPr>
        <w:t>K</w:t>
      </w:r>
      <w:r w:rsidR="00F63064">
        <w:rPr>
          <w:rFonts w:ascii="Arial" w:hAnsi="Arial" w:cs="Arial"/>
        </w:rPr>
        <w:t>eep</w:t>
      </w:r>
      <w:r w:rsidR="00AA3E50" w:rsidRPr="00AA3E50">
        <w:rPr>
          <w:rFonts w:ascii="Arial" w:hAnsi="Arial" w:cs="Arial"/>
        </w:rPr>
        <w:t xml:space="preserve"> employees informed of the level of absen</w:t>
      </w:r>
      <w:r w:rsidR="002B4828">
        <w:rPr>
          <w:rFonts w:ascii="Arial" w:hAnsi="Arial" w:cs="Arial"/>
        </w:rPr>
        <w:t xml:space="preserve">ce in your section / </w:t>
      </w:r>
      <w:r w:rsidR="00950C37">
        <w:rPr>
          <w:rFonts w:ascii="Arial" w:hAnsi="Arial" w:cs="Arial"/>
        </w:rPr>
        <w:t>s</w:t>
      </w:r>
      <w:r w:rsidR="002B4828">
        <w:rPr>
          <w:rFonts w:ascii="Arial" w:hAnsi="Arial" w:cs="Arial"/>
        </w:rPr>
        <w:t xml:space="preserve">ervice of </w:t>
      </w:r>
      <w:r w:rsidR="00F63064">
        <w:rPr>
          <w:rFonts w:ascii="Arial" w:hAnsi="Arial" w:cs="Arial"/>
        </w:rPr>
        <w:t>the Council</w:t>
      </w:r>
      <w:r w:rsidR="00C0043F">
        <w:rPr>
          <w:rFonts w:ascii="Arial" w:hAnsi="Arial" w:cs="Arial"/>
        </w:rPr>
        <w:t xml:space="preserve"> at regular team meeting</w:t>
      </w:r>
      <w:r w:rsidR="00014D02">
        <w:rPr>
          <w:rFonts w:ascii="Arial" w:hAnsi="Arial" w:cs="Arial"/>
        </w:rPr>
        <w:t>s</w:t>
      </w:r>
    </w:p>
    <w:p w14:paraId="1711549A" w14:textId="77777777" w:rsidR="00AA3E50" w:rsidRPr="00AA3E50" w:rsidRDefault="00AA3E50" w:rsidP="00905393">
      <w:pPr>
        <w:autoSpaceDE w:val="0"/>
        <w:autoSpaceDN w:val="0"/>
        <w:adjustRightInd w:val="0"/>
        <w:spacing w:after="0" w:line="240" w:lineRule="auto"/>
        <w:ind w:left="720"/>
        <w:jc w:val="both"/>
        <w:rPr>
          <w:rFonts w:ascii="Arial" w:hAnsi="Arial" w:cs="Arial"/>
          <w:color w:val="000000"/>
        </w:rPr>
      </w:pPr>
    </w:p>
    <w:p w14:paraId="0EE75397" w14:textId="648094D9" w:rsidR="00AA3E50" w:rsidRPr="00AA3E50" w:rsidRDefault="00AA3E50" w:rsidP="00905393">
      <w:pPr>
        <w:numPr>
          <w:ilvl w:val="0"/>
          <w:numId w:val="4"/>
        </w:numPr>
        <w:autoSpaceDE w:val="0"/>
        <w:autoSpaceDN w:val="0"/>
        <w:adjustRightInd w:val="0"/>
        <w:spacing w:after="0" w:line="240" w:lineRule="auto"/>
        <w:contextualSpacing/>
        <w:jc w:val="both"/>
        <w:rPr>
          <w:rFonts w:ascii="Arial" w:hAnsi="Arial" w:cs="Arial"/>
          <w:color w:val="000000"/>
        </w:rPr>
      </w:pPr>
      <w:r w:rsidRPr="00AA3E50">
        <w:rPr>
          <w:rFonts w:ascii="Arial" w:hAnsi="Arial" w:cs="Arial"/>
          <w:color w:val="000000"/>
        </w:rPr>
        <w:t xml:space="preserve">Participate in training related to </w:t>
      </w:r>
      <w:r w:rsidR="00950C37">
        <w:rPr>
          <w:rFonts w:ascii="Arial" w:hAnsi="Arial" w:cs="Arial"/>
          <w:color w:val="000000"/>
        </w:rPr>
        <w:t>s</w:t>
      </w:r>
      <w:r w:rsidR="00B353F9">
        <w:rPr>
          <w:rFonts w:ascii="Arial" w:hAnsi="Arial" w:cs="Arial"/>
          <w:color w:val="000000"/>
        </w:rPr>
        <w:t xml:space="preserve">upporting </w:t>
      </w:r>
      <w:r w:rsidR="00950C37">
        <w:rPr>
          <w:rFonts w:ascii="Arial" w:hAnsi="Arial" w:cs="Arial"/>
          <w:color w:val="000000"/>
        </w:rPr>
        <w:t>e</w:t>
      </w:r>
      <w:r w:rsidR="00B353F9">
        <w:rPr>
          <w:rFonts w:ascii="Arial" w:hAnsi="Arial" w:cs="Arial"/>
          <w:color w:val="000000"/>
        </w:rPr>
        <w:t xml:space="preserve">mployee </w:t>
      </w:r>
      <w:r w:rsidR="00950C37">
        <w:rPr>
          <w:rFonts w:ascii="Arial" w:hAnsi="Arial" w:cs="Arial"/>
          <w:color w:val="000000"/>
        </w:rPr>
        <w:t>a</w:t>
      </w:r>
      <w:r w:rsidR="00B353F9">
        <w:rPr>
          <w:rFonts w:ascii="Arial" w:hAnsi="Arial" w:cs="Arial"/>
          <w:color w:val="000000"/>
        </w:rPr>
        <w:t>ttendance</w:t>
      </w:r>
    </w:p>
    <w:p w14:paraId="5B7E91CF" w14:textId="77777777" w:rsidR="00C0043F" w:rsidRPr="00C0043F" w:rsidRDefault="00C0043F" w:rsidP="00C0043F">
      <w:pPr>
        <w:autoSpaceDE w:val="0"/>
        <w:autoSpaceDN w:val="0"/>
        <w:adjustRightInd w:val="0"/>
        <w:spacing w:after="0" w:line="240" w:lineRule="auto"/>
        <w:contextualSpacing/>
        <w:jc w:val="both"/>
        <w:rPr>
          <w:rFonts w:ascii="Arial" w:hAnsi="Arial" w:cs="Arial"/>
          <w:color w:val="000000"/>
        </w:rPr>
      </w:pPr>
    </w:p>
    <w:p w14:paraId="21AC96C1" w14:textId="77777777" w:rsidR="005B0209" w:rsidRDefault="007361B2" w:rsidP="00115A0B">
      <w:pPr>
        <w:numPr>
          <w:ilvl w:val="0"/>
          <w:numId w:val="4"/>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Issue letters of concern w</w:t>
      </w:r>
      <w:r w:rsidR="003A521F">
        <w:rPr>
          <w:rFonts w:ascii="Arial" w:hAnsi="Arial" w:cs="Arial"/>
          <w:color w:val="000000"/>
        </w:rPr>
        <w:t>here appropriate (refer to section 6.5)</w:t>
      </w:r>
    </w:p>
    <w:p w14:paraId="75203ACF" w14:textId="77777777" w:rsidR="00115A0B" w:rsidRPr="00115A0B" w:rsidRDefault="00115A0B" w:rsidP="00115A0B">
      <w:pPr>
        <w:autoSpaceDE w:val="0"/>
        <w:autoSpaceDN w:val="0"/>
        <w:adjustRightInd w:val="0"/>
        <w:spacing w:after="0" w:line="240" w:lineRule="auto"/>
        <w:contextualSpacing/>
        <w:jc w:val="both"/>
        <w:rPr>
          <w:rFonts w:ascii="Arial" w:hAnsi="Arial" w:cs="Arial"/>
          <w:color w:val="000000"/>
        </w:rPr>
      </w:pPr>
    </w:p>
    <w:p w14:paraId="707D0916" w14:textId="77777777" w:rsidR="005B0209" w:rsidRPr="00AA3E50" w:rsidRDefault="005B0209" w:rsidP="00905393">
      <w:pPr>
        <w:numPr>
          <w:ilvl w:val="0"/>
          <w:numId w:val="4"/>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 xml:space="preserve">Instigate the Council’s disciplinary procedures </w:t>
      </w:r>
      <w:r w:rsidR="003A521F">
        <w:rPr>
          <w:rFonts w:ascii="Arial" w:hAnsi="Arial" w:cs="Arial"/>
          <w:color w:val="000000"/>
        </w:rPr>
        <w:t>where appropriate (refer to section 8</w:t>
      </w:r>
      <w:r>
        <w:rPr>
          <w:rFonts w:ascii="Arial" w:hAnsi="Arial" w:cs="Arial"/>
          <w:color w:val="000000"/>
        </w:rPr>
        <w:t>)</w:t>
      </w:r>
    </w:p>
    <w:p w14:paraId="07D294CB" w14:textId="77777777" w:rsidR="00AA3E50" w:rsidRPr="00AA3E50" w:rsidRDefault="00AA3E50" w:rsidP="0057010F">
      <w:pPr>
        <w:contextualSpacing/>
        <w:jc w:val="both"/>
        <w:rPr>
          <w:rFonts w:ascii="Arial" w:hAnsi="Arial" w:cs="Arial"/>
        </w:rPr>
      </w:pPr>
    </w:p>
    <w:p w14:paraId="34A2F6B4" w14:textId="77777777" w:rsidR="00DE114A" w:rsidRPr="0057010F" w:rsidRDefault="00DE114A" w:rsidP="00905393">
      <w:pPr>
        <w:numPr>
          <w:ilvl w:val="0"/>
          <w:numId w:val="4"/>
        </w:numPr>
        <w:autoSpaceDE w:val="0"/>
        <w:autoSpaceDN w:val="0"/>
        <w:adjustRightInd w:val="0"/>
        <w:spacing w:after="0" w:line="240" w:lineRule="auto"/>
        <w:contextualSpacing/>
        <w:jc w:val="both"/>
        <w:rPr>
          <w:rFonts w:ascii="Arial" w:hAnsi="Arial" w:cs="Arial"/>
        </w:rPr>
      </w:pPr>
      <w:r w:rsidRPr="0057010F">
        <w:rPr>
          <w:rFonts w:ascii="Arial" w:hAnsi="Arial" w:cs="Arial"/>
        </w:rPr>
        <w:t>Instigate referrals to occupational health where appropriate (refer to section 6.4, 6.6, 6.8 and 7)</w:t>
      </w:r>
    </w:p>
    <w:p w14:paraId="6ADF31C0" w14:textId="77777777" w:rsidR="000153FF" w:rsidRPr="000153FF" w:rsidRDefault="00DE114A" w:rsidP="00DE114A">
      <w:pPr>
        <w:autoSpaceDE w:val="0"/>
        <w:autoSpaceDN w:val="0"/>
        <w:adjustRightInd w:val="0"/>
        <w:spacing w:after="0" w:line="240" w:lineRule="auto"/>
        <w:contextualSpacing/>
        <w:jc w:val="both"/>
        <w:rPr>
          <w:rFonts w:ascii="Arial" w:hAnsi="Arial" w:cs="Arial"/>
          <w:color w:val="000000"/>
        </w:rPr>
      </w:pPr>
      <w:r>
        <w:rPr>
          <w:rFonts w:ascii="Arial" w:hAnsi="Arial" w:cs="Arial"/>
          <w:color w:val="0070C0"/>
        </w:rPr>
        <w:t xml:space="preserve">   </w:t>
      </w:r>
    </w:p>
    <w:p w14:paraId="0F849534" w14:textId="5CE4CABB" w:rsidR="00DE114A" w:rsidRPr="004D5BF4" w:rsidRDefault="0048635C" w:rsidP="004D5BF4">
      <w:pPr>
        <w:numPr>
          <w:ilvl w:val="0"/>
          <w:numId w:val="4"/>
        </w:numPr>
        <w:autoSpaceDE w:val="0"/>
        <w:autoSpaceDN w:val="0"/>
        <w:adjustRightInd w:val="0"/>
        <w:spacing w:after="0" w:line="240" w:lineRule="auto"/>
        <w:contextualSpacing/>
        <w:jc w:val="both"/>
        <w:rPr>
          <w:rFonts w:ascii="Arial" w:hAnsi="Arial" w:cs="Arial"/>
          <w:color w:val="000000"/>
        </w:rPr>
      </w:pPr>
      <w:r>
        <w:rPr>
          <w:rFonts w:ascii="Arial" w:hAnsi="Arial" w:cs="Arial"/>
        </w:rPr>
        <w:t>B</w:t>
      </w:r>
      <w:r w:rsidR="00AA3E50" w:rsidRPr="00AA3E50">
        <w:rPr>
          <w:rFonts w:ascii="Arial" w:hAnsi="Arial" w:cs="Arial"/>
        </w:rPr>
        <w:t>e fair and consistent in the implementati</w:t>
      </w:r>
      <w:r w:rsidR="005355B7">
        <w:rPr>
          <w:rFonts w:ascii="Arial" w:hAnsi="Arial" w:cs="Arial"/>
        </w:rPr>
        <w:t xml:space="preserve">on of the </w:t>
      </w:r>
      <w:r w:rsidR="00950C37">
        <w:rPr>
          <w:rFonts w:ascii="Arial" w:hAnsi="Arial" w:cs="Arial"/>
        </w:rPr>
        <w:t>p</w:t>
      </w:r>
      <w:r w:rsidR="005355B7">
        <w:rPr>
          <w:rFonts w:ascii="Arial" w:hAnsi="Arial" w:cs="Arial"/>
        </w:rPr>
        <w:t xml:space="preserve">olicy and </w:t>
      </w:r>
      <w:r w:rsidR="00950C37">
        <w:rPr>
          <w:rFonts w:ascii="Arial" w:hAnsi="Arial" w:cs="Arial"/>
        </w:rPr>
        <w:t>p</w:t>
      </w:r>
      <w:r w:rsidR="005355B7">
        <w:rPr>
          <w:rFonts w:ascii="Arial" w:hAnsi="Arial" w:cs="Arial"/>
        </w:rPr>
        <w:t>rocedures</w:t>
      </w:r>
    </w:p>
    <w:p w14:paraId="6C5CA881" w14:textId="77777777" w:rsidR="00DE114A" w:rsidRDefault="00DE114A" w:rsidP="00905393">
      <w:pPr>
        <w:spacing w:line="259" w:lineRule="exact"/>
        <w:jc w:val="both"/>
        <w:rPr>
          <w:rFonts w:ascii="Arial" w:hAnsi="Arial" w:cs="Arial"/>
          <w:i/>
        </w:rPr>
      </w:pPr>
    </w:p>
    <w:p w14:paraId="2556012D" w14:textId="77777777" w:rsidR="00AA3E50" w:rsidRPr="0061226F" w:rsidRDefault="002B4828" w:rsidP="00905393">
      <w:pPr>
        <w:autoSpaceDE w:val="0"/>
        <w:autoSpaceDN w:val="0"/>
        <w:adjustRightInd w:val="0"/>
        <w:spacing w:after="0" w:line="240" w:lineRule="auto"/>
        <w:jc w:val="both"/>
        <w:rPr>
          <w:rFonts w:ascii="Arial" w:hAnsi="Arial" w:cs="Arial"/>
          <w:b/>
          <w:bCs/>
          <w:i/>
          <w:sz w:val="24"/>
          <w:szCs w:val="24"/>
        </w:rPr>
      </w:pPr>
      <w:r w:rsidRPr="0061226F">
        <w:rPr>
          <w:rFonts w:ascii="Arial" w:hAnsi="Arial" w:cs="Arial"/>
          <w:b/>
          <w:bCs/>
          <w:i/>
          <w:sz w:val="24"/>
          <w:szCs w:val="24"/>
        </w:rPr>
        <w:lastRenderedPageBreak/>
        <w:t>4.2</w:t>
      </w:r>
      <w:r w:rsidRPr="0061226F">
        <w:rPr>
          <w:rFonts w:ascii="Arial" w:hAnsi="Arial" w:cs="Arial"/>
          <w:b/>
          <w:bCs/>
          <w:i/>
          <w:sz w:val="24"/>
          <w:szCs w:val="24"/>
        </w:rPr>
        <w:tab/>
      </w:r>
      <w:r w:rsidR="00AA3E50" w:rsidRPr="0061226F">
        <w:rPr>
          <w:rFonts w:ascii="Arial" w:hAnsi="Arial" w:cs="Arial"/>
          <w:b/>
          <w:bCs/>
          <w:i/>
          <w:sz w:val="24"/>
          <w:szCs w:val="24"/>
        </w:rPr>
        <w:t>Monitoring and Recording of Sickness Absence</w:t>
      </w:r>
    </w:p>
    <w:p w14:paraId="6F77DF74" w14:textId="77777777" w:rsidR="00AA3E50" w:rsidRPr="00AA3E50" w:rsidRDefault="00AA3E50" w:rsidP="00905393">
      <w:pPr>
        <w:autoSpaceDE w:val="0"/>
        <w:autoSpaceDN w:val="0"/>
        <w:adjustRightInd w:val="0"/>
        <w:spacing w:after="0" w:line="240" w:lineRule="auto"/>
        <w:jc w:val="both"/>
        <w:rPr>
          <w:rFonts w:ascii="Arial" w:hAnsi="Arial" w:cs="Arial"/>
          <w:b/>
          <w:bCs/>
        </w:rPr>
      </w:pPr>
    </w:p>
    <w:p w14:paraId="7BED320D" w14:textId="6F108D3B" w:rsidR="00014D02" w:rsidRPr="00014D02" w:rsidRDefault="002B4828" w:rsidP="00014D02">
      <w:pPr>
        <w:spacing w:after="0" w:line="240" w:lineRule="auto"/>
        <w:ind w:left="720" w:hanging="720"/>
        <w:jc w:val="both"/>
        <w:rPr>
          <w:rFonts w:ascii="Arial" w:hAnsi="Arial" w:cs="Arial"/>
        </w:rPr>
      </w:pPr>
      <w:r>
        <w:rPr>
          <w:rFonts w:ascii="Arial" w:hAnsi="Arial" w:cs="Arial"/>
        </w:rPr>
        <w:t>4.2.1</w:t>
      </w:r>
      <w:r>
        <w:rPr>
          <w:rFonts w:ascii="Arial" w:hAnsi="Arial" w:cs="Arial"/>
        </w:rPr>
        <w:tab/>
      </w:r>
      <w:r w:rsidR="00AA3E50" w:rsidRPr="00AA3E50">
        <w:rPr>
          <w:rFonts w:ascii="Arial" w:hAnsi="Arial" w:cs="Arial"/>
        </w:rPr>
        <w:t xml:space="preserve">It is the responsibility </w:t>
      </w:r>
      <w:r w:rsidR="00F63064">
        <w:rPr>
          <w:rFonts w:ascii="Arial" w:hAnsi="Arial" w:cs="Arial"/>
        </w:rPr>
        <w:t>of managers to ensure that employee</w:t>
      </w:r>
      <w:r w:rsidR="00AA3E50" w:rsidRPr="00AA3E50">
        <w:rPr>
          <w:rFonts w:ascii="Arial" w:hAnsi="Arial" w:cs="Arial"/>
        </w:rPr>
        <w:t xml:space="preserve"> absences are recorded and monitored on an ongoing basis</w:t>
      </w:r>
      <w:r w:rsidR="00014D02">
        <w:rPr>
          <w:rFonts w:ascii="Arial" w:hAnsi="Arial" w:cs="Arial"/>
        </w:rPr>
        <w:t>, using the online Sickness Notification Form available from ICON</w:t>
      </w:r>
      <w:r w:rsidR="00AA3E50" w:rsidRPr="00AA3E50">
        <w:rPr>
          <w:rFonts w:ascii="Arial" w:hAnsi="Arial" w:cs="Arial"/>
        </w:rPr>
        <w:t xml:space="preserve">. </w:t>
      </w:r>
      <w:r w:rsidR="00014D02" w:rsidRPr="00014D02">
        <w:rPr>
          <w:rFonts w:ascii="Arial" w:hAnsi="Arial" w:cs="Arial"/>
        </w:rPr>
        <w:t xml:space="preserve">A copy of the form will be sent to Payroll Services once submitted. A link will automatically be returned to the submitter. Reminder emails will be sent every 10 days while the absence is live to both the manager and the submitter. </w:t>
      </w:r>
    </w:p>
    <w:p w14:paraId="64C4699D" w14:textId="55A60493" w:rsidR="00D013E2" w:rsidRDefault="00D013E2" w:rsidP="00905393">
      <w:pPr>
        <w:autoSpaceDE w:val="0"/>
        <w:autoSpaceDN w:val="0"/>
        <w:adjustRightInd w:val="0"/>
        <w:spacing w:after="0" w:line="240" w:lineRule="auto"/>
        <w:ind w:left="720" w:hanging="720"/>
        <w:jc w:val="both"/>
        <w:rPr>
          <w:rFonts w:ascii="Arial" w:hAnsi="Arial" w:cs="Arial"/>
        </w:rPr>
      </w:pPr>
    </w:p>
    <w:p w14:paraId="713A7704" w14:textId="0B3FE067" w:rsidR="00014D02" w:rsidRPr="00014D02" w:rsidRDefault="002B4828" w:rsidP="00014D02">
      <w:pPr>
        <w:spacing w:after="0" w:line="240" w:lineRule="auto"/>
        <w:ind w:left="720" w:hanging="720"/>
        <w:rPr>
          <w:rFonts w:ascii="Arial" w:hAnsi="Arial" w:cs="Arial"/>
        </w:rPr>
      </w:pPr>
      <w:r>
        <w:rPr>
          <w:rFonts w:ascii="Arial" w:hAnsi="Arial" w:cs="Arial"/>
        </w:rPr>
        <w:t>4.2.2</w:t>
      </w:r>
      <w:r>
        <w:rPr>
          <w:rFonts w:ascii="Arial" w:hAnsi="Arial" w:cs="Arial"/>
        </w:rPr>
        <w:tab/>
      </w:r>
      <w:r w:rsidRPr="00014D02">
        <w:rPr>
          <w:rFonts w:ascii="Arial" w:hAnsi="Arial" w:cs="Arial"/>
        </w:rPr>
        <w:t>All absence</w:t>
      </w:r>
      <w:r w:rsidR="005B0209" w:rsidRPr="00014D02">
        <w:rPr>
          <w:rFonts w:ascii="Arial" w:hAnsi="Arial" w:cs="Arial"/>
        </w:rPr>
        <w:t>s will be recorded on Chris21</w:t>
      </w:r>
      <w:r w:rsidRPr="00014D02">
        <w:rPr>
          <w:rFonts w:ascii="Arial" w:hAnsi="Arial" w:cs="Arial"/>
        </w:rPr>
        <w:t xml:space="preserve"> </w:t>
      </w:r>
      <w:r w:rsidR="005B0209" w:rsidRPr="00014D02">
        <w:rPr>
          <w:rFonts w:ascii="Arial" w:hAnsi="Arial" w:cs="Arial"/>
        </w:rPr>
        <w:t xml:space="preserve">following timely notification </w:t>
      </w:r>
      <w:r w:rsidR="00F63064" w:rsidRPr="00014D02">
        <w:rPr>
          <w:rFonts w:ascii="Arial" w:hAnsi="Arial" w:cs="Arial"/>
        </w:rPr>
        <w:t xml:space="preserve">to </w:t>
      </w:r>
      <w:proofErr w:type="gramStart"/>
      <w:r w:rsidR="00F63064" w:rsidRPr="00014D02">
        <w:rPr>
          <w:rFonts w:ascii="Arial" w:hAnsi="Arial" w:cs="Arial"/>
        </w:rPr>
        <w:t>Payroll  Services</w:t>
      </w:r>
      <w:proofErr w:type="gramEnd"/>
      <w:r w:rsidR="00F63064" w:rsidRPr="00014D02">
        <w:rPr>
          <w:rFonts w:ascii="Arial" w:hAnsi="Arial" w:cs="Arial"/>
        </w:rPr>
        <w:t xml:space="preserve"> using the </w:t>
      </w:r>
      <w:r w:rsidR="00014D02" w:rsidRPr="00014D02">
        <w:rPr>
          <w:rFonts w:ascii="Arial" w:hAnsi="Arial" w:cs="Arial"/>
        </w:rPr>
        <w:t>online Sickness</w:t>
      </w:r>
      <w:r w:rsidR="005B0209" w:rsidRPr="00014D02">
        <w:rPr>
          <w:rFonts w:ascii="Arial" w:hAnsi="Arial" w:cs="Arial"/>
        </w:rPr>
        <w:t xml:space="preserve"> </w:t>
      </w:r>
      <w:r w:rsidR="00014D02" w:rsidRPr="00014D02">
        <w:rPr>
          <w:rFonts w:ascii="Arial" w:hAnsi="Arial" w:cs="Arial"/>
        </w:rPr>
        <w:t>N</w:t>
      </w:r>
      <w:r w:rsidR="005B0209" w:rsidRPr="00014D02">
        <w:rPr>
          <w:rFonts w:ascii="Arial" w:hAnsi="Arial" w:cs="Arial"/>
        </w:rPr>
        <w:t xml:space="preserve">otification </w:t>
      </w:r>
      <w:r w:rsidR="00014D02" w:rsidRPr="00014D02">
        <w:rPr>
          <w:rFonts w:ascii="Arial" w:hAnsi="Arial" w:cs="Arial"/>
        </w:rPr>
        <w:t>F</w:t>
      </w:r>
      <w:r w:rsidR="00F63064" w:rsidRPr="00014D02">
        <w:rPr>
          <w:rFonts w:ascii="Arial" w:hAnsi="Arial" w:cs="Arial"/>
        </w:rPr>
        <w:t xml:space="preserve">orm. </w:t>
      </w:r>
      <w:r w:rsidR="00014D02" w:rsidRPr="00014D02">
        <w:rPr>
          <w:rFonts w:ascii="Arial" w:hAnsi="Arial" w:cs="Arial"/>
        </w:rPr>
        <w:t xml:space="preserve">When the employee has returned from sickness absence, click the link in </w:t>
      </w:r>
      <w:r w:rsidR="00014D02">
        <w:rPr>
          <w:rFonts w:ascii="Arial" w:hAnsi="Arial" w:cs="Arial"/>
        </w:rPr>
        <w:t xml:space="preserve">the original </w:t>
      </w:r>
      <w:r w:rsidR="00014D02" w:rsidRPr="00014D02">
        <w:rPr>
          <w:rFonts w:ascii="Arial" w:hAnsi="Arial" w:cs="Arial"/>
        </w:rPr>
        <w:t>email to complete the finish form and close off the absence.</w:t>
      </w:r>
      <w:r w:rsidR="00014D02">
        <w:rPr>
          <w:rFonts w:ascii="Arial" w:hAnsi="Arial" w:cs="Arial"/>
        </w:rPr>
        <w:t xml:space="preserve"> You </w:t>
      </w:r>
      <w:r w:rsidR="00014D02" w:rsidRPr="00014D02">
        <w:rPr>
          <w:rFonts w:ascii="Arial" w:hAnsi="Arial" w:cs="Arial"/>
        </w:rPr>
        <w:t>must use the</w:t>
      </w:r>
      <w:r w:rsidR="00014D02" w:rsidRPr="00014D02">
        <w:rPr>
          <w:rFonts w:ascii="Arial" w:hAnsi="Arial" w:cs="Arial"/>
          <w:b/>
          <w:bCs/>
        </w:rPr>
        <w:t xml:space="preserve"> original link to </w:t>
      </w:r>
      <w:r w:rsidR="00014D02" w:rsidRPr="00014D02">
        <w:rPr>
          <w:rFonts w:ascii="Arial" w:hAnsi="Arial" w:cs="Arial"/>
        </w:rPr>
        <w:t xml:space="preserve">close the absence or the automated email reminders will continue every 10 days. </w:t>
      </w:r>
    </w:p>
    <w:p w14:paraId="6CE55C18" w14:textId="77777777" w:rsidR="00014D02" w:rsidRPr="006C3506" w:rsidRDefault="00014D02" w:rsidP="006C3506">
      <w:pPr>
        <w:spacing w:after="0" w:line="240" w:lineRule="auto"/>
        <w:ind w:left="720" w:hanging="720"/>
        <w:jc w:val="both"/>
        <w:rPr>
          <w:rFonts w:ascii="Arial" w:hAnsi="Arial" w:cs="Arial"/>
        </w:rPr>
      </w:pPr>
    </w:p>
    <w:p w14:paraId="50BE34A8" w14:textId="3E7A2448" w:rsidR="006C3506" w:rsidRDefault="006C3506" w:rsidP="006C3506">
      <w:pPr>
        <w:spacing w:after="0" w:line="240" w:lineRule="auto"/>
        <w:ind w:left="720" w:hanging="720"/>
        <w:jc w:val="both"/>
        <w:rPr>
          <w:rFonts w:ascii="Arial" w:hAnsi="Arial" w:cs="Arial"/>
        </w:rPr>
      </w:pPr>
      <w:r w:rsidRPr="006C3506">
        <w:rPr>
          <w:rFonts w:ascii="Arial" w:hAnsi="Arial" w:cs="Arial"/>
        </w:rPr>
        <w:tab/>
        <w:t>Attach a fit note if you have one at the time of completion. If not, and the absence lasts 8 calendar days or longer, use the notification of fit note e-form to submit to Payroll Services</w:t>
      </w:r>
      <w:r>
        <w:rPr>
          <w:rFonts w:ascii="Arial" w:hAnsi="Arial" w:cs="Arial"/>
        </w:rPr>
        <w:t>.</w:t>
      </w:r>
    </w:p>
    <w:p w14:paraId="0B13C7B6" w14:textId="77777777" w:rsidR="006C3506" w:rsidRPr="006C3506" w:rsidRDefault="006C3506" w:rsidP="006C3506">
      <w:pPr>
        <w:spacing w:after="0" w:line="240" w:lineRule="auto"/>
        <w:ind w:left="720" w:hanging="720"/>
        <w:jc w:val="both"/>
        <w:rPr>
          <w:rFonts w:ascii="Arial" w:hAnsi="Arial" w:cs="Arial"/>
        </w:rPr>
      </w:pPr>
    </w:p>
    <w:p w14:paraId="20B5D1E1" w14:textId="77777777" w:rsidR="00AA3E50" w:rsidRPr="004A12E2" w:rsidRDefault="002B4828" w:rsidP="00905393">
      <w:pPr>
        <w:jc w:val="both"/>
        <w:rPr>
          <w:rFonts w:ascii="Arial" w:hAnsi="Arial" w:cs="Arial"/>
          <w:b/>
          <w:i/>
          <w:sz w:val="24"/>
          <w:szCs w:val="24"/>
        </w:rPr>
      </w:pPr>
      <w:r w:rsidRPr="004A12E2">
        <w:rPr>
          <w:rFonts w:ascii="Arial" w:hAnsi="Arial" w:cs="Arial"/>
          <w:b/>
          <w:i/>
          <w:sz w:val="24"/>
          <w:szCs w:val="24"/>
        </w:rPr>
        <w:t>4.3</w:t>
      </w:r>
      <w:r w:rsidRPr="004A12E2">
        <w:rPr>
          <w:rFonts w:ascii="Arial" w:hAnsi="Arial" w:cs="Arial"/>
          <w:b/>
          <w:i/>
          <w:sz w:val="24"/>
          <w:szCs w:val="24"/>
        </w:rPr>
        <w:tab/>
      </w:r>
      <w:r w:rsidR="004A12E2">
        <w:rPr>
          <w:rFonts w:ascii="Arial" w:hAnsi="Arial" w:cs="Arial"/>
          <w:b/>
          <w:i/>
          <w:sz w:val="24"/>
          <w:szCs w:val="24"/>
        </w:rPr>
        <w:t xml:space="preserve">Attendance </w:t>
      </w:r>
      <w:r w:rsidR="0061226F" w:rsidRPr="004A12E2">
        <w:rPr>
          <w:rFonts w:ascii="Arial" w:hAnsi="Arial" w:cs="Arial"/>
          <w:b/>
          <w:i/>
          <w:sz w:val="24"/>
          <w:szCs w:val="24"/>
        </w:rPr>
        <w:t xml:space="preserve">Trigger Points </w:t>
      </w:r>
      <w:r w:rsidR="004A12E2">
        <w:rPr>
          <w:rFonts w:ascii="Arial" w:hAnsi="Arial" w:cs="Arial"/>
          <w:b/>
          <w:i/>
          <w:sz w:val="24"/>
          <w:szCs w:val="24"/>
        </w:rPr>
        <w:t>and Targets</w:t>
      </w:r>
    </w:p>
    <w:p w14:paraId="7A416792" w14:textId="10E136CF" w:rsidR="00D013E2" w:rsidRPr="004A12E2" w:rsidRDefault="003359F5" w:rsidP="00905393">
      <w:pPr>
        <w:spacing w:after="0" w:line="240" w:lineRule="auto"/>
        <w:ind w:left="720" w:hanging="720"/>
        <w:jc w:val="both"/>
        <w:rPr>
          <w:rFonts w:ascii="Arial" w:hAnsi="Arial" w:cs="Arial"/>
        </w:rPr>
      </w:pPr>
      <w:r>
        <w:rPr>
          <w:rFonts w:ascii="Arial" w:hAnsi="Arial" w:cs="Arial"/>
        </w:rPr>
        <w:t>4.3.1</w:t>
      </w:r>
      <w:r>
        <w:rPr>
          <w:rFonts w:ascii="Arial" w:hAnsi="Arial" w:cs="Arial"/>
        </w:rPr>
        <w:tab/>
      </w:r>
      <w:r w:rsidR="00645ABA">
        <w:rPr>
          <w:rFonts w:ascii="Arial" w:hAnsi="Arial" w:cs="Arial"/>
        </w:rPr>
        <w:t>To assist</w:t>
      </w:r>
      <w:r w:rsidR="00F63064">
        <w:rPr>
          <w:rFonts w:ascii="Arial" w:hAnsi="Arial" w:cs="Arial"/>
        </w:rPr>
        <w:t xml:space="preserve"> employees</w:t>
      </w:r>
      <w:r w:rsidR="00645ABA">
        <w:rPr>
          <w:rFonts w:ascii="Arial" w:hAnsi="Arial" w:cs="Arial"/>
        </w:rPr>
        <w:t xml:space="preserve"> in achieving</w:t>
      </w:r>
      <w:r w:rsidR="00D013E2" w:rsidRPr="00AA3E50">
        <w:rPr>
          <w:rFonts w:ascii="Arial" w:hAnsi="Arial" w:cs="Arial"/>
        </w:rPr>
        <w:t xml:space="preserve"> the Council's target for </w:t>
      </w:r>
      <w:r>
        <w:rPr>
          <w:rFonts w:ascii="Arial" w:hAnsi="Arial" w:cs="Arial"/>
        </w:rPr>
        <w:t xml:space="preserve">absence of less than 9 days per </w:t>
      </w:r>
      <w:r w:rsidR="00D013E2" w:rsidRPr="00AA3E50">
        <w:rPr>
          <w:rFonts w:ascii="Arial" w:hAnsi="Arial" w:cs="Arial"/>
        </w:rPr>
        <w:t>year</w:t>
      </w:r>
      <w:r w:rsidR="006C3506">
        <w:rPr>
          <w:rFonts w:ascii="Arial" w:hAnsi="Arial" w:cs="Arial"/>
        </w:rPr>
        <w:t>,</w:t>
      </w:r>
      <w:r w:rsidR="00D013E2" w:rsidRPr="00AA3E50">
        <w:rPr>
          <w:rFonts w:ascii="Arial" w:hAnsi="Arial" w:cs="Arial"/>
        </w:rPr>
        <w:t xml:space="preserve"> full time equivalent, trigger points have</w:t>
      </w:r>
      <w:r w:rsidR="00D013E2">
        <w:rPr>
          <w:rFonts w:ascii="Arial" w:hAnsi="Arial" w:cs="Arial"/>
        </w:rPr>
        <w:t xml:space="preserve"> </w:t>
      </w:r>
      <w:r w:rsidR="00D013E2" w:rsidRPr="00AA3E50">
        <w:rPr>
          <w:rFonts w:ascii="Arial" w:hAnsi="Arial" w:cs="Arial"/>
        </w:rPr>
        <w:t>been established</w:t>
      </w:r>
      <w:r w:rsidR="00423E20">
        <w:rPr>
          <w:rFonts w:ascii="Arial" w:hAnsi="Arial" w:cs="Arial"/>
        </w:rPr>
        <w:t xml:space="preserve"> for managers</w:t>
      </w:r>
      <w:r w:rsidR="00D013E2">
        <w:rPr>
          <w:rFonts w:ascii="Arial" w:hAnsi="Arial" w:cs="Arial"/>
        </w:rPr>
        <w:t>.</w:t>
      </w:r>
    </w:p>
    <w:p w14:paraId="3A2F4D24" w14:textId="77777777" w:rsidR="00D013E2" w:rsidRPr="00AA3E50" w:rsidRDefault="00D013E2" w:rsidP="00905393">
      <w:pPr>
        <w:spacing w:after="0" w:line="240" w:lineRule="auto"/>
        <w:ind w:left="720" w:hanging="720"/>
        <w:jc w:val="both"/>
        <w:rPr>
          <w:rFonts w:ascii="Arial" w:hAnsi="Arial" w:cs="Arial"/>
          <w:color w:val="FF0000"/>
        </w:rPr>
      </w:pPr>
    </w:p>
    <w:p w14:paraId="43AF36B8" w14:textId="77777777" w:rsidR="00D013E2" w:rsidRPr="004A12E2" w:rsidRDefault="004A12E2" w:rsidP="00905393">
      <w:pPr>
        <w:spacing w:after="0" w:line="240" w:lineRule="auto"/>
        <w:ind w:left="720"/>
        <w:jc w:val="both"/>
        <w:rPr>
          <w:rFonts w:ascii="Arial" w:hAnsi="Arial" w:cs="Arial"/>
        </w:rPr>
      </w:pPr>
      <w:r w:rsidRPr="004A12E2">
        <w:rPr>
          <w:rFonts w:ascii="Arial" w:hAnsi="Arial" w:cs="Arial"/>
        </w:rPr>
        <w:t>The 5</w:t>
      </w:r>
      <w:r w:rsidR="00D013E2" w:rsidRPr="004A12E2">
        <w:rPr>
          <w:rFonts w:ascii="Arial" w:hAnsi="Arial" w:cs="Arial"/>
        </w:rPr>
        <w:t xml:space="preserve"> distinct categories of trigger points</w:t>
      </w:r>
      <w:r w:rsidRPr="004A12E2">
        <w:rPr>
          <w:rFonts w:ascii="Arial" w:hAnsi="Arial" w:cs="Arial"/>
        </w:rPr>
        <w:t xml:space="preserve"> are</w:t>
      </w:r>
      <w:r w:rsidR="00D013E2" w:rsidRPr="004A12E2">
        <w:rPr>
          <w:rFonts w:ascii="Arial" w:hAnsi="Arial" w:cs="Arial"/>
        </w:rPr>
        <w:t xml:space="preserve"> outlined bel</w:t>
      </w:r>
      <w:r w:rsidR="000B60E9">
        <w:rPr>
          <w:rFonts w:ascii="Arial" w:hAnsi="Arial" w:cs="Arial"/>
        </w:rPr>
        <w:t>ow;</w:t>
      </w:r>
      <w:r w:rsidR="00D013E2" w:rsidRPr="004A12E2">
        <w:rPr>
          <w:rFonts w:ascii="Arial" w:hAnsi="Arial" w:cs="Arial"/>
        </w:rPr>
        <w:t xml:space="preserve"> </w:t>
      </w:r>
    </w:p>
    <w:p w14:paraId="33D3061D" w14:textId="77777777" w:rsidR="00D013E2" w:rsidRPr="00AA3E50" w:rsidRDefault="00D013E2" w:rsidP="00905393">
      <w:pPr>
        <w:spacing w:after="0" w:line="240" w:lineRule="auto"/>
        <w:jc w:val="both"/>
        <w:rPr>
          <w:rFonts w:ascii="Arial" w:hAnsi="Arial" w:cs="Arial"/>
          <w:color w:val="FF0000"/>
        </w:rPr>
      </w:pPr>
    </w:p>
    <w:p w14:paraId="419E5523" w14:textId="77777777" w:rsidR="004A12E2" w:rsidRDefault="004A12E2" w:rsidP="00F339E8">
      <w:pPr>
        <w:pStyle w:val="ListParagraph"/>
        <w:numPr>
          <w:ilvl w:val="0"/>
          <w:numId w:val="8"/>
        </w:numPr>
        <w:spacing w:after="0" w:line="240" w:lineRule="auto"/>
        <w:jc w:val="both"/>
        <w:rPr>
          <w:rFonts w:ascii="Arial" w:hAnsi="Arial" w:cs="Arial"/>
        </w:rPr>
      </w:pPr>
      <w:r w:rsidRPr="007F3A33">
        <w:rPr>
          <w:rFonts w:ascii="Arial" w:hAnsi="Arial" w:cs="Arial"/>
        </w:rPr>
        <w:t>Mental Ill Health</w:t>
      </w:r>
      <w:r>
        <w:rPr>
          <w:rFonts w:ascii="Arial" w:hAnsi="Arial" w:cs="Arial"/>
        </w:rPr>
        <w:t xml:space="preserve"> - e</w:t>
      </w:r>
      <w:r w:rsidR="00F574CA">
        <w:rPr>
          <w:rFonts w:ascii="Arial" w:hAnsi="Arial" w:cs="Arial"/>
        </w:rPr>
        <w:t>.g. depression, anxiety, stress</w:t>
      </w:r>
    </w:p>
    <w:p w14:paraId="7234E7F1" w14:textId="77777777" w:rsidR="004A12E2" w:rsidRPr="004A12E2" w:rsidRDefault="004A12E2" w:rsidP="00905393">
      <w:pPr>
        <w:spacing w:after="0" w:line="240" w:lineRule="auto"/>
        <w:ind w:left="360"/>
        <w:jc w:val="both"/>
        <w:rPr>
          <w:rFonts w:ascii="Arial" w:hAnsi="Arial" w:cs="Arial"/>
        </w:rPr>
      </w:pPr>
    </w:p>
    <w:p w14:paraId="72B30CA6" w14:textId="77777777" w:rsidR="004A12E2" w:rsidRDefault="004A12E2" w:rsidP="00F339E8">
      <w:pPr>
        <w:pStyle w:val="ListParagraph"/>
        <w:numPr>
          <w:ilvl w:val="0"/>
          <w:numId w:val="8"/>
        </w:numPr>
        <w:spacing w:after="0" w:line="240" w:lineRule="auto"/>
        <w:jc w:val="both"/>
        <w:rPr>
          <w:rFonts w:ascii="Arial" w:hAnsi="Arial" w:cs="Arial"/>
        </w:rPr>
      </w:pPr>
      <w:r w:rsidRPr="007F3A33">
        <w:rPr>
          <w:rFonts w:ascii="Arial" w:hAnsi="Arial" w:cs="Arial"/>
        </w:rPr>
        <w:t>Musculoskeletal</w:t>
      </w:r>
      <w:r>
        <w:rPr>
          <w:rFonts w:ascii="Arial" w:hAnsi="Arial" w:cs="Arial"/>
        </w:rPr>
        <w:t xml:space="preserve"> – e.g. back pain, shoulder injury, broken bones</w:t>
      </w:r>
    </w:p>
    <w:p w14:paraId="59F91F22" w14:textId="77777777" w:rsidR="004A12E2" w:rsidRPr="004A12E2" w:rsidRDefault="004A12E2" w:rsidP="00905393">
      <w:pPr>
        <w:spacing w:after="0" w:line="240" w:lineRule="auto"/>
        <w:jc w:val="both"/>
        <w:rPr>
          <w:rFonts w:ascii="Arial" w:hAnsi="Arial" w:cs="Arial"/>
        </w:rPr>
      </w:pPr>
    </w:p>
    <w:p w14:paraId="452C4BAB" w14:textId="77777777" w:rsidR="004A12E2" w:rsidRDefault="004A12E2" w:rsidP="00F339E8">
      <w:pPr>
        <w:pStyle w:val="ListParagraph"/>
        <w:numPr>
          <w:ilvl w:val="0"/>
          <w:numId w:val="8"/>
        </w:numPr>
        <w:spacing w:after="0" w:line="240" w:lineRule="auto"/>
        <w:jc w:val="both"/>
        <w:rPr>
          <w:rFonts w:ascii="Arial" w:hAnsi="Arial" w:cs="Arial"/>
        </w:rPr>
      </w:pPr>
      <w:r w:rsidRPr="007F3A33">
        <w:rPr>
          <w:rFonts w:ascii="Arial" w:hAnsi="Arial" w:cs="Arial"/>
        </w:rPr>
        <w:t>4 separate episodes of absence or more in a 12 month period</w:t>
      </w:r>
      <w:r>
        <w:rPr>
          <w:rFonts w:ascii="Arial" w:hAnsi="Arial" w:cs="Arial"/>
        </w:rPr>
        <w:t xml:space="preserve"> </w:t>
      </w:r>
    </w:p>
    <w:p w14:paraId="4F5FC3AD" w14:textId="77777777" w:rsidR="004A12E2" w:rsidRPr="004A12E2" w:rsidRDefault="004A12E2" w:rsidP="00905393">
      <w:pPr>
        <w:spacing w:after="0" w:line="240" w:lineRule="auto"/>
        <w:jc w:val="both"/>
        <w:rPr>
          <w:rFonts w:ascii="Arial" w:hAnsi="Arial" w:cs="Arial"/>
        </w:rPr>
      </w:pPr>
    </w:p>
    <w:p w14:paraId="27E2948C" w14:textId="77777777" w:rsidR="004A12E2" w:rsidRDefault="004A12E2" w:rsidP="00F339E8">
      <w:pPr>
        <w:pStyle w:val="ListParagraph"/>
        <w:numPr>
          <w:ilvl w:val="0"/>
          <w:numId w:val="8"/>
        </w:numPr>
        <w:spacing w:after="0" w:line="240" w:lineRule="auto"/>
        <w:jc w:val="both"/>
        <w:rPr>
          <w:rFonts w:ascii="Arial" w:hAnsi="Arial" w:cs="Arial"/>
        </w:rPr>
      </w:pPr>
      <w:r>
        <w:rPr>
          <w:rFonts w:ascii="Arial" w:hAnsi="Arial" w:cs="Arial"/>
        </w:rPr>
        <w:t xml:space="preserve">6 </w:t>
      </w:r>
      <w:r w:rsidRPr="007F3A33">
        <w:rPr>
          <w:rFonts w:ascii="Arial" w:hAnsi="Arial" w:cs="Arial"/>
        </w:rPr>
        <w:t>days of absence or more in a 12 month period</w:t>
      </w:r>
      <w:r w:rsidR="00F63064">
        <w:rPr>
          <w:rFonts w:ascii="Arial" w:hAnsi="Arial" w:cs="Arial"/>
        </w:rPr>
        <w:t xml:space="preserve"> </w:t>
      </w:r>
    </w:p>
    <w:p w14:paraId="3A698A63" w14:textId="77777777" w:rsidR="004A12E2" w:rsidRPr="004A12E2" w:rsidRDefault="004A12E2" w:rsidP="00905393">
      <w:pPr>
        <w:spacing w:after="0" w:line="240" w:lineRule="auto"/>
        <w:jc w:val="both"/>
        <w:rPr>
          <w:rFonts w:ascii="Arial" w:hAnsi="Arial" w:cs="Arial"/>
        </w:rPr>
      </w:pPr>
    </w:p>
    <w:p w14:paraId="7DEED566" w14:textId="77777777" w:rsidR="004A12E2" w:rsidRPr="007F3A33" w:rsidRDefault="004A12E2" w:rsidP="00F339E8">
      <w:pPr>
        <w:pStyle w:val="ListParagraph"/>
        <w:numPr>
          <w:ilvl w:val="0"/>
          <w:numId w:val="8"/>
        </w:numPr>
        <w:spacing w:after="0" w:line="240" w:lineRule="auto"/>
        <w:jc w:val="both"/>
        <w:rPr>
          <w:rFonts w:ascii="Arial" w:hAnsi="Arial" w:cs="Arial"/>
        </w:rPr>
      </w:pPr>
      <w:r w:rsidRPr="007F3A33">
        <w:rPr>
          <w:rFonts w:ascii="Arial" w:hAnsi="Arial" w:cs="Arial"/>
        </w:rPr>
        <w:t>4 weeks of absence or more</w:t>
      </w:r>
      <w:r w:rsidR="00F63064">
        <w:rPr>
          <w:rFonts w:ascii="Arial" w:hAnsi="Arial" w:cs="Arial"/>
        </w:rPr>
        <w:t xml:space="preserve"> </w:t>
      </w:r>
    </w:p>
    <w:p w14:paraId="4E7D974D" w14:textId="77777777" w:rsidR="00D013E2" w:rsidRPr="00AA3E50" w:rsidRDefault="00D013E2" w:rsidP="00905393">
      <w:pPr>
        <w:ind w:left="1080"/>
        <w:contextualSpacing/>
        <w:jc w:val="both"/>
        <w:rPr>
          <w:rFonts w:ascii="Arial" w:hAnsi="Arial" w:cs="Arial"/>
          <w:color w:val="FF0000"/>
        </w:rPr>
      </w:pPr>
    </w:p>
    <w:p w14:paraId="43223885" w14:textId="77777777" w:rsidR="00D013E2" w:rsidRPr="00FD451E" w:rsidRDefault="00D013E2" w:rsidP="00FD451E">
      <w:pPr>
        <w:autoSpaceDE w:val="0"/>
        <w:autoSpaceDN w:val="0"/>
        <w:adjustRightInd w:val="0"/>
        <w:spacing w:after="0" w:line="240" w:lineRule="auto"/>
        <w:ind w:left="720"/>
        <w:jc w:val="both"/>
        <w:rPr>
          <w:rFonts w:ascii="Arial" w:hAnsi="Arial" w:cs="Arial"/>
        </w:rPr>
      </w:pPr>
      <w:r w:rsidRPr="004A12E2">
        <w:rPr>
          <w:rFonts w:ascii="Arial" w:hAnsi="Arial" w:cs="Arial"/>
        </w:rPr>
        <w:t>When a trigger point is reached managers should address the reason for t</w:t>
      </w:r>
      <w:r w:rsidR="00360AF8">
        <w:rPr>
          <w:rFonts w:ascii="Arial" w:hAnsi="Arial" w:cs="Arial"/>
        </w:rPr>
        <w:t>his in accordance with sections 5 and 6</w:t>
      </w:r>
      <w:r w:rsidR="00FD451E">
        <w:rPr>
          <w:rFonts w:ascii="Arial" w:hAnsi="Arial" w:cs="Arial"/>
        </w:rPr>
        <w:t xml:space="preserve"> below. </w:t>
      </w:r>
    </w:p>
    <w:p w14:paraId="12DF0E1A" w14:textId="77777777" w:rsidR="0057010F" w:rsidRPr="00AA3E50" w:rsidRDefault="0057010F" w:rsidP="00905393">
      <w:pPr>
        <w:autoSpaceDE w:val="0"/>
        <w:autoSpaceDN w:val="0"/>
        <w:adjustRightInd w:val="0"/>
        <w:spacing w:after="0" w:line="240" w:lineRule="auto"/>
        <w:jc w:val="both"/>
        <w:rPr>
          <w:rFonts w:ascii="Arial" w:hAnsi="Arial" w:cs="Arial"/>
        </w:rPr>
      </w:pPr>
    </w:p>
    <w:p w14:paraId="122CAF60" w14:textId="77777777" w:rsidR="00AA3E50" w:rsidRPr="00AA3E50" w:rsidRDefault="0057010F" w:rsidP="00905393">
      <w:pPr>
        <w:autoSpaceDE w:val="0"/>
        <w:autoSpaceDN w:val="0"/>
        <w:adjustRightInd w:val="0"/>
        <w:spacing w:after="0" w:line="240" w:lineRule="auto"/>
        <w:ind w:left="720" w:hanging="720"/>
        <w:jc w:val="both"/>
        <w:rPr>
          <w:rFonts w:ascii="Arial" w:hAnsi="Arial" w:cs="Arial"/>
        </w:rPr>
      </w:pPr>
      <w:r>
        <w:rPr>
          <w:rFonts w:ascii="Arial" w:hAnsi="Arial" w:cs="Arial"/>
        </w:rPr>
        <w:t>4.3.2</w:t>
      </w:r>
      <w:r w:rsidR="003359F5">
        <w:rPr>
          <w:rFonts w:ascii="Arial" w:hAnsi="Arial" w:cs="Arial"/>
        </w:rPr>
        <w:tab/>
      </w:r>
      <w:r w:rsidR="00AA3E50" w:rsidRPr="00AA3E50">
        <w:rPr>
          <w:rFonts w:ascii="Arial" w:hAnsi="Arial" w:cs="Arial"/>
        </w:rPr>
        <w:t xml:space="preserve">Appropriate communication between employee and manager will ensure that </w:t>
      </w:r>
      <w:r w:rsidR="00AA3E50" w:rsidRPr="00082E31">
        <w:rPr>
          <w:rFonts w:ascii="Arial" w:hAnsi="Arial" w:cs="Arial"/>
        </w:rPr>
        <w:t>absences do not occur</w:t>
      </w:r>
      <w:r w:rsidR="00AA3E50" w:rsidRPr="00AA3E50">
        <w:rPr>
          <w:rFonts w:ascii="Arial" w:hAnsi="Arial" w:cs="Arial"/>
        </w:rPr>
        <w:t xml:space="preserve"> without being supported by a plan of action which is clearly developed on a case by case basis. Suggested communication should be daily for the first week of absence as close to an employee’s normal start time as possible, and weekly or fortnightly thereafter where appropriate. It i</w:t>
      </w:r>
      <w:r w:rsidR="006437F9">
        <w:rPr>
          <w:rFonts w:ascii="Arial" w:hAnsi="Arial" w:cs="Arial"/>
        </w:rPr>
        <w:t>s expected that managers will</w:t>
      </w:r>
      <w:r w:rsidR="00AA3E50" w:rsidRPr="00AA3E50">
        <w:rPr>
          <w:rFonts w:ascii="Arial" w:hAnsi="Arial" w:cs="Arial"/>
        </w:rPr>
        <w:t xml:space="preserve"> agree frequency of communication dependent on the nature of the employee’s absence.</w:t>
      </w:r>
    </w:p>
    <w:p w14:paraId="5750A4A1" w14:textId="77777777" w:rsidR="00AA3E50" w:rsidRDefault="00AA3E50" w:rsidP="00905393">
      <w:pPr>
        <w:autoSpaceDE w:val="0"/>
        <w:autoSpaceDN w:val="0"/>
        <w:adjustRightInd w:val="0"/>
        <w:spacing w:after="0" w:line="240" w:lineRule="auto"/>
        <w:jc w:val="both"/>
        <w:rPr>
          <w:rFonts w:ascii="Arial" w:hAnsi="Arial" w:cs="Arial"/>
        </w:rPr>
      </w:pPr>
    </w:p>
    <w:p w14:paraId="4BC89B84" w14:textId="77777777" w:rsidR="00F42E9A" w:rsidRDefault="0057010F" w:rsidP="002A156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4.3.3</w:t>
      </w:r>
      <w:r w:rsidR="00F42E9A">
        <w:rPr>
          <w:rFonts w:ascii="Arial" w:hAnsi="Arial" w:cs="Arial"/>
          <w:color w:val="000000"/>
        </w:rPr>
        <w:tab/>
        <w:t>Absence is monitored</w:t>
      </w:r>
      <w:r w:rsidR="00645ABA">
        <w:rPr>
          <w:rFonts w:ascii="Arial" w:hAnsi="Arial" w:cs="Arial"/>
          <w:color w:val="000000"/>
        </w:rPr>
        <w:t xml:space="preserve"> on a 12 month rolling basis however</w:t>
      </w:r>
      <w:r w:rsidR="00F42E9A">
        <w:rPr>
          <w:rFonts w:ascii="Arial" w:hAnsi="Arial" w:cs="Arial"/>
          <w:color w:val="000000"/>
        </w:rPr>
        <w:t xml:space="preserve"> overall an employee’s attendance will be considered over a 3 year period. Managers should reasonably consider situations when a generally good attender has had an unfortunate year of ill health</w:t>
      </w:r>
      <w:r w:rsidR="002A1564">
        <w:rPr>
          <w:rFonts w:ascii="Arial" w:hAnsi="Arial" w:cs="Arial"/>
          <w:color w:val="000000"/>
        </w:rPr>
        <w:t>.</w:t>
      </w:r>
    </w:p>
    <w:p w14:paraId="6A02E76D" w14:textId="77777777" w:rsidR="00854204" w:rsidRDefault="00854204" w:rsidP="002A1564">
      <w:pPr>
        <w:autoSpaceDE w:val="0"/>
        <w:autoSpaceDN w:val="0"/>
        <w:adjustRightInd w:val="0"/>
        <w:spacing w:after="0" w:line="240" w:lineRule="auto"/>
        <w:ind w:left="720" w:hanging="720"/>
        <w:jc w:val="both"/>
        <w:rPr>
          <w:rFonts w:ascii="Arial" w:hAnsi="Arial" w:cs="Arial"/>
          <w:color w:val="000000"/>
        </w:rPr>
      </w:pPr>
    </w:p>
    <w:p w14:paraId="522C985F" w14:textId="77777777" w:rsidR="00F42E9A" w:rsidRPr="00AA3E50" w:rsidRDefault="00F42E9A" w:rsidP="00905393">
      <w:pPr>
        <w:autoSpaceDE w:val="0"/>
        <w:autoSpaceDN w:val="0"/>
        <w:adjustRightInd w:val="0"/>
        <w:spacing w:after="0" w:line="240" w:lineRule="auto"/>
        <w:ind w:left="720" w:hanging="720"/>
        <w:jc w:val="both"/>
        <w:rPr>
          <w:rFonts w:ascii="Arial" w:hAnsi="Arial" w:cs="Arial"/>
        </w:rPr>
      </w:pPr>
    </w:p>
    <w:p w14:paraId="13DE4969" w14:textId="4D170903" w:rsidR="00ED594D" w:rsidRPr="00A95251" w:rsidRDefault="00A95251" w:rsidP="00905393">
      <w:pPr>
        <w:autoSpaceDE w:val="0"/>
        <w:autoSpaceDN w:val="0"/>
        <w:adjustRightInd w:val="0"/>
        <w:spacing w:after="0" w:line="240" w:lineRule="auto"/>
        <w:jc w:val="both"/>
        <w:rPr>
          <w:rFonts w:ascii="Arial" w:hAnsi="Arial" w:cs="Arial"/>
          <w:b/>
        </w:rPr>
      </w:pPr>
      <w:r>
        <w:rPr>
          <w:rFonts w:ascii="Arial" w:eastAsia="Times New Roman" w:hAnsi="Arial" w:cs="Arial"/>
          <w:b/>
        </w:rPr>
        <w:t>5</w:t>
      </w:r>
      <w:r w:rsidR="00F42E9A">
        <w:rPr>
          <w:rFonts w:ascii="Arial" w:eastAsia="Times New Roman" w:hAnsi="Arial" w:cs="Arial"/>
          <w:b/>
        </w:rPr>
        <w:tab/>
      </w:r>
      <w:proofErr w:type="gramStart"/>
      <w:r w:rsidR="00F42E9A">
        <w:rPr>
          <w:rFonts w:ascii="Arial" w:eastAsia="Times New Roman" w:hAnsi="Arial" w:cs="Arial"/>
          <w:b/>
        </w:rPr>
        <w:t>RETURN</w:t>
      </w:r>
      <w:proofErr w:type="gramEnd"/>
      <w:r w:rsidR="00F42E9A">
        <w:rPr>
          <w:rFonts w:ascii="Arial" w:eastAsia="Times New Roman" w:hAnsi="Arial" w:cs="Arial"/>
          <w:b/>
        </w:rPr>
        <w:t xml:space="preserve"> TO WORK </w:t>
      </w:r>
      <w:r w:rsidR="00AA2C7C">
        <w:rPr>
          <w:rFonts w:ascii="Arial" w:eastAsia="Times New Roman" w:hAnsi="Arial" w:cs="Arial"/>
          <w:b/>
        </w:rPr>
        <w:t>MEETING</w:t>
      </w:r>
    </w:p>
    <w:p w14:paraId="51B2ECE7" w14:textId="77777777" w:rsidR="00ED594D" w:rsidRPr="00A95251" w:rsidRDefault="00ED594D" w:rsidP="00905393">
      <w:pPr>
        <w:tabs>
          <w:tab w:val="center" w:pos="4153"/>
          <w:tab w:val="right" w:pos="8306"/>
        </w:tabs>
        <w:spacing w:after="0" w:line="240" w:lineRule="auto"/>
        <w:jc w:val="both"/>
        <w:rPr>
          <w:rFonts w:ascii="Arial" w:eastAsia="Times New Roman" w:hAnsi="Arial" w:cs="Arial"/>
          <w:sz w:val="20"/>
          <w:szCs w:val="20"/>
        </w:rPr>
      </w:pPr>
    </w:p>
    <w:p w14:paraId="583736C1" w14:textId="06F2EDF5" w:rsidR="00ED594D" w:rsidRPr="00A95251" w:rsidRDefault="003359F5" w:rsidP="00905393">
      <w:pPr>
        <w:tabs>
          <w:tab w:val="center" w:pos="4153"/>
          <w:tab w:val="right" w:pos="8306"/>
        </w:tabs>
        <w:spacing w:after="0" w:line="240" w:lineRule="auto"/>
        <w:ind w:left="615" w:hanging="615"/>
        <w:jc w:val="both"/>
        <w:rPr>
          <w:rFonts w:ascii="Arial" w:eastAsia="Times New Roman" w:hAnsi="Arial" w:cs="Arial"/>
        </w:rPr>
      </w:pPr>
      <w:r>
        <w:rPr>
          <w:rFonts w:ascii="Arial" w:eastAsia="Times New Roman" w:hAnsi="Arial" w:cs="Arial"/>
        </w:rPr>
        <w:lastRenderedPageBreak/>
        <w:t>5.1</w:t>
      </w:r>
      <w:r>
        <w:rPr>
          <w:rFonts w:ascii="Arial" w:eastAsia="Times New Roman" w:hAnsi="Arial" w:cs="Arial"/>
        </w:rPr>
        <w:tab/>
      </w:r>
      <w:r w:rsidR="00ED594D" w:rsidRPr="00A95251">
        <w:rPr>
          <w:rFonts w:ascii="Arial" w:eastAsia="Times New Roman" w:hAnsi="Arial" w:cs="Arial"/>
        </w:rPr>
        <w:t xml:space="preserve">The </w:t>
      </w:r>
      <w:proofErr w:type="gramStart"/>
      <w:r w:rsidR="00ED594D" w:rsidRPr="00A95251">
        <w:rPr>
          <w:rFonts w:ascii="Arial" w:eastAsia="Times New Roman" w:hAnsi="Arial" w:cs="Arial"/>
        </w:rPr>
        <w:t>return to w</w:t>
      </w:r>
      <w:r w:rsidR="00A95251" w:rsidRPr="00A95251">
        <w:rPr>
          <w:rFonts w:ascii="Arial" w:eastAsia="Times New Roman" w:hAnsi="Arial" w:cs="Arial"/>
        </w:rPr>
        <w:t>ork</w:t>
      </w:r>
      <w:proofErr w:type="gramEnd"/>
      <w:r w:rsidR="00A95251" w:rsidRPr="00A95251">
        <w:rPr>
          <w:rFonts w:ascii="Arial" w:eastAsia="Times New Roman" w:hAnsi="Arial" w:cs="Arial"/>
        </w:rPr>
        <w:t xml:space="preserve"> </w:t>
      </w:r>
      <w:r w:rsidR="00AA2C7C">
        <w:rPr>
          <w:rFonts w:ascii="Arial" w:eastAsia="Times New Roman" w:hAnsi="Arial" w:cs="Arial"/>
        </w:rPr>
        <w:t>meeting</w:t>
      </w:r>
      <w:r w:rsidR="00A95251" w:rsidRPr="00A95251">
        <w:rPr>
          <w:rFonts w:ascii="Arial" w:eastAsia="Times New Roman" w:hAnsi="Arial" w:cs="Arial"/>
        </w:rPr>
        <w:t xml:space="preserve"> should be </w:t>
      </w:r>
      <w:r w:rsidR="00AA2C7C">
        <w:rPr>
          <w:rFonts w:ascii="Arial" w:eastAsia="Times New Roman" w:hAnsi="Arial" w:cs="Arial"/>
        </w:rPr>
        <w:t>arranged w</w:t>
      </w:r>
      <w:r w:rsidR="002D7A56">
        <w:rPr>
          <w:rFonts w:ascii="Arial" w:eastAsia="Times New Roman" w:hAnsi="Arial" w:cs="Arial"/>
        </w:rPr>
        <w:t>hen an employee returns to work</w:t>
      </w:r>
      <w:r w:rsidR="00AA2C7C">
        <w:rPr>
          <w:rFonts w:ascii="Arial" w:eastAsia="Times New Roman" w:hAnsi="Arial" w:cs="Arial"/>
        </w:rPr>
        <w:t>, after every absence</w:t>
      </w:r>
      <w:r w:rsidR="002D7A56">
        <w:rPr>
          <w:rFonts w:ascii="Arial" w:eastAsia="Times New Roman" w:hAnsi="Arial" w:cs="Arial"/>
        </w:rPr>
        <w:t>. This should take place</w:t>
      </w:r>
      <w:r w:rsidR="00A95251" w:rsidRPr="00A95251">
        <w:rPr>
          <w:rFonts w:ascii="Arial" w:eastAsia="Times New Roman" w:hAnsi="Arial" w:cs="Arial"/>
        </w:rPr>
        <w:t xml:space="preserve"> on the first day back at work or as close to this as practical.</w:t>
      </w:r>
      <w:r w:rsidR="00AA2C7C">
        <w:rPr>
          <w:rFonts w:ascii="Arial" w:eastAsia="Times New Roman" w:hAnsi="Arial" w:cs="Arial"/>
        </w:rPr>
        <w:t xml:space="preserve">  A </w:t>
      </w:r>
      <w:proofErr w:type="gramStart"/>
      <w:r w:rsidR="00AA2C7C">
        <w:rPr>
          <w:rFonts w:ascii="Arial" w:eastAsia="Times New Roman" w:hAnsi="Arial" w:cs="Arial"/>
        </w:rPr>
        <w:t>Return to Work</w:t>
      </w:r>
      <w:proofErr w:type="gramEnd"/>
      <w:r w:rsidR="00AA2C7C">
        <w:rPr>
          <w:rFonts w:ascii="Arial" w:eastAsia="Times New Roman" w:hAnsi="Arial" w:cs="Arial"/>
        </w:rPr>
        <w:t xml:space="preserve"> form is available on ICON.</w:t>
      </w:r>
      <w:r w:rsidR="00FB61BF">
        <w:rPr>
          <w:rFonts w:ascii="Arial" w:eastAsia="Times New Roman" w:hAnsi="Arial" w:cs="Arial"/>
        </w:rPr>
        <w:t xml:space="preserve"> </w:t>
      </w:r>
    </w:p>
    <w:p w14:paraId="593C65F9" w14:textId="77777777" w:rsidR="00ED594D" w:rsidRPr="00A95251" w:rsidRDefault="00ED594D" w:rsidP="00905393">
      <w:pPr>
        <w:tabs>
          <w:tab w:val="center" w:pos="4153"/>
          <w:tab w:val="right" w:pos="8306"/>
        </w:tabs>
        <w:spacing w:after="0" w:line="240" w:lineRule="auto"/>
        <w:jc w:val="both"/>
        <w:rPr>
          <w:rFonts w:ascii="Arial" w:eastAsia="Times New Roman" w:hAnsi="Arial" w:cs="Arial"/>
        </w:rPr>
      </w:pPr>
    </w:p>
    <w:p w14:paraId="7D20F5D1" w14:textId="6644A932" w:rsidR="00ED594D" w:rsidRDefault="003359F5" w:rsidP="00905393">
      <w:pPr>
        <w:tabs>
          <w:tab w:val="center" w:pos="4153"/>
          <w:tab w:val="right" w:pos="8306"/>
        </w:tabs>
        <w:spacing w:after="0" w:line="240" w:lineRule="auto"/>
        <w:ind w:left="615" w:hanging="615"/>
        <w:jc w:val="both"/>
        <w:rPr>
          <w:rFonts w:ascii="Arial" w:eastAsia="Times New Roman" w:hAnsi="Arial" w:cs="Arial"/>
        </w:rPr>
      </w:pPr>
      <w:r>
        <w:rPr>
          <w:rFonts w:ascii="Arial" w:eastAsia="Times New Roman" w:hAnsi="Arial" w:cs="Arial"/>
        </w:rPr>
        <w:t>5.2</w:t>
      </w:r>
      <w:r>
        <w:rPr>
          <w:rFonts w:ascii="Arial" w:eastAsia="Times New Roman" w:hAnsi="Arial" w:cs="Arial"/>
        </w:rPr>
        <w:tab/>
      </w:r>
      <w:r w:rsidR="00ED594D" w:rsidRPr="00A95251">
        <w:rPr>
          <w:rFonts w:ascii="Arial" w:eastAsia="Times New Roman" w:hAnsi="Arial" w:cs="Arial"/>
        </w:rPr>
        <w:t xml:space="preserve">In most cases the </w:t>
      </w:r>
      <w:proofErr w:type="gramStart"/>
      <w:r w:rsidR="00ED594D" w:rsidRPr="00A95251">
        <w:rPr>
          <w:rFonts w:ascii="Arial" w:eastAsia="Times New Roman" w:hAnsi="Arial" w:cs="Arial"/>
        </w:rPr>
        <w:t>return to work</w:t>
      </w:r>
      <w:proofErr w:type="gramEnd"/>
      <w:r w:rsidR="00F63064">
        <w:rPr>
          <w:rFonts w:ascii="Arial" w:eastAsia="Times New Roman" w:hAnsi="Arial" w:cs="Arial"/>
        </w:rPr>
        <w:t xml:space="preserve"> </w:t>
      </w:r>
      <w:r w:rsidR="00AA2C7C">
        <w:rPr>
          <w:rFonts w:ascii="Arial" w:eastAsia="Times New Roman" w:hAnsi="Arial" w:cs="Arial"/>
        </w:rPr>
        <w:t>meeting</w:t>
      </w:r>
      <w:r w:rsidR="00ED594D" w:rsidRPr="00A95251">
        <w:rPr>
          <w:rFonts w:ascii="Arial" w:eastAsia="Times New Roman" w:hAnsi="Arial" w:cs="Arial"/>
        </w:rPr>
        <w:t xml:space="preserve"> will be relatively informal </w:t>
      </w:r>
      <w:r w:rsidR="00B14B8E">
        <w:rPr>
          <w:rFonts w:ascii="Arial" w:eastAsia="Times New Roman" w:hAnsi="Arial" w:cs="Arial"/>
        </w:rPr>
        <w:t>and the final stage in the absence management process</w:t>
      </w:r>
      <w:r w:rsidR="00AD6F3B">
        <w:rPr>
          <w:rFonts w:ascii="Arial" w:eastAsia="Times New Roman" w:hAnsi="Arial" w:cs="Arial"/>
        </w:rPr>
        <w:t>.</w:t>
      </w:r>
    </w:p>
    <w:p w14:paraId="7483567F" w14:textId="77777777" w:rsidR="00645ABA" w:rsidRDefault="00645ABA" w:rsidP="00905393">
      <w:pPr>
        <w:tabs>
          <w:tab w:val="center" w:pos="4153"/>
          <w:tab w:val="right" w:pos="8306"/>
        </w:tabs>
        <w:spacing w:after="0" w:line="240" w:lineRule="auto"/>
        <w:ind w:left="615" w:hanging="615"/>
        <w:jc w:val="both"/>
        <w:rPr>
          <w:rFonts w:ascii="Arial" w:eastAsia="Times New Roman" w:hAnsi="Arial" w:cs="Arial"/>
        </w:rPr>
      </w:pPr>
    </w:p>
    <w:p w14:paraId="6D9A44D7" w14:textId="7CA4E2A0" w:rsidR="00645ABA" w:rsidRDefault="00645ABA" w:rsidP="00905393">
      <w:pPr>
        <w:tabs>
          <w:tab w:val="center" w:pos="4153"/>
          <w:tab w:val="right" w:pos="8306"/>
        </w:tabs>
        <w:spacing w:after="0" w:line="240" w:lineRule="auto"/>
        <w:ind w:left="615" w:hanging="615"/>
        <w:jc w:val="both"/>
        <w:rPr>
          <w:rFonts w:ascii="Arial" w:eastAsia="Times New Roman" w:hAnsi="Arial" w:cs="Arial"/>
        </w:rPr>
      </w:pPr>
      <w:r>
        <w:rPr>
          <w:rFonts w:ascii="Arial" w:eastAsia="Times New Roman" w:hAnsi="Arial" w:cs="Arial"/>
        </w:rPr>
        <w:t>5.3</w:t>
      </w:r>
      <w:r>
        <w:rPr>
          <w:rFonts w:ascii="Arial" w:eastAsia="Times New Roman" w:hAnsi="Arial" w:cs="Arial"/>
        </w:rPr>
        <w:tab/>
        <w:t xml:space="preserve">Generally there are three possible outcomes to a </w:t>
      </w:r>
      <w:proofErr w:type="gramStart"/>
      <w:r>
        <w:rPr>
          <w:rFonts w:ascii="Arial" w:eastAsia="Times New Roman" w:hAnsi="Arial" w:cs="Arial"/>
        </w:rPr>
        <w:t>return to work</w:t>
      </w:r>
      <w:proofErr w:type="gramEnd"/>
      <w:r>
        <w:rPr>
          <w:rFonts w:ascii="Arial" w:eastAsia="Times New Roman" w:hAnsi="Arial" w:cs="Arial"/>
        </w:rPr>
        <w:t xml:space="preserve"> </w:t>
      </w:r>
      <w:r w:rsidR="00AA2C7C">
        <w:rPr>
          <w:rFonts w:ascii="Arial" w:eastAsia="Times New Roman" w:hAnsi="Arial" w:cs="Arial"/>
        </w:rPr>
        <w:t>meeting:</w:t>
      </w:r>
    </w:p>
    <w:p w14:paraId="524FCBF0" w14:textId="77777777" w:rsidR="00645ABA" w:rsidRDefault="00645ABA" w:rsidP="00905393">
      <w:pPr>
        <w:tabs>
          <w:tab w:val="center" w:pos="4153"/>
          <w:tab w:val="right" w:pos="8306"/>
        </w:tabs>
        <w:spacing w:after="0" w:line="240" w:lineRule="auto"/>
        <w:ind w:left="615" w:hanging="615"/>
        <w:jc w:val="both"/>
        <w:rPr>
          <w:rFonts w:ascii="Arial" w:eastAsia="Times New Roman" w:hAnsi="Arial" w:cs="Arial"/>
        </w:rPr>
      </w:pPr>
    </w:p>
    <w:p w14:paraId="5A4F9C50" w14:textId="77777777" w:rsidR="00645ABA" w:rsidRDefault="00645ABA" w:rsidP="00F339E8">
      <w:pPr>
        <w:pStyle w:val="ListParagraph"/>
        <w:numPr>
          <w:ilvl w:val="0"/>
          <w:numId w:val="15"/>
        </w:numPr>
        <w:tabs>
          <w:tab w:val="center" w:pos="4153"/>
          <w:tab w:val="right" w:pos="8306"/>
        </w:tabs>
        <w:spacing w:after="0" w:line="240" w:lineRule="auto"/>
        <w:jc w:val="both"/>
        <w:rPr>
          <w:rFonts w:ascii="Arial" w:eastAsia="Times New Roman" w:hAnsi="Arial" w:cs="Arial"/>
        </w:rPr>
      </w:pPr>
      <w:r>
        <w:rPr>
          <w:rFonts w:ascii="Arial" w:eastAsia="Times New Roman" w:hAnsi="Arial" w:cs="Arial"/>
        </w:rPr>
        <w:t>No concerns over attendance pattern and no further action is required</w:t>
      </w:r>
    </w:p>
    <w:p w14:paraId="3B2C9902" w14:textId="77777777" w:rsidR="00645ABA" w:rsidRDefault="00645ABA" w:rsidP="00905393">
      <w:pPr>
        <w:pStyle w:val="ListParagraph"/>
        <w:tabs>
          <w:tab w:val="center" w:pos="4153"/>
          <w:tab w:val="right" w:pos="8306"/>
        </w:tabs>
        <w:spacing w:after="0" w:line="240" w:lineRule="auto"/>
        <w:ind w:left="1335"/>
        <w:jc w:val="both"/>
        <w:rPr>
          <w:rFonts w:ascii="Arial" w:eastAsia="Times New Roman" w:hAnsi="Arial" w:cs="Arial"/>
        </w:rPr>
      </w:pPr>
    </w:p>
    <w:p w14:paraId="38F6A370" w14:textId="77777777" w:rsidR="00C9540F" w:rsidRPr="00C9540F" w:rsidRDefault="00645ABA" w:rsidP="00C9540F">
      <w:pPr>
        <w:pStyle w:val="ListParagraph"/>
        <w:numPr>
          <w:ilvl w:val="0"/>
          <w:numId w:val="15"/>
        </w:numPr>
        <w:tabs>
          <w:tab w:val="center" w:pos="4153"/>
          <w:tab w:val="right" w:pos="8306"/>
        </w:tabs>
        <w:spacing w:after="0" w:line="240" w:lineRule="auto"/>
        <w:jc w:val="both"/>
        <w:rPr>
          <w:rFonts w:ascii="Arial" w:eastAsia="Times New Roman" w:hAnsi="Arial" w:cs="Arial"/>
        </w:rPr>
      </w:pPr>
      <w:r>
        <w:rPr>
          <w:rFonts w:ascii="Arial" w:eastAsia="Times New Roman" w:hAnsi="Arial" w:cs="Arial"/>
        </w:rPr>
        <w:t>Concern over attendance pattern therefore a letter of concern should be issued (refer to section 6.5)</w:t>
      </w:r>
      <w:r w:rsidR="00C9540F">
        <w:rPr>
          <w:rFonts w:ascii="Arial" w:eastAsia="Times New Roman" w:hAnsi="Arial" w:cs="Arial"/>
        </w:rPr>
        <w:t>. If a letter of concern has previously been issued disciplinary procedures may be instigated (refer to section 8)</w:t>
      </w:r>
    </w:p>
    <w:p w14:paraId="68E8E4FD" w14:textId="77777777" w:rsidR="00645ABA" w:rsidRPr="00645ABA" w:rsidRDefault="00645ABA" w:rsidP="00905393">
      <w:pPr>
        <w:pStyle w:val="ListParagraph"/>
        <w:jc w:val="both"/>
        <w:rPr>
          <w:rFonts w:ascii="Arial" w:eastAsia="Times New Roman" w:hAnsi="Arial" w:cs="Arial"/>
        </w:rPr>
      </w:pPr>
    </w:p>
    <w:p w14:paraId="49A5ADED" w14:textId="61C58C41" w:rsidR="00645ABA" w:rsidRPr="00645ABA" w:rsidRDefault="00645ABA" w:rsidP="00F339E8">
      <w:pPr>
        <w:pStyle w:val="ListParagraph"/>
        <w:numPr>
          <w:ilvl w:val="0"/>
          <w:numId w:val="15"/>
        </w:numPr>
        <w:tabs>
          <w:tab w:val="center" w:pos="4153"/>
          <w:tab w:val="right" w:pos="8306"/>
        </w:tabs>
        <w:spacing w:after="0" w:line="240" w:lineRule="auto"/>
        <w:jc w:val="both"/>
        <w:rPr>
          <w:rFonts w:ascii="Arial" w:eastAsia="Times New Roman" w:hAnsi="Arial" w:cs="Arial"/>
        </w:rPr>
      </w:pPr>
      <w:r>
        <w:rPr>
          <w:rFonts w:ascii="Arial" w:eastAsia="Times New Roman" w:hAnsi="Arial" w:cs="Arial"/>
        </w:rPr>
        <w:t xml:space="preserve">Referral to </w:t>
      </w:r>
      <w:r w:rsidR="007A5960">
        <w:rPr>
          <w:rFonts w:ascii="Arial" w:eastAsia="Times New Roman" w:hAnsi="Arial" w:cs="Arial"/>
        </w:rPr>
        <w:t>O</w:t>
      </w:r>
      <w:r>
        <w:rPr>
          <w:rFonts w:ascii="Arial" w:eastAsia="Times New Roman" w:hAnsi="Arial" w:cs="Arial"/>
        </w:rPr>
        <w:t xml:space="preserve">ccupational </w:t>
      </w:r>
      <w:r w:rsidR="007A5960">
        <w:rPr>
          <w:rFonts w:ascii="Arial" w:eastAsia="Times New Roman" w:hAnsi="Arial" w:cs="Arial"/>
        </w:rPr>
        <w:t>H</w:t>
      </w:r>
      <w:r>
        <w:rPr>
          <w:rFonts w:ascii="Arial" w:eastAsia="Times New Roman" w:hAnsi="Arial" w:cs="Arial"/>
        </w:rPr>
        <w:t>ealth for further support in relation to the reason for the absence</w:t>
      </w:r>
      <w:r w:rsidR="0040475E">
        <w:rPr>
          <w:rFonts w:ascii="Arial" w:eastAsia="Times New Roman" w:hAnsi="Arial" w:cs="Arial"/>
        </w:rPr>
        <w:t xml:space="preserve"> (refer to section 7)</w:t>
      </w:r>
    </w:p>
    <w:p w14:paraId="740E4C23" w14:textId="77777777" w:rsidR="00AD6F3B" w:rsidRPr="00A95251" w:rsidRDefault="00AD6F3B" w:rsidP="00905393">
      <w:pPr>
        <w:tabs>
          <w:tab w:val="center" w:pos="4153"/>
          <w:tab w:val="right" w:pos="8306"/>
        </w:tabs>
        <w:spacing w:after="0" w:line="240" w:lineRule="auto"/>
        <w:ind w:left="615" w:hanging="615"/>
        <w:jc w:val="both"/>
        <w:rPr>
          <w:rFonts w:ascii="Arial" w:eastAsia="Times New Roman" w:hAnsi="Arial" w:cs="Arial"/>
        </w:rPr>
      </w:pPr>
    </w:p>
    <w:p w14:paraId="638BE242" w14:textId="5C93358B" w:rsidR="00A95251" w:rsidRDefault="00645ABA" w:rsidP="00905393">
      <w:pPr>
        <w:tabs>
          <w:tab w:val="center" w:pos="4153"/>
          <w:tab w:val="right" w:pos="8306"/>
        </w:tabs>
        <w:spacing w:after="0" w:line="240" w:lineRule="auto"/>
        <w:ind w:left="615" w:hanging="615"/>
        <w:jc w:val="both"/>
        <w:rPr>
          <w:rFonts w:ascii="Arial" w:eastAsia="Times New Roman" w:hAnsi="Arial" w:cs="Arial"/>
        </w:rPr>
      </w:pPr>
      <w:r>
        <w:rPr>
          <w:rFonts w:ascii="Arial" w:eastAsia="Times New Roman" w:hAnsi="Arial" w:cs="Arial"/>
        </w:rPr>
        <w:t>5.4</w:t>
      </w:r>
      <w:r w:rsidR="003359F5">
        <w:rPr>
          <w:rFonts w:ascii="Arial" w:eastAsia="Times New Roman" w:hAnsi="Arial" w:cs="Arial"/>
        </w:rPr>
        <w:tab/>
      </w:r>
      <w:r w:rsidR="00ED594D" w:rsidRPr="00A95251">
        <w:rPr>
          <w:rFonts w:ascii="Arial" w:eastAsia="Times New Roman" w:hAnsi="Arial" w:cs="Arial"/>
        </w:rPr>
        <w:t>Where it is deemed necessary to conduct a full and</w:t>
      </w:r>
      <w:r w:rsidR="00AD6F3B">
        <w:rPr>
          <w:rFonts w:ascii="Arial" w:eastAsia="Times New Roman" w:hAnsi="Arial" w:cs="Arial"/>
        </w:rPr>
        <w:t xml:space="preserve"> thorough return to work </w:t>
      </w:r>
      <w:r w:rsidR="00AA2C7C">
        <w:rPr>
          <w:rFonts w:ascii="Arial" w:eastAsia="Times New Roman" w:hAnsi="Arial" w:cs="Arial"/>
        </w:rPr>
        <w:t>meeting</w:t>
      </w:r>
      <w:r w:rsidR="00ED594D" w:rsidRPr="00A95251">
        <w:rPr>
          <w:rFonts w:ascii="Arial" w:eastAsia="Times New Roman" w:hAnsi="Arial" w:cs="Arial"/>
        </w:rPr>
        <w:t>, it should be used to ensure consistency</w:t>
      </w:r>
      <w:r w:rsidR="00AD6F3B">
        <w:rPr>
          <w:rFonts w:ascii="Arial" w:eastAsia="Times New Roman" w:hAnsi="Arial" w:cs="Arial"/>
        </w:rPr>
        <w:t>,</w:t>
      </w:r>
      <w:r w:rsidR="00ED594D" w:rsidRPr="00A95251">
        <w:rPr>
          <w:rFonts w:ascii="Arial" w:eastAsia="Times New Roman" w:hAnsi="Arial" w:cs="Arial"/>
        </w:rPr>
        <w:t xml:space="preserve"> </w:t>
      </w:r>
      <w:r w:rsidR="007A5960">
        <w:rPr>
          <w:rFonts w:ascii="Arial" w:eastAsia="Times New Roman" w:hAnsi="Arial" w:cs="Arial"/>
        </w:rPr>
        <w:t>that</w:t>
      </w:r>
      <w:r w:rsidR="00ED594D" w:rsidRPr="00A95251">
        <w:rPr>
          <w:rFonts w:ascii="Arial" w:eastAsia="Times New Roman" w:hAnsi="Arial" w:cs="Arial"/>
        </w:rPr>
        <w:t xml:space="preserve"> employees </w:t>
      </w:r>
      <w:proofErr w:type="gramStart"/>
      <w:r w:rsidR="00ED594D" w:rsidRPr="00A95251">
        <w:rPr>
          <w:rFonts w:ascii="Arial" w:eastAsia="Times New Roman" w:hAnsi="Arial" w:cs="Arial"/>
        </w:rPr>
        <w:t>have the opportunity to</w:t>
      </w:r>
      <w:proofErr w:type="gramEnd"/>
      <w:r w:rsidR="00ED594D" w:rsidRPr="00A95251">
        <w:rPr>
          <w:rFonts w:ascii="Arial" w:eastAsia="Times New Roman" w:hAnsi="Arial" w:cs="Arial"/>
        </w:rPr>
        <w:t xml:space="preserve"> discuss any matters of concern in relation to their most recent absence, and to review their factual attendance record. </w:t>
      </w:r>
    </w:p>
    <w:p w14:paraId="0873EE73" w14:textId="77777777" w:rsidR="00A95251" w:rsidRDefault="00A95251" w:rsidP="00905393">
      <w:pPr>
        <w:tabs>
          <w:tab w:val="center" w:pos="4153"/>
          <w:tab w:val="right" w:pos="8306"/>
        </w:tabs>
        <w:spacing w:after="0" w:line="240" w:lineRule="auto"/>
        <w:ind w:left="615" w:hanging="615"/>
        <w:jc w:val="both"/>
        <w:rPr>
          <w:rFonts w:ascii="Arial" w:eastAsia="Times New Roman" w:hAnsi="Arial" w:cs="Arial"/>
        </w:rPr>
      </w:pPr>
    </w:p>
    <w:p w14:paraId="628F578A" w14:textId="7454D0BE" w:rsidR="00ED594D" w:rsidRPr="00A95251" w:rsidRDefault="003359F5" w:rsidP="00905393">
      <w:pPr>
        <w:tabs>
          <w:tab w:val="center" w:pos="4153"/>
          <w:tab w:val="right" w:pos="8306"/>
        </w:tabs>
        <w:spacing w:after="0" w:line="240" w:lineRule="auto"/>
        <w:ind w:left="615" w:hanging="615"/>
        <w:jc w:val="both"/>
        <w:rPr>
          <w:rFonts w:ascii="Arial" w:eastAsia="Times New Roman" w:hAnsi="Arial" w:cs="Arial"/>
        </w:rPr>
      </w:pPr>
      <w:r>
        <w:rPr>
          <w:rFonts w:ascii="Arial" w:eastAsia="Times New Roman" w:hAnsi="Arial" w:cs="Arial"/>
        </w:rPr>
        <w:tab/>
      </w:r>
      <w:r w:rsidR="00AA2C7C">
        <w:rPr>
          <w:rFonts w:ascii="Arial" w:eastAsia="Times New Roman" w:hAnsi="Arial" w:cs="Arial"/>
        </w:rPr>
        <w:t xml:space="preserve">Using the </w:t>
      </w:r>
      <w:proofErr w:type="gramStart"/>
      <w:r w:rsidR="00AA2C7C">
        <w:rPr>
          <w:rFonts w:ascii="Arial" w:eastAsia="Times New Roman" w:hAnsi="Arial" w:cs="Arial"/>
        </w:rPr>
        <w:t>Return to Work</w:t>
      </w:r>
      <w:proofErr w:type="gramEnd"/>
      <w:r w:rsidR="00AA2C7C">
        <w:rPr>
          <w:rFonts w:ascii="Arial" w:eastAsia="Times New Roman" w:hAnsi="Arial" w:cs="Arial"/>
        </w:rPr>
        <w:t xml:space="preserve"> form, t</w:t>
      </w:r>
      <w:r w:rsidR="00ED594D" w:rsidRPr="00A95251">
        <w:rPr>
          <w:rFonts w:ascii="Arial" w:eastAsia="Times New Roman" w:hAnsi="Arial" w:cs="Arial"/>
        </w:rPr>
        <w:t>he suggested standard format</w:t>
      </w:r>
      <w:r w:rsidR="00FD451E">
        <w:rPr>
          <w:rFonts w:ascii="Arial" w:eastAsia="Times New Roman" w:hAnsi="Arial" w:cs="Arial"/>
        </w:rPr>
        <w:t xml:space="preserve"> for a return to work</w:t>
      </w:r>
      <w:r w:rsidR="00AD6F3B">
        <w:rPr>
          <w:rFonts w:ascii="Arial" w:eastAsia="Times New Roman" w:hAnsi="Arial" w:cs="Arial"/>
        </w:rPr>
        <w:t xml:space="preserve"> </w:t>
      </w:r>
      <w:r w:rsidR="00AA2C7C">
        <w:rPr>
          <w:rFonts w:ascii="Arial" w:eastAsia="Times New Roman" w:hAnsi="Arial" w:cs="Arial"/>
        </w:rPr>
        <w:t>meeting</w:t>
      </w:r>
      <w:r w:rsidR="00ED594D" w:rsidRPr="00A95251">
        <w:rPr>
          <w:rFonts w:ascii="Arial" w:eastAsia="Times New Roman" w:hAnsi="Arial" w:cs="Arial"/>
        </w:rPr>
        <w:t xml:space="preserve"> is as follows;</w:t>
      </w:r>
    </w:p>
    <w:p w14:paraId="301E37F4" w14:textId="77777777" w:rsidR="00ED594D" w:rsidRPr="00AA3E50" w:rsidRDefault="00ED594D" w:rsidP="00905393">
      <w:pPr>
        <w:tabs>
          <w:tab w:val="left" w:pos="360"/>
        </w:tabs>
        <w:overflowPunct w:val="0"/>
        <w:autoSpaceDE w:val="0"/>
        <w:autoSpaceDN w:val="0"/>
        <w:adjustRightInd w:val="0"/>
        <w:spacing w:after="0" w:line="316" w:lineRule="exact"/>
        <w:jc w:val="both"/>
        <w:textAlignment w:val="baseline"/>
        <w:rPr>
          <w:rFonts w:ascii="Arial" w:hAnsi="Arial" w:cs="Arial"/>
        </w:rPr>
      </w:pPr>
    </w:p>
    <w:p w14:paraId="125557EC" w14:textId="1D5AC4D6" w:rsidR="00ED594D" w:rsidRDefault="00ED594D" w:rsidP="00F339E8">
      <w:pPr>
        <w:numPr>
          <w:ilvl w:val="0"/>
          <w:numId w:val="9"/>
        </w:numPr>
        <w:spacing w:line="278" w:lineRule="exact"/>
        <w:contextualSpacing/>
        <w:jc w:val="both"/>
        <w:rPr>
          <w:rFonts w:ascii="Arial" w:hAnsi="Arial" w:cs="Arial"/>
        </w:rPr>
      </w:pPr>
      <w:r w:rsidRPr="00AA3E50">
        <w:rPr>
          <w:rFonts w:ascii="Arial" w:hAnsi="Arial" w:cs="Arial"/>
        </w:rPr>
        <w:t xml:space="preserve">Welcome </w:t>
      </w:r>
      <w:r w:rsidR="009876AC">
        <w:rPr>
          <w:rFonts w:ascii="Arial" w:hAnsi="Arial" w:cs="Arial"/>
        </w:rPr>
        <w:t xml:space="preserve">the employee </w:t>
      </w:r>
      <w:r w:rsidRPr="00AA3E50">
        <w:rPr>
          <w:rFonts w:ascii="Arial" w:hAnsi="Arial" w:cs="Arial"/>
        </w:rPr>
        <w:t>back – the manager will have the opportunity to</w:t>
      </w:r>
      <w:r w:rsidR="008B63E9">
        <w:rPr>
          <w:rFonts w:ascii="Arial" w:hAnsi="Arial" w:cs="Arial"/>
        </w:rPr>
        <w:t xml:space="preserve"> update the employee,</w:t>
      </w:r>
      <w:r w:rsidRPr="00AA3E50">
        <w:rPr>
          <w:rFonts w:ascii="Arial" w:hAnsi="Arial" w:cs="Arial"/>
        </w:rPr>
        <w:t xml:space="preserve"> inform the employee that they have been missed as has their valuable contribution to the team.</w:t>
      </w:r>
      <w:r>
        <w:rPr>
          <w:rFonts w:ascii="Arial" w:hAnsi="Arial" w:cs="Arial"/>
        </w:rPr>
        <w:t xml:space="preserve"> The manager should advise the employee that they are both obliged to follow the Council’s procedures to ensure attendance at work</w:t>
      </w:r>
      <w:r w:rsidR="005355B7">
        <w:rPr>
          <w:rFonts w:ascii="Arial" w:hAnsi="Arial" w:cs="Arial"/>
        </w:rPr>
        <w:t xml:space="preserve"> is maximised wherever possible</w:t>
      </w:r>
    </w:p>
    <w:p w14:paraId="6F1AA8C3" w14:textId="77777777" w:rsidR="00A95251" w:rsidRPr="00AA3E50" w:rsidRDefault="00A95251" w:rsidP="00905393">
      <w:pPr>
        <w:spacing w:line="278" w:lineRule="exact"/>
        <w:ind w:left="975"/>
        <w:contextualSpacing/>
        <w:jc w:val="both"/>
        <w:rPr>
          <w:rFonts w:ascii="Arial" w:hAnsi="Arial" w:cs="Arial"/>
        </w:rPr>
      </w:pPr>
    </w:p>
    <w:p w14:paraId="6CC92B3C" w14:textId="77777777" w:rsidR="00ED594D" w:rsidRDefault="00ED594D" w:rsidP="00F339E8">
      <w:pPr>
        <w:numPr>
          <w:ilvl w:val="0"/>
          <w:numId w:val="9"/>
        </w:numPr>
        <w:spacing w:line="278" w:lineRule="exact"/>
        <w:contextualSpacing/>
        <w:jc w:val="both"/>
        <w:rPr>
          <w:rFonts w:ascii="Arial" w:hAnsi="Arial" w:cs="Arial"/>
        </w:rPr>
      </w:pPr>
      <w:r w:rsidRPr="00AA3E50">
        <w:rPr>
          <w:rFonts w:ascii="Arial" w:hAnsi="Arial" w:cs="Arial"/>
        </w:rPr>
        <w:t xml:space="preserve">Enquire about health – </w:t>
      </w:r>
      <w:r w:rsidR="00AD6F3B">
        <w:rPr>
          <w:rFonts w:ascii="Arial" w:hAnsi="Arial" w:cs="Arial"/>
        </w:rPr>
        <w:t xml:space="preserve">all </w:t>
      </w:r>
      <w:r w:rsidRPr="00AA3E50">
        <w:rPr>
          <w:rFonts w:ascii="Arial" w:hAnsi="Arial" w:cs="Arial"/>
        </w:rPr>
        <w:t>managers have a genuine concern for all employees</w:t>
      </w:r>
      <w:r>
        <w:rPr>
          <w:rFonts w:ascii="Arial" w:hAnsi="Arial" w:cs="Arial"/>
        </w:rPr>
        <w:t>’</w:t>
      </w:r>
      <w:r w:rsidRPr="00AA3E50">
        <w:rPr>
          <w:rFonts w:ascii="Arial" w:hAnsi="Arial" w:cs="Arial"/>
        </w:rPr>
        <w:t xml:space="preserve"> welfare and all absences are assumed gen</w:t>
      </w:r>
      <w:r>
        <w:rPr>
          <w:rFonts w:ascii="Arial" w:hAnsi="Arial" w:cs="Arial"/>
        </w:rPr>
        <w:t>uine unless</w:t>
      </w:r>
      <w:r w:rsidR="00724B34">
        <w:rPr>
          <w:rFonts w:ascii="Arial" w:hAnsi="Arial" w:cs="Arial"/>
        </w:rPr>
        <w:t xml:space="preserve"> evid</w:t>
      </w:r>
      <w:r w:rsidR="005355B7">
        <w:rPr>
          <w:rFonts w:ascii="Arial" w:hAnsi="Arial" w:cs="Arial"/>
        </w:rPr>
        <w:t>ence appears to contradict this</w:t>
      </w:r>
    </w:p>
    <w:p w14:paraId="7C8C9A4C" w14:textId="77777777" w:rsidR="00A95251" w:rsidRPr="00AA3E50" w:rsidRDefault="00A95251" w:rsidP="00905393">
      <w:pPr>
        <w:spacing w:line="278" w:lineRule="exact"/>
        <w:contextualSpacing/>
        <w:jc w:val="both"/>
        <w:rPr>
          <w:rFonts w:ascii="Arial" w:hAnsi="Arial" w:cs="Arial"/>
        </w:rPr>
      </w:pPr>
    </w:p>
    <w:p w14:paraId="39085F67" w14:textId="77777777" w:rsidR="00ED594D" w:rsidRDefault="00ED594D" w:rsidP="00F339E8">
      <w:pPr>
        <w:numPr>
          <w:ilvl w:val="0"/>
          <w:numId w:val="9"/>
        </w:numPr>
        <w:spacing w:line="278" w:lineRule="exact"/>
        <w:contextualSpacing/>
        <w:jc w:val="both"/>
        <w:rPr>
          <w:rFonts w:ascii="Arial" w:hAnsi="Arial" w:cs="Arial"/>
        </w:rPr>
      </w:pPr>
      <w:r w:rsidRPr="00AA3E50">
        <w:rPr>
          <w:rFonts w:ascii="Arial" w:hAnsi="Arial" w:cs="Arial"/>
        </w:rPr>
        <w:t xml:space="preserve">Observations – </w:t>
      </w:r>
      <w:r w:rsidR="00FB61BF">
        <w:rPr>
          <w:rFonts w:ascii="Arial" w:hAnsi="Arial" w:cs="Arial"/>
        </w:rPr>
        <w:t>discuss the nature and duration of period(s) of absence, discuss any patterns of absence,</w:t>
      </w:r>
      <w:r w:rsidR="009876AC">
        <w:rPr>
          <w:rFonts w:ascii="Arial" w:hAnsi="Arial" w:cs="Arial"/>
        </w:rPr>
        <w:t xml:space="preserve"> </w:t>
      </w:r>
      <w:r w:rsidR="009876AC" w:rsidRPr="00B17243">
        <w:rPr>
          <w:rFonts w:ascii="Arial" w:hAnsi="Arial" w:cs="Arial"/>
        </w:rPr>
        <w:t xml:space="preserve">whether absences are related, whether absence is related to work, and whether there are </w:t>
      </w:r>
      <w:r w:rsidR="003305DA">
        <w:rPr>
          <w:rFonts w:ascii="Arial" w:hAnsi="Arial" w:cs="Arial"/>
        </w:rPr>
        <w:t xml:space="preserve">any </w:t>
      </w:r>
      <w:r w:rsidR="009876AC" w:rsidRPr="00B17243">
        <w:rPr>
          <w:rFonts w:ascii="Arial" w:hAnsi="Arial" w:cs="Arial"/>
        </w:rPr>
        <w:t>personal issues</w:t>
      </w:r>
      <w:r w:rsidR="003305DA">
        <w:rPr>
          <w:rFonts w:ascii="Arial" w:hAnsi="Arial" w:cs="Arial"/>
        </w:rPr>
        <w:t>. E</w:t>
      </w:r>
      <w:r w:rsidRPr="00AA3E50">
        <w:rPr>
          <w:rFonts w:ascii="Arial" w:hAnsi="Arial" w:cs="Arial"/>
        </w:rPr>
        <w:t>nsure that the employee is fit to resume full duties and discuss preventative measures.</w:t>
      </w:r>
      <w:r w:rsidR="008A3BA9">
        <w:rPr>
          <w:rFonts w:ascii="Arial" w:hAnsi="Arial" w:cs="Arial"/>
        </w:rPr>
        <w:t xml:space="preserve"> In most cases short term absence will not require Occupational Health support. However where appropriate</w:t>
      </w:r>
      <w:r w:rsidR="000C410F">
        <w:rPr>
          <w:rFonts w:ascii="Arial" w:hAnsi="Arial" w:cs="Arial"/>
        </w:rPr>
        <w:t xml:space="preserve"> Occupational Health</w:t>
      </w:r>
      <w:r w:rsidR="00AD6F3B">
        <w:rPr>
          <w:rFonts w:ascii="Arial" w:hAnsi="Arial" w:cs="Arial"/>
        </w:rPr>
        <w:t xml:space="preserve"> referrals</w:t>
      </w:r>
      <w:r w:rsidR="000C410F">
        <w:rPr>
          <w:rFonts w:ascii="Arial" w:hAnsi="Arial" w:cs="Arial"/>
        </w:rPr>
        <w:t xml:space="preserve"> may be made</w:t>
      </w:r>
      <w:r w:rsidR="008A3BA9">
        <w:rPr>
          <w:rFonts w:ascii="Arial" w:hAnsi="Arial" w:cs="Arial"/>
        </w:rPr>
        <w:t xml:space="preserve"> in </w:t>
      </w:r>
      <w:r w:rsidR="00360AF8">
        <w:rPr>
          <w:rFonts w:ascii="Arial" w:hAnsi="Arial" w:cs="Arial"/>
        </w:rPr>
        <w:t xml:space="preserve">accordance with section </w:t>
      </w:r>
      <w:r w:rsidR="005355B7">
        <w:rPr>
          <w:rFonts w:ascii="Arial" w:hAnsi="Arial" w:cs="Arial"/>
        </w:rPr>
        <w:t>7</w:t>
      </w:r>
    </w:p>
    <w:p w14:paraId="1140CDC2" w14:textId="77777777" w:rsidR="00F63BAB" w:rsidRPr="00AA3E50" w:rsidRDefault="00F63BAB" w:rsidP="00905393">
      <w:pPr>
        <w:spacing w:line="278" w:lineRule="exact"/>
        <w:contextualSpacing/>
        <w:jc w:val="both"/>
        <w:rPr>
          <w:rFonts w:ascii="Arial" w:hAnsi="Arial" w:cs="Arial"/>
        </w:rPr>
      </w:pPr>
    </w:p>
    <w:p w14:paraId="7E224F0F" w14:textId="77777777" w:rsidR="004879C2" w:rsidRDefault="00ED594D" w:rsidP="004879C2">
      <w:pPr>
        <w:numPr>
          <w:ilvl w:val="0"/>
          <w:numId w:val="9"/>
        </w:numPr>
        <w:spacing w:line="278" w:lineRule="exact"/>
        <w:contextualSpacing/>
        <w:jc w:val="both"/>
        <w:rPr>
          <w:rFonts w:ascii="Arial" w:hAnsi="Arial" w:cs="Arial"/>
        </w:rPr>
      </w:pPr>
      <w:r w:rsidRPr="00AA3E50">
        <w:rPr>
          <w:rFonts w:ascii="Arial" w:hAnsi="Arial" w:cs="Arial"/>
        </w:rPr>
        <w:t>Future</w:t>
      </w:r>
      <w:r w:rsidRPr="00AA3E50">
        <w:rPr>
          <w:rFonts w:ascii="Arial" w:hAnsi="Arial" w:cs="Arial"/>
          <w:b/>
        </w:rPr>
        <w:t xml:space="preserve"> </w:t>
      </w:r>
      <w:r w:rsidRPr="00AA3E50">
        <w:rPr>
          <w:rFonts w:ascii="Arial" w:hAnsi="Arial" w:cs="Arial"/>
        </w:rPr>
        <w:t>action –</w:t>
      </w:r>
      <w:r w:rsidR="007401FD">
        <w:rPr>
          <w:rFonts w:ascii="Arial" w:hAnsi="Arial" w:cs="Arial"/>
        </w:rPr>
        <w:t xml:space="preserve"> </w:t>
      </w:r>
      <w:r w:rsidR="007401FD" w:rsidRPr="007401FD">
        <w:rPr>
          <w:rFonts w:ascii="Arial" w:hAnsi="Arial" w:cs="Arial"/>
        </w:rPr>
        <w:t>Where appropriate m</w:t>
      </w:r>
      <w:r w:rsidRPr="007401FD">
        <w:rPr>
          <w:rFonts w:ascii="Arial" w:hAnsi="Arial" w:cs="Arial"/>
        </w:rPr>
        <w:t>anagers should remind employees of the necessity for full attendance at work wherever possible and discuss the impact non-attendance has on the team</w:t>
      </w:r>
      <w:r w:rsidR="007401FD" w:rsidRPr="007401FD">
        <w:rPr>
          <w:rFonts w:ascii="Arial" w:hAnsi="Arial" w:cs="Arial"/>
        </w:rPr>
        <w:t xml:space="preserve"> and service provision. A</w:t>
      </w:r>
      <w:r w:rsidRPr="007401FD">
        <w:rPr>
          <w:rFonts w:ascii="Arial" w:hAnsi="Arial" w:cs="Arial"/>
        </w:rPr>
        <w:t>t this point the manager should also remind the employee of the potential consequences should attendance fail to improve and/or issue a letter of concern</w:t>
      </w:r>
      <w:r w:rsidR="00360AF8">
        <w:rPr>
          <w:rFonts w:ascii="Arial" w:hAnsi="Arial" w:cs="Arial"/>
        </w:rPr>
        <w:t xml:space="preserve"> (refer to section 6.5</w:t>
      </w:r>
      <w:r w:rsidR="009876AC" w:rsidRPr="007401FD">
        <w:rPr>
          <w:rFonts w:ascii="Arial" w:hAnsi="Arial" w:cs="Arial"/>
        </w:rPr>
        <w:t>)</w:t>
      </w:r>
      <w:r w:rsidRPr="007401FD">
        <w:rPr>
          <w:rFonts w:ascii="Arial" w:hAnsi="Arial" w:cs="Arial"/>
        </w:rPr>
        <w:t xml:space="preserve">. The 9 day target is the maximum trigger for managers to address attendance concerns. Any absence not properly explained or supported may still result in the </w:t>
      </w:r>
      <w:r w:rsidR="00D442B9">
        <w:rPr>
          <w:rFonts w:ascii="Arial" w:hAnsi="Arial" w:cs="Arial"/>
        </w:rPr>
        <w:t xml:space="preserve">issuing of a letter of concern, </w:t>
      </w:r>
      <w:r w:rsidRPr="007401FD">
        <w:rPr>
          <w:rFonts w:ascii="Arial" w:hAnsi="Arial" w:cs="Arial"/>
        </w:rPr>
        <w:t>instigation of formal procedur</w:t>
      </w:r>
      <w:r w:rsidR="00D442B9">
        <w:rPr>
          <w:rFonts w:ascii="Arial" w:hAnsi="Arial" w:cs="Arial"/>
        </w:rPr>
        <w:t>es</w:t>
      </w:r>
      <w:r w:rsidRPr="007401FD">
        <w:rPr>
          <w:rFonts w:ascii="Arial" w:hAnsi="Arial" w:cs="Arial"/>
        </w:rPr>
        <w:t xml:space="preserve"> or affect occu</w:t>
      </w:r>
      <w:r w:rsidR="004879C2">
        <w:rPr>
          <w:rFonts w:ascii="Arial" w:hAnsi="Arial" w:cs="Arial"/>
        </w:rPr>
        <w:t>pational sick pay respectively</w:t>
      </w:r>
    </w:p>
    <w:p w14:paraId="053FEC83" w14:textId="77777777" w:rsidR="004879C2" w:rsidRPr="004879C2" w:rsidRDefault="004879C2" w:rsidP="004879C2">
      <w:pPr>
        <w:spacing w:line="278" w:lineRule="exact"/>
        <w:contextualSpacing/>
        <w:jc w:val="both"/>
        <w:rPr>
          <w:rFonts w:ascii="Arial" w:hAnsi="Arial" w:cs="Arial"/>
        </w:rPr>
      </w:pPr>
    </w:p>
    <w:p w14:paraId="00610D06" w14:textId="0DE3FBBE" w:rsidR="004879C2" w:rsidRPr="00F63BAB" w:rsidRDefault="004879C2" w:rsidP="00F339E8">
      <w:pPr>
        <w:numPr>
          <w:ilvl w:val="0"/>
          <w:numId w:val="9"/>
        </w:numPr>
        <w:spacing w:line="278" w:lineRule="exact"/>
        <w:contextualSpacing/>
        <w:jc w:val="both"/>
        <w:rPr>
          <w:rFonts w:ascii="Arial" w:hAnsi="Arial" w:cs="Arial"/>
        </w:rPr>
      </w:pPr>
      <w:bookmarkStart w:id="48" w:name="_Hlk173765117"/>
      <w:r>
        <w:rPr>
          <w:rFonts w:ascii="Arial" w:hAnsi="Arial" w:cs="Arial"/>
        </w:rPr>
        <w:t xml:space="preserve">The </w:t>
      </w:r>
      <w:proofErr w:type="gramStart"/>
      <w:r>
        <w:rPr>
          <w:rFonts w:ascii="Arial" w:hAnsi="Arial" w:cs="Arial"/>
        </w:rPr>
        <w:t>return to work</w:t>
      </w:r>
      <w:proofErr w:type="gramEnd"/>
      <w:r>
        <w:rPr>
          <w:rFonts w:ascii="Arial" w:hAnsi="Arial" w:cs="Arial"/>
        </w:rPr>
        <w:t xml:space="preserve"> document should normally be completed following a thorough return to work </w:t>
      </w:r>
      <w:r w:rsidR="00AA2C7C">
        <w:rPr>
          <w:rFonts w:ascii="Arial" w:hAnsi="Arial" w:cs="Arial"/>
        </w:rPr>
        <w:t>meeting</w:t>
      </w:r>
      <w:r>
        <w:rPr>
          <w:rFonts w:ascii="Arial" w:hAnsi="Arial" w:cs="Arial"/>
        </w:rPr>
        <w:t xml:space="preserve">. </w:t>
      </w:r>
      <w:r w:rsidR="00082E31" w:rsidRPr="00082E31">
        <w:rPr>
          <w:rFonts w:ascii="Arial" w:hAnsi="Arial" w:cs="Arial"/>
        </w:rPr>
        <w:t xml:space="preserve">Even if there is no concern over an employees’ pattern of absence, the </w:t>
      </w:r>
      <w:proofErr w:type="gramStart"/>
      <w:r w:rsidR="00082E31" w:rsidRPr="00082E31">
        <w:rPr>
          <w:rFonts w:ascii="Arial" w:hAnsi="Arial" w:cs="Arial"/>
        </w:rPr>
        <w:t>return to work</w:t>
      </w:r>
      <w:proofErr w:type="gramEnd"/>
      <w:r w:rsidR="00082E31" w:rsidRPr="00082E31">
        <w:rPr>
          <w:rFonts w:ascii="Arial" w:hAnsi="Arial" w:cs="Arial"/>
        </w:rPr>
        <w:t xml:space="preserve"> document should still be completed.</w:t>
      </w:r>
      <w:r w:rsidR="00082E31">
        <w:rPr>
          <w:rFonts w:ascii="Arial" w:hAnsi="Arial" w:cs="Arial"/>
        </w:rPr>
        <w:t xml:space="preserve"> </w:t>
      </w:r>
      <w:r>
        <w:rPr>
          <w:rFonts w:ascii="Arial" w:hAnsi="Arial" w:cs="Arial"/>
        </w:rPr>
        <w:t>The template return to wor</w:t>
      </w:r>
      <w:r w:rsidR="005355B7">
        <w:rPr>
          <w:rFonts w:ascii="Arial" w:hAnsi="Arial" w:cs="Arial"/>
        </w:rPr>
        <w:t>k document is available on ICON</w:t>
      </w:r>
      <w:r w:rsidR="00145B55">
        <w:rPr>
          <w:rFonts w:ascii="Arial" w:hAnsi="Arial" w:cs="Arial"/>
        </w:rPr>
        <w:t xml:space="preserve">. </w:t>
      </w:r>
    </w:p>
    <w:bookmarkEnd w:id="48"/>
    <w:p w14:paraId="263D51D5" w14:textId="77777777" w:rsidR="001A7C1D" w:rsidRDefault="001A7C1D" w:rsidP="00905393">
      <w:pPr>
        <w:spacing w:after="0" w:line="240" w:lineRule="auto"/>
        <w:ind w:left="720" w:hanging="720"/>
        <w:jc w:val="both"/>
        <w:rPr>
          <w:rFonts w:ascii="Arial" w:hAnsi="Arial" w:cs="Arial"/>
        </w:rPr>
      </w:pPr>
    </w:p>
    <w:p w14:paraId="19792A21" w14:textId="73EDE851" w:rsidR="002D7A56" w:rsidRPr="00AA3E50" w:rsidRDefault="00645ABA" w:rsidP="00905393">
      <w:pPr>
        <w:spacing w:after="0" w:line="240" w:lineRule="auto"/>
        <w:ind w:left="720" w:hanging="720"/>
        <w:jc w:val="both"/>
        <w:rPr>
          <w:rFonts w:ascii="Arial" w:hAnsi="Arial" w:cs="Arial"/>
        </w:rPr>
      </w:pPr>
      <w:r>
        <w:rPr>
          <w:rFonts w:ascii="Arial" w:hAnsi="Arial" w:cs="Arial"/>
        </w:rPr>
        <w:t>5.5</w:t>
      </w:r>
      <w:r w:rsidR="003359F5">
        <w:rPr>
          <w:rFonts w:ascii="Arial" w:hAnsi="Arial" w:cs="Arial"/>
        </w:rPr>
        <w:tab/>
      </w:r>
      <w:r w:rsidR="002D7A56">
        <w:rPr>
          <w:rFonts w:ascii="Arial" w:hAnsi="Arial" w:cs="Arial"/>
        </w:rPr>
        <w:t xml:space="preserve">Employees should normally be unaccompanied at </w:t>
      </w:r>
      <w:proofErr w:type="gramStart"/>
      <w:r w:rsidR="002D7A56">
        <w:rPr>
          <w:rFonts w:ascii="Arial" w:hAnsi="Arial" w:cs="Arial"/>
        </w:rPr>
        <w:t>return to</w:t>
      </w:r>
      <w:r w:rsidR="003359F5">
        <w:rPr>
          <w:rFonts w:ascii="Arial" w:hAnsi="Arial" w:cs="Arial"/>
        </w:rPr>
        <w:t xml:space="preserve"> work</w:t>
      </w:r>
      <w:proofErr w:type="gramEnd"/>
      <w:r w:rsidR="003359F5">
        <w:rPr>
          <w:rFonts w:ascii="Arial" w:hAnsi="Arial" w:cs="Arial"/>
        </w:rPr>
        <w:t xml:space="preserve"> </w:t>
      </w:r>
      <w:r w:rsidR="00AA2C7C">
        <w:rPr>
          <w:rFonts w:ascii="Arial" w:hAnsi="Arial" w:cs="Arial"/>
        </w:rPr>
        <w:t>meetings</w:t>
      </w:r>
      <w:r w:rsidR="003359F5">
        <w:rPr>
          <w:rFonts w:ascii="Arial" w:hAnsi="Arial" w:cs="Arial"/>
        </w:rPr>
        <w:t xml:space="preserve"> as this is an </w:t>
      </w:r>
      <w:r w:rsidR="002D7A56">
        <w:rPr>
          <w:rFonts w:ascii="Arial" w:hAnsi="Arial" w:cs="Arial"/>
        </w:rPr>
        <w:t>informal proce</w:t>
      </w:r>
      <w:r w:rsidR="005355B7">
        <w:rPr>
          <w:rFonts w:ascii="Arial" w:hAnsi="Arial" w:cs="Arial"/>
        </w:rPr>
        <w:t>ss between manager and employee</w:t>
      </w:r>
      <w:r w:rsidR="0040475E">
        <w:rPr>
          <w:rFonts w:ascii="Arial" w:hAnsi="Arial" w:cs="Arial"/>
        </w:rPr>
        <w:t>.</w:t>
      </w:r>
    </w:p>
    <w:p w14:paraId="5851FC5E" w14:textId="77777777" w:rsidR="003359F5" w:rsidRDefault="003359F5" w:rsidP="00905393">
      <w:pPr>
        <w:spacing w:line="240" w:lineRule="auto"/>
        <w:jc w:val="both"/>
        <w:rPr>
          <w:rFonts w:ascii="Arial" w:hAnsi="Arial" w:cs="Arial"/>
          <w:b/>
        </w:rPr>
      </w:pPr>
    </w:p>
    <w:p w14:paraId="5C4B8DD2" w14:textId="77777777" w:rsidR="00AA3E50" w:rsidRDefault="00260939" w:rsidP="00905393">
      <w:pPr>
        <w:spacing w:after="0" w:line="240" w:lineRule="auto"/>
        <w:jc w:val="both"/>
        <w:rPr>
          <w:rFonts w:ascii="Arial" w:hAnsi="Arial" w:cs="Arial"/>
          <w:b/>
        </w:rPr>
      </w:pPr>
      <w:r>
        <w:rPr>
          <w:rFonts w:ascii="Arial" w:hAnsi="Arial" w:cs="Arial"/>
          <w:b/>
        </w:rPr>
        <w:t>6</w:t>
      </w:r>
      <w:r w:rsidR="002B4828" w:rsidRPr="002B4828">
        <w:rPr>
          <w:rFonts w:ascii="Arial" w:hAnsi="Arial" w:cs="Arial"/>
          <w:b/>
        </w:rPr>
        <w:t>.</w:t>
      </w:r>
      <w:r w:rsidR="002B4828" w:rsidRPr="002B4828">
        <w:rPr>
          <w:rFonts w:ascii="Arial" w:hAnsi="Arial" w:cs="Arial"/>
          <w:b/>
        </w:rPr>
        <w:tab/>
      </w:r>
      <w:r w:rsidR="001A7C1D">
        <w:rPr>
          <w:rFonts w:ascii="Arial" w:hAnsi="Arial" w:cs="Arial"/>
          <w:b/>
        </w:rPr>
        <w:t>SHORT AND LONG TERM</w:t>
      </w:r>
      <w:r w:rsidR="002B4828" w:rsidRPr="002B4828">
        <w:rPr>
          <w:rFonts w:ascii="Arial" w:hAnsi="Arial" w:cs="Arial"/>
          <w:b/>
        </w:rPr>
        <w:t xml:space="preserve"> ABSENCE</w:t>
      </w:r>
    </w:p>
    <w:p w14:paraId="598C8BCD" w14:textId="77777777" w:rsidR="00031059" w:rsidRPr="002B4828" w:rsidRDefault="00031059" w:rsidP="00905393">
      <w:pPr>
        <w:spacing w:after="0" w:line="240" w:lineRule="auto"/>
        <w:jc w:val="both"/>
        <w:rPr>
          <w:rFonts w:ascii="Arial" w:hAnsi="Arial" w:cs="Arial"/>
          <w:b/>
        </w:rPr>
      </w:pPr>
    </w:p>
    <w:p w14:paraId="7FDC217E" w14:textId="77777777" w:rsidR="003359F5" w:rsidRDefault="00260939" w:rsidP="00905393">
      <w:pPr>
        <w:keepNext/>
        <w:spacing w:after="0" w:line="240" w:lineRule="auto"/>
        <w:jc w:val="both"/>
        <w:outlineLvl w:val="1"/>
        <w:rPr>
          <w:rFonts w:ascii="Arial" w:eastAsia="Times New Roman" w:hAnsi="Arial" w:cs="Arial"/>
          <w:b/>
          <w:i/>
        </w:rPr>
      </w:pPr>
      <w:bookmarkStart w:id="49" w:name="_Toc194743243"/>
      <w:r>
        <w:rPr>
          <w:rFonts w:ascii="Arial" w:eastAsia="Times New Roman" w:hAnsi="Arial" w:cs="Arial"/>
          <w:b/>
          <w:i/>
        </w:rPr>
        <w:t>6</w:t>
      </w:r>
      <w:r w:rsidR="002B4828">
        <w:rPr>
          <w:rFonts w:ascii="Arial" w:eastAsia="Times New Roman" w:hAnsi="Arial" w:cs="Arial"/>
          <w:b/>
          <w:i/>
        </w:rPr>
        <w:t>.1</w:t>
      </w:r>
      <w:r w:rsidR="002B4828">
        <w:rPr>
          <w:rFonts w:ascii="Arial" w:eastAsia="Times New Roman" w:hAnsi="Arial" w:cs="Arial"/>
          <w:b/>
          <w:i/>
        </w:rPr>
        <w:tab/>
      </w:r>
      <w:r w:rsidR="00AA3E50" w:rsidRPr="00AA3E50">
        <w:rPr>
          <w:rFonts w:ascii="Arial" w:eastAsia="Times New Roman" w:hAnsi="Arial" w:cs="Arial"/>
          <w:b/>
          <w:i/>
        </w:rPr>
        <w:t>Managing Shor</w:t>
      </w:r>
      <w:r w:rsidR="00312A84">
        <w:rPr>
          <w:rFonts w:ascii="Arial" w:eastAsia="Times New Roman" w:hAnsi="Arial" w:cs="Arial"/>
          <w:b/>
          <w:i/>
        </w:rPr>
        <w:t>t Term</w:t>
      </w:r>
      <w:r w:rsidR="00AA3E50" w:rsidRPr="00AA3E50">
        <w:rPr>
          <w:rFonts w:ascii="Arial" w:eastAsia="Times New Roman" w:hAnsi="Arial" w:cs="Arial"/>
          <w:b/>
          <w:i/>
        </w:rPr>
        <w:t xml:space="preserve"> Absenc</w:t>
      </w:r>
      <w:bookmarkEnd w:id="49"/>
      <w:r w:rsidR="00312A84">
        <w:rPr>
          <w:rFonts w:ascii="Arial" w:eastAsia="Times New Roman" w:hAnsi="Arial" w:cs="Arial"/>
          <w:b/>
          <w:i/>
        </w:rPr>
        <w:t>e</w:t>
      </w:r>
    </w:p>
    <w:p w14:paraId="3AFDDFCD" w14:textId="77777777" w:rsidR="00031059" w:rsidRPr="003359F5" w:rsidRDefault="00031059" w:rsidP="00905393">
      <w:pPr>
        <w:keepNext/>
        <w:spacing w:after="0" w:line="240" w:lineRule="auto"/>
        <w:jc w:val="both"/>
        <w:outlineLvl w:val="1"/>
        <w:rPr>
          <w:rFonts w:ascii="Arial" w:eastAsia="Times New Roman" w:hAnsi="Arial" w:cs="Arial"/>
          <w:b/>
          <w:i/>
        </w:rPr>
      </w:pPr>
    </w:p>
    <w:p w14:paraId="387F8D38" w14:textId="77777777" w:rsidR="00AA3E50" w:rsidRDefault="00260939" w:rsidP="00B92DD2">
      <w:pPr>
        <w:spacing w:after="0" w:line="240" w:lineRule="auto"/>
        <w:ind w:left="720" w:hanging="720"/>
        <w:jc w:val="both"/>
        <w:rPr>
          <w:rFonts w:ascii="Arial" w:hAnsi="Arial" w:cs="Arial"/>
        </w:rPr>
      </w:pPr>
      <w:r>
        <w:rPr>
          <w:rFonts w:ascii="Arial" w:hAnsi="Arial" w:cs="Arial"/>
        </w:rPr>
        <w:t>6</w:t>
      </w:r>
      <w:r w:rsidR="002B4828">
        <w:rPr>
          <w:rFonts w:ascii="Arial" w:hAnsi="Arial" w:cs="Arial"/>
        </w:rPr>
        <w:t>.1.1</w:t>
      </w:r>
      <w:r w:rsidR="002B4828">
        <w:rPr>
          <w:rFonts w:ascii="Arial" w:hAnsi="Arial" w:cs="Arial"/>
        </w:rPr>
        <w:tab/>
      </w:r>
      <w:r w:rsidR="00AA3E50" w:rsidRPr="00AA3E50">
        <w:rPr>
          <w:rFonts w:ascii="Arial" w:hAnsi="Arial" w:cs="Arial"/>
        </w:rPr>
        <w:t xml:space="preserve">Short </w:t>
      </w:r>
      <w:r w:rsidR="002A7020">
        <w:rPr>
          <w:rFonts w:ascii="Arial" w:hAnsi="Arial" w:cs="Arial"/>
        </w:rPr>
        <w:t>term absence is any absence lasting</w:t>
      </w:r>
      <w:r w:rsidR="000B60E9">
        <w:rPr>
          <w:rFonts w:ascii="Arial" w:hAnsi="Arial" w:cs="Arial"/>
        </w:rPr>
        <w:t xml:space="preserve"> less than 4 weeks. However, where an</w:t>
      </w:r>
      <w:r w:rsidR="00AA3E50" w:rsidRPr="00AA3E50">
        <w:rPr>
          <w:rFonts w:ascii="Arial" w:hAnsi="Arial" w:cs="Arial"/>
        </w:rPr>
        <w:t xml:space="preserve"> employee has frequent or regular absences</w:t>
      </w:r>
      <w:r w:rsidR="000B60E9">
        <w:rPr>
          <w:rFonts w:ascii="Arial" w:hAnsi="Arial" w:cs="Arial"/>
        </w:rPr>
        <w:t>, i.e. a frequent day or two here or there for varying reasons,</w:t>
      </w:r>
      <w:r w:rsidR="00AA3E50" w:rsidRPr="00AA3E50">
        <w:rPr>
          <w:rFonts w:ascii="Arial" w:hAnsi="Arial" w:cs="Arial"/>
        </w:rPr>
        <w:t xml:space="preserve"> this is normally termed as Persistent Short Term Absence. </w:t>
      </w:r>
      <w:r w:rsidR="00073982">
        <w:rPr>
          <w:rFonts w:ascii="Arial" w:hAnsi="Arial" w:cs="Arial"/>
        </w:rPr>
        <w:t xml:space="preserve">The managers focus should be on reducing incidences of </w:t>
      </w:r>
      <w:proofErr w:type="gramStart"/>
      <w:r w:rsidR="00073982">
        <w:rPr>
          <w:rFonts w:ascii="Arial" w:hAnsi="Arial" w:cs="Arial"/>
        </w:rPr>
        <w:t>short term</w:t>
      </w:r>
      <w:proofErr w:type="gramEnd"/>
      <w:r w:rsidR="00073982">
        <w:rPr>
          <w:rFonts w:ascii="Arial" w:hAnsi="Arial" w:cs="Arial"/>
        </w:rPr>
        <w:t xml:space="preserve"> absence through appropriate management.</w:t>
      </w:r>
    </w:p>
    <w:p w14:paraId="10597DB4" w14:textId="77777777" w:rsidR="00B92DD2" w:rsidRPr="00AA3E50" w:rsidRDefault="00B92DD2" w:rsidP="00B92DD2">
      <w:pPr>
        <w:spacing w:after="0" w:line="240" w:lineRule="auto"/>
        <w:ind w:left="720" w:hanging="720"/>
        <w:jc w:val="both"/>
        <w:rPr>
          <w:rFonts w:ascii="Arial" w:hAnsi="Arial" w:cs="Arial"/>
        </w:rPr>
      </w:pPr>
    </w:p>
    <w:p w14:paraId="54382C7E" w14:textId="6BAE1E15" w:rsidR="00AA3E50" w:rsidRPr="002E66D6" w:rsidRDefault="00260939" w:rsidP="00905393">
      <w:pPr>
        <w:autoSpaceDE w:val="0"/>
        <w:autoSpaceDN w:val="0"/>
        <w:adjustRightInd w:val="0"/>
        <w:spacing w:after="0" w:line="240" w:lineRule="auto"/>
        <w:ind w:left="720" w:hanging="720"/>
        <w:jc w:val="both"/>
        <w:rPr>
          <w:rFonts w:ascii="Arial" w:hAnsi="Arial" w:cs="Arial"/>
          <w:i/>
        </w:rPr>
      </w:pPr>
      <w:r>
        <w:rPr>
          <w:rFonts w:ascii="Arial" w:hAnsi="Arial" w:cs="Arial"/>
          <w:color w:val="000000"/>
        </w:rPr>
        <w:t>6</w:t>
      </w:r>
      <w:r w:rsidR="000B60E9">
        <w:rPr>
          <w:rFonts w:ascii="Arial" w:hAnsi="Arial" w:cs="Arial"/>
          <w:color w:val="000000"/>
        </w:rPr>
        <w:t>.1.2</w:t>
      </w:r>
      <w:r w:rsidR="002B4828">
        <w:rPr>
          <w:rFonts w:ascii="Arial" w:hAnsi="Arial" w:cs="Arial"/>
          <w:color w:val="000000"/>
        </w:rPr>
        <w:tab/>
      </w:r>
      <w:r w:rsidR="000B60E9" w:rsidRPr="00AA3E50">
        <w:rPr>
          <w:rFonts w:ascii="Arial" w:hAnsi="Arial" w:cs="Arial"/>
        </w:rPr>
        <w:t xml:space="preserve">It </w:t>
      </w:r>
      <w:r w:rsidR="000B60E9">
        <w:rPr>
          <w:rFonts w:ascii="Arial" w:hAnsi="Arial" w:cs="Arial"/>
        </w:rPr>
        <w:t>is important that any action</w:t>
      </w:r>
      <w:r w:rsidR="000B60E9" w:rsidRPr="00AA3E50">
        <w:rPr>
          <w:rFonts w:ascii="Arial" w:hAnsi="Arial" w:cs="Arial"/>
        </w:rPr>
        <w:t xml:space="preserve"> take</w:t>
      </w:r>
      <w:r w:rsidR="000B60E9">
        <w:rPr>
          <w:rFonts w:ascii="Arial" w:hAnsi="Arial" w:cs="Arial"/>
        </w:rPr>
        <w:t>n</w:t>
      </w:r>
      <w:r w:rsidR="000B60E9" w:rsidRPr="00AA3E50">
        <w:rPr>
          <w:rFonts w:ascii="Arial" w:hAnsi="Arial" w:cs="Arial"/>
        </w:rPr>
        <w:t xml:space="preserve"> is appropriate to the circumstances</w:t>
      </w:r>
      <w:r w:rsidR="000B60E9">
        <w:rPr>
          <w:rFonts w:ascii="Arial" w:hAnsi="Arial" w:cs="Arial"/>
          <w:color w:val="000000"/>
        </w:rPr>
        <w:t xml:space="preserve">. </w:t>
      </w:r>
      <w:r w:rsidR="00AA3E50" w:rsidRPr="00AA3E50">
        <w:rPr>
          <w:rFonts w:ascii="Arial" w:hAnsi="Arial" w:cs="Arial"/>
          <w:color w:val="000000"/>
        </w:rPr>
        <w:t xml:space="preserve">The </w:t>
      </w:r>
      <w:r w:rsidR="00AA3E50" w:rsidRPr="00AA3E50">
        <w:rPr>
          <w:rFonts w:ascii="Arial" w:hAnsi="Arial" w:cs="Arial"/>
          <w:bCs/>
          <w:i/>
        </w:rPr>
        <w:t>Short Term</w:t>
      </w:r>
      <w:r w:rsidR="002E66D6">
        <w:rPr>
          <w:rFonts w:ascii="Arial" w:hAnsi="Arial" w:cs="Arial"/>
          <w:i/>
        </w:rPr>
        <w:t xml:space="preserve"> </w:t>
      </w:r>
      <w:r w:rsidR="00AA3E50" w:rsidRPr="00AA3E50">
        <w:rPr>
          <w:rFonts w:ascii="Arial" w:hAnsi="Arial" w:cs="Arial"/>
          <w:bCs/>
          <w:i/>
        </w:rPr>
        <w:t>Absence Procedure</w:t>
      </w:r>
      <w:r w:rsidR="00AA3E50" w:rsidRPr="00AA3E50">
        <w:rPr>
          <w:rFonts w:ascii="Arial" w:hAnsi="Arial" w:cs="Arial"/>
          <w:b/>
          <w:bCs/>
        </w:rPr>
        <w:t xml:space="preserve"> </w:t>
      </w:r>
      <w:r w:rsidR="00AA3E50" w:rsidRPr="00AA3E50">
        <w:rPr>
          <w:rFonts w:ascii="Arial" w:hAnsi="Arial" w:cs="Arial"/>
          <w:color w:val="000000"/>
        </w:rPr>
        <w:t>is illustrated</w:t>
      </w:r>
      <w:r w:rsidR="00C00BF2">
        <w:rPr>
          <w:rFonts w:ascii="Arial" w:hAnsi="Arial" w:cs="Arial"/>
          <w:color w:val="000000"/>
        </w:rPr>
        <w:t xml:space="preserve"> in a flowchart found</w:t>
      </w:r>
      <w:r w:rsidR="00C4708A">
        <w:rPr>
          <w:rFonts w:ascii="Arial" w:hAnsi="Arial" w:cs="Arial"/>
          <w:color w:val="000000"/>
        </w:rPr>
        <w:t xml:space="preserve"> in</w:t>
      </w:r>
      <w:r w:rsidR="00C00BF2">
        <w:rPr>
          <w:rFonts w:ascii="Arial" w:hAnsi="Arial" w:cs="Arial"/>
          <w:color w:val="000000"/>
        </w:rPr>
        <w:t xml:space="preserve"> Appendix 2</w:t>
      </w:r>
      <w:r w:rsidR="00AA3E50" w:rsidRPr="00AA3E50">
        <w:rPr>
          <w:rFonts w:ascii="Arial" w:hAnsi="Arial" w:cs="Arial"/>
          <w:color w:val="000000"/>
        </w:rPr>
        <w:t xml:space="preserve">. Short term absence can give cause for concern in relation to the operation of Council </w:t>
      </w:r>
      <w:r w:rsidR="007A5960">
        <w:rPr>
          <w:rFonts w:ascii="Arial" w:hAnsi="Arial" w:cs="Arial"/>
          <w:color w:val="000000"/>
        </w:rPr>
        <w:t>s</w:t>
      </w:r>
      <w:r w:rsidR="00AA3E50" w:rsidRPr="00AA3E50">
        <w:rPr>
          <w:rFonts w:ascii="Arial" w:hAnsi="Arial" w:cs="Arial"/>
          <w:color w:val="000000"/>
        </w:rPr>
        <w:t xml:space="preserve">ervices. </w:t>
      </w:r>
    </w:p>
    <w:p w14:paraId="0A0FD044" w14:textId="77777777" w:rsidR="00AA3E50" w:rsidRDefault="00AA3E50" w:rsidP="00905393">
      <w:pPr>
        <w:autoSpaceDE w:val="0"/>
        <w:autoSpaceDN w:val="0"/>
        <w:adjustRightInd w:val="0"/>
        <w:spacing w:after="0" w:line="240" w:lineRule="auto"/>
        <w:jc w:val="both"/>
        <w:rPr>
          <w:rFonts w:ascii="Arial" w:hAnsi="Arial" w:cs="Arial"/>
          <w:color w:val="000000"/>
        </w:rPr>
      </w:pPr>
    </w:p>
    <w:p w14:paraId="1BB58929" w14:textId="77777777" w:rsidR="00AA3E50" w:rsidRPr="00AA3E50" w:rsidRDefault="00260939" w:rsidP="0090539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6</w:t>
      </w:r>
      <w:r w:rsidR="002B4828">
        <w:rPr>
          <w:rFonts w:ascii="Arial" w:hAnsi="Arial" w:cs="Arial"/>
          <w:b/>
          <w:bCs/>
          <w:color w:val="000000"/>
        </w:rPr>
        <w:t>.2</w:t>
      </w:r>
      <w:r w:rsidR="002B4828">
        <w:rPr>
          <w:rFonts w:ascii="Arial" w:hAnsi="Arial" w:cs="Arial"/>
          <w:b/>
          <w:bCs/>
          <w:color w:val="000000"/>
        </w:rPr>
        <w:tab/>
      </w:r>
      <w:r w:rsidR="00AA3E50" w:rsidRPr="00082E31">
        <w:rPr>
          <w:rFonts w:ascii="Arial" w:hAnsi="Arial" w:cs="Arial"/>
          <w:b/>
          <w:bCs/>
          <w:color w:val="000000"/>
        </w:rPr>
        <w:t>Stage 1</w:t>
      </w:r>
      <w:r w:rsidR="00F7072E" w:rsidRPr="00082E31">
        <w:rPr>
          <w:rFonts w:ascii="Arial" w:hAnsi="Arial" w:cs="Arial"/>
          <w:b/>
          <w:bCs/>
          <w:color w:val="000000"/>
        </w:rPr>
        <w:t>:</w:t>
      </w:r>
      <w:r w:rsidR="00F63BAB">
        <w:rPr>
          <w:rFonts w:ascii="Arial" w:hAnsi="Arial" w:cs="Arial"/>
          <w:b/>
          <w:bCs/>
          <w:color w:val="000000"/>
        </w:rPr>
        <w:t xml:space="preserve"> Return to Work</w:t>
      </w:r>
      <w:r w:rsidR="00AA3E50" w:rsidRPr="00AA3E50">
        <w:rPr>
          <w:rFonts w:ascii="Arial" w:hAnsi="Arial" w:cs="Arial"/>
          <w:b/>
          <w:bCs/>
          <w:color w:val="000000"/>
        </w:rPr>
        <w:t>:</w:t>
      </w:r>
    </w:p>
    <w:p w14:paraId="1E5BB62D" w14:textId="77777777" w:rsidR="00AA3E50" w:rsidRPr="00AA3E50" w:rsidRDefault="00AA3E50" w:rsidP="00905393">
      <w:pPr>
        <w:autoSpaceDE w:val="0"/>
        <w:autoSpaceDN w:val="0"/>
        <w:adjustRightInd w:val="0"/>
        <w:spacing w:after="0" w:line="240" w:lineRule="auto"/>
        <w:jc w:val="both"/>
        <w:rPr>
          <w:rFonts w:ascii="Arial" w:hAnsi="Arial" w:cs="Arial"/>
          <w:b/>
          <w:bCs/>
          <w:color w:val="000000"/>
        </w:rPr>
      </w:pPr>
    </w:p>
    <w:p w14:paraId="3F688C61" w14:textId="77777777" w:rsidR="00F63BAB" w:rsidRDefault="00260939" w:rsidP="00905393">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6</w:t>
      </w:r>
      <w:r w:rsidR="002B4828">
        <w:rPr>
          <w:rFonts w:ascii="Arial" w:hAnsi="Arial" w:cs="Arial"/>
          <w:color w:val="000000"/>
        </w:rPr>
        <w:t>.2.1</w:t>
      </w:r>
      <w:r w:rsidR="002B4828">
        <w:rPr>
          <w:rFonts w:ascii="Arial" w:hAnsi="Arial" w:cs="Arial"/>
          <w:color w:val="000000"/>
        </w:rPr>
        <w:tab/>
      </w:r>
      <w:r w:rsidR="00C85C62">
        <w:rPr>
          <w:rFonts w:ascii="Arial" w:hAnsi="Arial" w:cs="Arial"/>
          <w:color w:val="000000"/>
        </w:rPr>
        <w:t>If</w:t>
      </w:r>
      <w:r w:rsidR="00F63BAB">
        <w:rPr>
          <w:rFonts w:ascii="Arial" w:hAnsi="Arial" w:cs="Arial"/>
          <w:color w:val="000000"/>
        </w:rPr>
        <w:t xml:space="preserve"> an employee has not reached any of the trigger points</w:t>
      </w:r>
      <w:r w:rsidR="00C85C62">
        <w:rPr>
          <w:rFonts w:ascii="Arial" w:hAnsi="Arial" w:cs="Arial"/>
          <w:color w:val="000000"/>
        </w:rPr>
        <w:t>, is a good attender and the attendance patter</w:t>
      </w:r>
      <w:r w:rsidR="0076141A">
        <w:rPr>
          <w:rFonts w:ascii="Arial" w:hAnsi="Arial" w:cs="Arial"/>
          <w:color w:val="000000"/>
        </w:rPr>
        <w:t>n</w:t>
      </w:r>
      <w:r w:rsidR="00C85C62">
        <w:rPr>
          <w:rFonts w:ascii="Arial" w:hAnsi="Arial" w:cs="Arial"/>
          <w:color w:val="000000"/>
        </w:rPr>
        <w:t xml:space="preserve"> gives no cause for concern then</w:t>
      </w:r>
      <w:r w:rsidR="00F63BAB">
        <w:rPr>
          <w:rFonts w:ascii="Arial" w:hAnsi="Arial" w:cs="Arial"/>
          <w:color w:val="000000"/>
        </w:rPr>
        <w:t xml:space="preserve"> </w:t>
      </w:r>
      <w:r w:rsidR="00C47C03">
        <w:rPr>
          <w:rFonts w:ascii="Arial" w:hAnsi="Arial" w:cs="Arial"/>
          <w:color w:val="000000"/>
        </w:rPr>
        <w:t>a brief return to work conversation</w:t>
      </w:r>
      <w:r w:rsidR="00F63BAB">
        <w:rPr>
          <w:rFonts w:ascii="Arial" w:hAnsi="Arial" w:cs="Arial"/>
          <w:color w:val="000000"/>
        </w:rPr>
        <w:t xml:space="preserve"> will be held</w:t>
      </w:r>
      <w:r w:rsidR="00592538">
        <w:rPr>
          <w:rFonts w:ascii="Arial" w:hAnsi="Arial" w:cs="Arial"/>
          <w:color w:val="000000"/>
        </w:rPr>
        <w:t xml:space="preserve"> as the first and final stage in the process.</w:t>
      </w:r>
    </w:p>
    <w:p w14:paraId="28DE2946" w14:textId="77777777" w:rsidR="00F63BAB" w:rsidRDefault="00F63BAB" w:rsidP="00905393">
      <w:pPr>
        <w:autoSpaceDE w:val="0"/>
        <w:autoSpaceDN w:val="0"/>
        <w:adjustRightInd w:val="0"/>
        <w:spacing w:after="0" w:line="240" w:lineRule="auto"/>
        <w:ind w:left="720" w:hanging="720"/>
        <w:jc w:val="both"/>
        <w:rPr>
          <w:rFonts w:ascii="Arial" w:hAnsi="Arial" w:cs="Arial"/>
          <w:color w:val="000000"/>
        </w:rPr>
      </w:pPr>
    </w:p>
    <w:p w14:paraId="6DE23992" w14:textId="6E3F57E7" w:rsidR="00AA3E50" w:rsidRDefault="00F63BAB" w:rsidP="00905393">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6.2.2</w:t>
      </w:r>
      <w:r>
        <w:rPr>
          <w:rFonts w:ascii="Arial" w:hAnsi="Arial" w:cs="Arial"/>
          <w:color w:val="000000"/>
        </w:rPr>
        <w:tab/>
      </w:r>
      <w:r w:rsidR="00C85C62">
        <w:rPr>
          <w:rFonts w:ascii="Arial" w:hAnsi="Arial" w:cs="Arial"/>
          <w:color w:val="000000"/>
        </w:rPr>
        <w:t>If</w:t>
      </w:r>
      <w:r w:rsidR="002D7A56">
        <w:rPr>
          <w:rFonts w:ascii="Arial" w:hAnsi="Arial" w:cs="Arial"/>
          <w:color w:val="000000"/>
        </w:rPr>
        <w:t xml:space="preserve"> an employee hits an attendance trigger point, t</w:t>
      </w:r>
      <w:r w:rsidR="00AA3E50" w:rsidRPr="00AA3E50">
        <w:rPr>
          <w:rFonts w:ascii="Arial" w:hAnsi="Arial" w:cs="Arial"/>
          <w:color w:val="000000"/>
        </w:rPr>
        <w:t>he</w:t>
      </w:r>
      <w:r w:rsidR="002D7A56">
        <w:rPr>
          <w:rFonts w:ascii="Arial" w:hAnsi="Arial" w:cs="Arial"/>
          <w:color w:val="000000"/>
        </w:rPr>
        <w:t>y</w:t>
      </w:r>
      <w:r w:rsidR="00FB61BF">
        <w:rPr>
          <w:rFonts w:ascii="Arial" w:hAnsi="Arial" w:cs="Arial"/>
          <w:color w:val="000000"/>
        </w:rPr>
        <w:t xml:space="preserve"> should be invited to attend a </w:t>
      </w:r>
      <w:proofErr w:type="gramStart"/>
      <w:r w:rsidR="00FB61BF">
        <w:rPr>
          <w:rFonts w:ascii="Arial" w:hAnsi="Arial" w:cs="Arial"/>
          <w:color w:val="000000"/>
        </w:rPr>
        <w:t>return to work</w:t>
      </w:r>
      <w:proofErr w:type="gramEnd"/>
      <w:r w:rsidR="00FB61BF">
        <w:rPr>
          <w:rFonts w:ascii="Arial" w:hAnsi="Arial" w:cs="Arial"/>
          <w:color w:val="000000"/>
        </w:rPr>
        <w:t xml:space="preserve"> </w:t>
      </w:r>
      <w:r w:rsidR="00915223">
        <w:rPr>
          <w:rFonts w:ascii="Arial" w:hAnsi="Arial" w:cs="Arial"/>
          <w:color w:val="000000"/>
        </w:rPr>
        <w:t>meeting</w:t>
      </w:r>
      <w:r w:rsidR="00FB61BF">
        <w:rPr>
          <w:rFonts w:ascii="Arial" w:hAnsi="Arial" w:cs="Arial"/>
          <w:color w:val="000000"/>
        </w:rPr>
        <w:t xml:space="preserve"> with the line </w:t>
      </w:r>
      <w:r w:rsidR="0076141A">
        <w:rPr>
          <w:rFonts w:ascii="Arial" w:hAnsi="Arial" w:cs="Arial"/>
          <w:color w:val="000000"/>
        </w:rPr>
        <w:t>manager.</w:t>
      </w:r>
    </w:p>
    <w:p w14:paraId="1AC77966" w14:textId="77777777" w:rsidR="0076141A" w:rsidRPr="00AA3E50" w:rsidRDefault="0076141A" w:rsidP="00905393">
      <w:pPr>
        <w:autoSpaceDE w:val="0"/>
        <w:autoSpaceDN w:val="0"/>
        <w:adjustRightInd w:val="0"/>
        <w:spacing w:after="0" w:line="240" w:lineRule="auto"/>
        <w:ind w:left="720" w:hanging="720"/>
        <w:jc w:val="both"/>
        <w:rPr>
          <w:rFonts w:ascii="Arial" w:hAnsi="Arial" w:cs="Arial"/>
        </w:rPr>
      </w:pPr>
    </w:p>
    <w:p w14:paraId="7188EC22" w14:textId="77777777" w:rsidR="00AA3E50" w:rsidRDefault="00AA3E50" w:rsidP="00905393">
      <w:pPr>
        <w:autoSpaceDE w:val="0"/>
        <w:autoSpaceDN w:val="0"/>
        <w:adjustRightInd w:val="0"/>
        <w:spacing w:after="0" w:line="240" w:lineRule="auto"/>
        <w:ind w:left="720"/>
        <w:jc w:val="both"/>
        <w:rPr>
          <w:rFonts w:ascii="Arial" w:hAnsi="Arial" w:cs="Arial"/>
        </w:rPr>
      </w:pPr>
      <w:r w:rsidRPr="00AA3E50">
        <w:rPr>
          <w:rFonts w:ascii="Arial" w:hAnsi="Arial" w:cs="Arial"/>
        </w:rPr>
        <w:t>The line manager will follow one of the following courses of action</w:t>
      </w:r>
      <w:r w:rsidR="009876AC">
        <w:rPr>
          <w:rFonts w:ascii="Arial" w:hAnsi="Arial" w:cs="Arial"/>
        </w:rPr>
        <w:t xml:space="preserve"> where there may be a genuine medical reason for the</w:t>
      </w:r>
      <w:r w:rsidR="00E7534A">
        <w:rPr>
          <w:rFonts w:ascii="Arial" w:hAnsi="Arial" w:cs="Arial"/>
        </w:rPr>
        <w:t>ir</w:t>
      </w:r>
      <w:r w:rsidR="009876AC">
        <w:rPr>
          <w:rFonts w:ascii="Arial" w:hAnsi="Arial" w:cs="Arial"/>
        </w:rPr>
        <w:t xml:space="preserve"> absence(s)</w:t>
      </w:r>
      <w:r w:rsidRPr="00AA3E50">
        <w:rPr>
          <w:rFonts w:ascii="Arial" w:hAnsi="Arial" w:cs="Arial"/>
        </w:rPr>
        <w:t>:</w:t>
      </w:r>
    </w:p>
    <w:p w14:paraId="2CD7C964" w14:textId="77777777" w:rsidR="00B17243" w:rsidRDefault="00B17243" w:rsidP="00905393">
      <w:pPr>
        <w:autoSpaceDE w:val="0"/>
        <w:autoSpaceDN w:val="0"/>
        <w:adjustRightInd w:val="0"/>
        <w:spacing w:after="0" w:line="240" w:lineRule="auto"/>
        <w:ind w:firstLine="720"/>
        <w:jc w:val="both"/>
        <w:rPr>
          <w:rFonts w:ascii="Arial" w:hAnsi="Arial" w:cs="Arial"/>
        </w:rPr>
      </w:pPr>
    </w:p>
    <w:p w14:paraId="1E9F7818" w14:textId="00169DDE" w:rsidR="00AA3E50" w:rsidRPr="00082E31" w:rsidRDefault="00AA3E50" w:rsidP="00F339E8">
      <w:pPr>
        <w:pStyle w:val="ListParagraph"/>
        <w:numPr>
          <w:ilvl w:val="0"/>
          <w:numId w:val="10"/>
        </w:numPr>
        <w:autoSpaceDE w:val="0"/>
        <w:autoSpaceDN w:val="0"/>
        <w:adjustRightInd w:val="0"/>
        <w:spacing w:after="0" w:line="240" w:lineRule="auto"/>
        <w:jc w:val="both"/>
        <w:rPr>
          <w:rFonts w:ascii="Arial" w:hAnsi="Arial" w:cs="Arial"/>
        </w:rPr>
      </w:pPr>
      <w:r w:rsidRPr="00B17243">
        <w:rPr>
          <w:rFonts w:ascii="Arial" w:hAnsi="Arial" w:cs="Arial"/>
        </w:rPr>
        <w:t xml:space="preserve">Where all absences have been for a genuine medical reason, but </w:t>
      </w:r>
      <w:r w:rsidR="00915223">
        <w:rPr>
          <w:rFonts w:ascii="Arial" w:hAnsi="Arial" w:cs="Arial"/>
        </w:rPr>
        <w:t>no</w:t>
      </w:r>
      <w:r w:rsidRPr="00B17243">
        <w:rPr>
          <w:rFonts w:ascii="Arial" w:hAnsi="Arial" w:cs="Arial"/>
        </w:rPr>
        <w:t xml:space="preserve"> ongoing under</w:t>
      </w:r>
      <w:r w:rsidR="00081AB0">
        <w:rPr>
          <w:rFonts w:ascii="Arial" w:hAnsi="Arial" w:cs="Arial"/>
        </w:rPr>
        <w:t>lying medical condition, (i.e. o</w:t>
      </w:r>
      <w:r w:rsidRPr="00B17243">
        <w:rPr>
          <w:rFonts w:ascii="Arial" w:hAnsi="Arial" w:cs="Arial"/>
        </w:rPr>
        <w:t xml:space="preserve">ne which causes more than one absence and/ or may give rise to further absences), is suspected, then the line </w:t>
      </w:r>
      <w:r w:rsidR="005355B7">
        <w:rPr>
          <w:rFonts w:ascii="Arial" w:hAnsi="Arial" w:cs="Arial"/>
        </w:rPr>
        <w:t xml:space="preserve">manager will proceed to </w:t>
      </w:r>
      <w:r w:rsidR="005355B7" w:rsidRPr="00082E31">
        <w:rPr>
          <w:rFonts w:ascii="Arial" w:hAnsi="Arial" w:cs="Arial"/>
        </w:rPr>
        <w:t>Stage 2</w:t>
      </w:r>
    </w:p>
    <w:p w14:paraId="66CEFECB" w14:textId="77777777" w:rsidR="00AA3E50" w:rsidRPr="00082E31" w:rsidRDefault="00AA3E50" w:rsidP="00905393">
      <w:pPr>
        <w:autoSpaceDE w:val="0"/>
        <w:autoSpaceDN w:val="0"/>
        <w:adjustRightInd w:val="0"/>
        <w:spacing w:after="0" w:line="240" w:lineRule="auto"/>
        <w:jc w:val="both"/>
        <w:rPr>
          <w:rFonts w:ascii="Arial" w:hAnsi="Arial" w:cs="Arial"/>
        </w:rPr>
      </w:pPr>
    </w:p>
    <w:p w14:paraId="2E1195ED" w14:textId="31A79224" w:rsidR="00AA3E50" w:rsidRPr="00082E31" w:rsidRDefault="00AA3E50" w:rsidP="00F339E8">
      <w:pPr>
        <w:pStyle w:val="ListParagraph"/>
        <w:numPr>
          <w:ilvl w:val="0"/>
          <w:numId w:val="10"/>
        </w:numPr>
        <w:autoSpaceDE w:val="0"/>
        <w:autoSpaceDN w:val="0"/>
        <w:adjustRightInd w:val="0"/>
        <w:spacing w:after="0" w:line="240" w:lineRule="auto"/>
        <w:jc w:val="both"/>
        <w:rPr>
          <w:rFonts w:ascii="Arial" w:hAnsi="Arial" w:cs="Arial"/>
          <w:color w:val="000000"/>
        </w:rPr>
      </w:pPr>
      <w:r w:rsidRPr="00082E31">
        <w:rPr>
          <w:rFonts w:ascii="Arial" w:hAnsi="Arial" w:cs="Arial"/>
        </w:rPr>
        <w:t xml:space="preserve">Where it is </w:t>
      </w:r>
      <w:r w:rsidRPr="00082E31">
        <w:rPr>
          <w:rFonts w:ascii="Arial" w:hAnsi="Arial" w:cs="Arial"/>
          <w:color w:val="000000"/>
        </w:rPr>
        <w:t>suspected that the employee may have an ongoing underlying medical</w:t>
      </w:r>
      <w:r w:rsidR="00B17243" w:rsidRPr="00082E31">
        <w:rPr>
          <w:rFonts w:ascii="Arial" w:hAnsi="Arial" w:cs="Arial"/>
          <w:color w:val="000000"/>
        </w:rPr>
        <w:t xml:space="preserve"> </w:t>
      </w:r>
      <w:r w:rsidRPr="00082E31">
        <w:rPr>
          <w:rFonts w:ascii="Arial" w:hAnsi="Arial" w:cs="Arial"/>
          <w:color w:val="000000"/>
        </w:rPr>
        <w:t>condition</w:t>
      </w:r>
      <w:r w:rsidR="00915223" w:rsidRPr="00082E31">
        <w:rPr>
          <w:rFonts w:ascii="Arial" w:hAnsi="Arial" w:cs="Arial"/>
          <w:color w:val="000000"/>
        </w:rPr>
        <w:t xml:space="preserve"> (</w:t>
      </w:r>
      <w:r w:rsidR="00915223" w:rsidRPr="00082E31">
        <w:rPr>
          <w:rFonts w:ascii="Arial" w:hAnsi="Arial" w:cs="Arial"/>
        </w:rPr>
        <w:t>i.e. one which causes more than one absence and/ or may give rise to further absences)</w:t>
      </w:r>
      <w:r w:rsidRPr="00082E31">
        <w:rPr>
          <w:rFonts w:ascii="Arial" w:hAnsi="Arial" w:cs="Arial"/>
          <w:color w:val="000000"/>
        </w:rPr>
        <w:t xml:space="preserve">, then the line </w:t>
      </w:r>
      <w:r w:rsidR="005355B7" w:rsidRPr="00082E31">
        <w:rPr>
          <w:rFonts w:ascii="Arial" w:hAnsi="Arial" w:cs="Arial"/>
          <w:color w:val="000000"/>
        </w:rPr>
        <w:t>manager will proceed to Stage 3</w:t>
      </w:r>
    </w:p>
    <w:p w14:paraId="4D576196" w14:textId="77777777" w:rsidR="000E27B0" w:rsidRPr="000E27B0" w:rsidRDefault="000E27B0" w:rsidP="000E27B0">
      <w:pPr>
        <w:autoSpaceDE w:val="0"/>
        <w:autoSpaceDN w:val="0"/>
        <w:adjustRightInd w:val="0"/>
        <w:spacing w:after="0" w:line="240" w:lineRule="auto"/>
        <w:jc w:val="both"/>
        <w:rPr>
          <w:rFonts w:ascii="Arial" w:hAnsi="Arial" w:cs="Arial"/>
          <w:color w:val="000000"/>
        </w:rPr>
      </w:pPr>
    </w:p>
    <w:p w14:paraId="5179B1B9" w14:textId="77777777" w:rsidR="00AA3E50" w:rsidRPr="00AA3E50" w:rsidRDefault="00260939" w:rsidP="00905393">
      <w:pPr>
        <w:autoSpaceDE w:val="0"/>
        <w:autoSpaceDN w:val="0"/>
        <w:adjustRightInd w:val="0"/>
        <w:spacing w:after="0" w:line="240" w:lineRule="auto"/>
        <w:jc w:val="both"/>
        <w:rPr>
          <w:rFonts w:ascii="Arial" w:hAnsi="Arial" w:cs="Arial"/>
          <w:color w:val="000000"/>
        </w:rPr>
      </w:pPr>
      <w:r>
        <w:rPr>
          <w:rFonts w:ascii="Arial" w:hAnsi="Arial" w:cs="Arial"/>
          <w:b/>
          <w:bCs/>
          <w:color w:val="000000"/>
        </w:rPr>
        <w:t>6.3</w:t>
      </w:r>
      <w:r w:rsidR="003D3FBA">
        <w:rPr>
          <w:rFonts w:ascii="Arial" w:hAnsi="Arial" w:cs="Arial"/>
          <w:b/>
          <w:bCs/>
          <w:color w:val="000000"/>
        </w:rPr>
        <w:tab/>
      </w:r>
      <w:r w:rsidR="00AA3E50" w:rsidRPr="00082E31">
        <w:rPr>
          <w:rFonts w:ascii="Arial" w:hAnsi="Arial" w:cs="Arial"/>
          <w:b/>
          <w:bCs/>
          <w:color w:val="000000"/>
        </w:rPr>
        <w:t>Stage 2</w:t>
      </w:r>
      <w:r w:rsidR="00F7072E" w:rsidRPr="00082E31">
        <w:rPr>
          <w:rFonts w:ascii="Arial" w:hAnsi="Arial" w:cs="Arial"/>
          <w:b/>
          <w:bCs/>
          <w:color w:val="000000"/>
        </w:rPr>
        <w:t>:</w:t>
      </w:r>
      <w:r w:rsidR="00AA3E50" w:rsidRPr="00082E31">
        <w:rPr>
          <w:rFonts w:ascii="Arial" w:hAnsi="Arial" w:cs="Arial"/>
          <w:b/>
          <w:bCs/>
          <w:color w:val="000000"/>
        </w:rPr>
        <w:t xml:space="preserve"> No</w:t>
      </w:r>
      <w:r w:rsidR="00AA3E50" w:rsidRPr="00AA3E50">
        <w:rPr>
          <w:rFonts w:ascii="Arial" w:hAnsi="Arial" w:cs="Arial"/>
          <w:b/>
          <w:bCs/>
          <w:color w:val="000000"/>
        </w:rPr>
        <w:t xml:space="preserve"> Underlying Medical Condition</w:t>
      </w:r>
      <w:r w:rsidR="00AA3E50" w:rsidRPr="00AA3E50">
        <w:rPr>
          <w:rFonts w:ascii="Arial" w:hAnsi="Arial" w:cs="Arial"/>
          <w:color w:val="000000"/>
        </w:rPr>
        <w:t>:</w:t>
      </w:r>
    </w:p>
    <w:p w14:paraId="44A3D94D" w14:textId="77777777" w:rsidR="00AA3E50" w:rsidRPr="00AA3E50" w:rsidRDefault="00AA3E50" w:rsidP="00905393">
      <w:pPr>
        <w:autoSpaceDE w:val="0"/>
        <w:autoSpaceDN w:val="0"/>
        <w:adjustRightInd w:val="0"/>
        <w:spacing w:after="0" w:line="240" w:lineRule="auto"/>
        <w:jc w:val="both"/>
        <w:rPr>
          <w:rFonts w:ascii="Arial" w:hAnsi="Arial" w:cs="Arial"/>
          <w:b/>
          <w:bCs/>
          <w:color w:val="000000"/>
        </w:rPr>
      </w:pPr>
    </w:p>
    <w:p w14:paraId="5CD449AB" w14:textId="77777777" w:rsidR="00AA3E50" w:rsidRPr="00AA3E50" w:rsidRDefault="00260939" w:rsidP="00905393">
      <w:pPr>
        <w:autoSpaceDE w:val="0"/>
        <w:autoSpaceDN w:val="0"/>
        <w:adjustRightInd w:val="0"/>
        <w:spacing w:after="0" w:line="240" w:lineRule="auto"/>
        <w:jc w:val="both"/>
        <w:rPr>
          <w:rFonts w:ascii="Arial" w:hAnsi="Arial" w:cs="Arial"/>
          <w:color w:val="000000"/>
        </w:rPr>
      </w:pPr>
      <w:r>
        <w:rPr>
          <w:rFonts w:ascii="Arial" w:hAnsi="Arial" w:cs="Arial"/>
          <w:color w:val="000000"/>
        </w:rPr>
        <w:t>6</w:t>
      </w:r>
      <w:r w:rsidR="003D3FBA">
        <w:rPr>
          <w:rFonts w:ascii="Arial" w:hAnsi="Arial" w:cs="Arial"/>
          <w:color w:val="000000"/>
        </w:rPr>
        <w:t>.3.1</w:t>
      </w:r>
      <w:r w:rsidR="003D3FBA">
        <w:rPr>
          <w:rFonts w:ascii="Arial" w:hAnsi="Arial" w:cs="Arial"/>
          <w:color w:val="000000"/>
        </w:rPr>
        <w:tab/>
      </w:r>
      <w:r w:rsidR="00AA3E50" w:rsidRPr="00AA3E50">
        <w:rPr>
          <w:rFonts w:ascii="Arial" w:hAnsi="Arial" w:cs="Arial"/>
          <w:color w:val="000000"/>
        </w:rPr>
        <w:t>Where no underlying medical condition is suspected the employee will be reminded</w:t>
      </w:r>
    </w:p>
    <w:p w14:paraId="571B1823" w14:textId="77777777" w:rsidR="002E66D6" w:rsidRPr="00AA3E50" w:rsidRDefault="00AA3E50" w:rsidP="00905393">
      <w:pPr>
        <w:autoSpaceDE w:val="0"/>
        <w:autoSpaceDN w:val="0"/>
        <w:adjustRightInd w:val="0"/>
        <w:spacing w:after="0" w:line="240" w:lineRule="auto"/>
        <w:ind w:left="720"/>
        <w:jc w:val="both"/>
        <w:rPr>
          <w:rFonts w:ascii="Arial" w:hAnsi="Arial" w:cs="Arial"/>
          <w:color w:val="000000"/>
        </w:rPr>
      </w:pPr>
      <w:r w:rsidRPr="00AA3E50">
        <w:rPr>
          <w:rFonts w:ascii="Arial" w:hAnsi="Arial" w:cs="Arial"/>
          <w:color w:val="000000"/>
        </w:rPr>
        <w:t>of the attendance level expected.</w:t>
      </w:r>
      <w:r w:rsidR="002E66D6">
        <w:rPr>
          <w:rFonts w:ascii="Arial" w:hAnsi="Arial" w:cs="Arial"/>
          <w:color w:val="000000"/>
        </w:rPr>
        <w:t xml:space="preserve"> </w:t>
      </w:r>
      <w:r w:rsidR="002E66D6" w:rsidRPr="00AA3E50">
        <w:rPr>
          <w:rFonts w:ascii="Arial" w:hAnsi="Arial" w:cs="Arial"/>
          <w:color w:val="000000"/>
        </w:rPr>
        <w:t>The line manager and employee should explore suppor</w:t>
      </w:r>
      <w:r w:rsidR="002E66D6">
        <w:rPr>
          <w:rFonts w:ascii="Arial" w:hAnsi="Arial" w:cs="Arial"/>
          <w:color w:val="000000"/>
        </w:rPr>
        <w:t>t mechanisms</w:t>
      </w:r>
      <w:r w:rsidR="002E66D6" w:rsidRPr="00AA3E50">
        <w:rPr>
          <w:rFonts w:ascii="Arial" w:hAnsi="Arial" w:cs="Arial"/>
          <w:color w:val="000000"/>
        </w:rPr>
        <w:t xml:space="preserve"> to assi</w:t>
      </w:r>
      <w:r w:rsidR="00ED594D">
        <w:rPr>
          <w:rFonts w:ascii="Arial" w:hAnsi="Arial" w:cs="Arial"/>
          <w:color w:val="000000"/>
        </w:rPr>
        <w:t xml:space="preserve">st in </w:t>
      </w:r>
      <w:r w:rsidR="00B353F9">
        <w:rPr>
          <w:rFonts w:ascii="Arial" w:hAnsi="Arial" w:cs="Arial"/>
          <w:color w:val="000000"/>
        </w:rPr>
        <w:t>supporting attendance</w:t>
      </w:r>
      <w:r w:rsidR="002E66D6">
        <w:rPr>
          <w:rFonts w:ascii="Arial" w:hAnsi="Arial" w:cs="Arial"/>
          <w:color w:val="000000"/>
        </w:rPr>
        <w:t>.</w:t>
      </w:r>
      <w:r w:rsidRPr="00AA3E50">
        <w:rPr>
          <w:rFonts w:ascii="Arial" w:hAnsi="Arial" w:cs="Arial"/>
          <w:color w:val="000000"/>
        </w:rPr>
        <w:t xml:space="preserve"> </w:t>
      </w:r>
      <w:r w:rsidR="0054746E">
        <w:rPr>
          <w:rFonts w:ascii="Arial" w:hAnsi="Arial" w:cs="Arial"/>
          <w:color w:val="000000"/>
        </w:rPr>
        <w:t>A</w:t>
      </w:r>
      <w:r w:rsidR="002E66D6">
        <w:rPr>
          <w:rFonts w:ascii="Arial" w:hAnsi="Arial" w:cs="Arial"/>
          <w:color w:val="000000"/>
        </w:rPr>
        <w:t xml:space="preserve"> letter of concern sho</w:t>
      </w:r>
      <w:r w:rsidR="00360AF8">
        <w:rPr>
          <w:rFonts w:ascii="Arial" w:hAnsi="Arial" w:cs="Arial"/>
          <w:color w:val="000000"/>
        </w:rPr>
        <w:t>uld be issued (refer to section 6.5)</w:t>
      </w:r>
      <w:r w:rsidR="00E22433">
        <w:rPr>
          <w:rFonts w:ascii="Arial" w:hAnsi="Arial" w:cs="Arial"/>
          <w:color w:val="000000"/>
        </w:rPr>
        <w:t>.</w:t>
      </w:r>
    </w:p>
    <w:p w14:paraId="4579C996"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6C375548" w14:textId="77777777" w:rsidR="00AA3E50" w:rsidRPr="00AA3E50" w:rsidRDefault="00260939" w:rsidP="00905393">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6</w:t>
      </w:r>
      <w:r w:rsidR="002E66D6">
        <w:rPr>
          <w:rFonts w:ascii="Arial" w:hAnsi="Arial" w:cs="Arial"/>
          <w:color w:val="000000"/>
        </w:rPr>
        <w:t>.3.2</w:t>
      </w:r>
      <w:r w:rsidR="003D3FBA">
        <w:rPr>
          <w:rFonts w:ascii="Arial" w:hAnsi="Arial" w:cs="Arial"/>
          <w:color w:val="000000"/>
        </w:rPr>
        <w:tab/>
      </w:r>
      <w:r w:rsidR="002E66D6">
        <w:rPr>
          <w:rFonts w:ascii="Arial" w:hAnsi="Arial" w:cs="Arial"/>
          <w:color w:val="000000"/>
        </w:rPr>
        <w:t>I</w:t>
      </w:r>
      <w:r w:rsidR="00AA3E50" w:rsidRPr="00AA3E50">
        <w:rPr>
          <w:rFonts w:ascii="Arial" w:hAnsi="Arial" w:cs="Arial"/>
          <w:color w:val="000000"/>
        </w:rPr>
        <w:t>f attendance has reached the required level</w:t>
      </w:r>
      <w:r w:rsidR="0076141A">
        <w:rPr>
          <w:rFonts w:ascii="Arial" w:hAnsi="Arial" w:cs="Arial"/>
          <w:color w:val="000000"/>
        </w:rPr>
        <w:t xml:space="preserve"> within a</w:t>
      </w:r>
      <w:r w:rsidR="00B17243">
        <w:rPr>
          <w:rFonts w:ascii="Arial" w:hAnsi="Arial" w:cs="Arial"/>
          <w:color w:val="000000"/>
        </w:rPr>
        <w:t xml:space="preserve"> 3 month period</w:t>
      </w:r>
      <w:r w:rsidR="0076141A">
        <w:rPr>
          <w:rFonts w:ascii="Arial" w:hAnsi="Arial" w:cs="Arial"/>
          <w:color w:val="000000"/>
        </w:rPr>
        <w:t xml:space="preserve"> </w:t>
      </w:r>
      <w:r w:rsidR="00F05C57">
        <w:rPr>
          <w:rFonts w:ascii="Arial" w:hAnsi="Arial" w:cs="Arial"/>
          <w:color w:val="000000"/>
        </w:rPr>
        <w:t>of the letter of concern</w:t>
      </w:r>
      <w:r w:rsidR="0076141A">
        <w:rPr>
          <w:rFonts w:ascii="Arial" w:hAnsi="Arial" w:cs="Arial"/>
          <w:color w:val="000000"/>
        </w:rPr>
        <w:t xml:space="preserve"> being issued</w:t>
      </w:r>
      <w:r w:rsidR="00AA3E50" w:rsidRPr="00AA3E50">
        <w:rPr>
          <w:rFonts w:ascii="Arial" w:hAnsi="Arial" w:cs="Arial"/>
          <w:color w:val="000000"/>
        </w:rPr>
        <w:t>, no further action will be taken.</w:t>
      </w:r>
    </w:p>
    <w:p w14:paraId="21CFAA89"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36CE1B84" w14:textId="77777777" w:rsidR="003D3FBA" w:rsidRPr="00AA3E50" w:rsidRDefault="00260939" w:rsidP="00905393">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6</w:t>
      </w:r>
      <w:r w:rsidR="002E66D6">
        <w:rPr>
          <w:rFonts w:ascii="Arial" w:hAnsi="Arial" w:cs="Arial"/>
          <w:color w:val="000000"/>
        </w:rPr>
        <w:t>.3.3</w:t>
      </w:r>
      <w:r w:rsidR="003D3FBA">
        <w:rPr>
          <w:rFonts w:ascii="Arial" w:hAnsi="Arial" w:cs="Arial"/>
          <w:color w:val="000000"/>
        </w:rPr>
        <w:tab/>
      </w:r>
      <w:r w:rsidR="00AA3E50" w:rsidRPr="00AA3E50">
        <w:rPr>
          <w:rFonts w:ascii="Arial" w:hAnsi="Arial" w:cs="Arial"/>
          <w:color w:val="000000"/>
        </w:rPr>
        <w:t xml:space="preserve">If attendance has not reached the required level, </w:t>
      </w:r>
      <w:r w:rsidR="004A3000">
        <w:rPr>
          <w:rFonts w:ascii="Arial" w:hAnsi="Arial" w:cs="Arial"/>
          <w:color w:val="000000"/>
        </w:rPr>
        <w:t>and</w:t>
      </w:r>
      <w:r w:rsidR="00AA3E50" w:rsidRPr="004A3000">
        <w:rPr>
          <w:rFonts w:ascii="Arial" w:hAnsi="Arial" w:cs="Arial"/>
          <w:color w:val="000000"/>
        </w:rPr>
        <w:t xml:space="preserve"> the absence appears not to have been for genuine sickness reasons</w:t>
      </w:r>
      <w:r w:rsidR="004A3000">
        <w:rPr>
          <w:rFonts w:ascii="Arial" w:hAnsi="Arial" w:cs="Arial"/>
          <w:color w:val="000000"/>
        </w:rPr>
        <w:t xml:space="preserve"> or the employee has displayed a pattern of non-attendance then</w:t>
      </w:r>
      <w:r w:rsidR="00AA3E50" w:rsidRPr="004A3000">
        <w:rPr>
          <w:rFonts w:ascii="Arial" w:hAnsi="Arial" w:cs="Arial"/>
          <w:color w:val="000000"/>
        </w:rPr>
        <w:t xml:space="preserve"> the</w:t>
      </w:r>
      <w:r w:rsidR="00081AB0">
        <w:rPr>
          <w:rFonts w:ascii="Arial" w:hAnsi="Arial" w:cs="Arial"/>
          <w:color w:val="000000"/>
        </w:rPr>
        <w:t xml:space="preserve"> Council’s disciplinary procedures may be instigated.</w:t>
      </w:r>
    </w:p>
    <w:p w14:paraId="1C027750"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25A8022B" w14:textId="77777777" w:rsidR="00AA3E50" w:rsidRPr="00082E31" w:rsidRDefault="00260939" w:rsidP="0090539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6</w:t>
      </w:r>
      <w:r w:rsidR="003D3FBA">
        <w:rPr>
          <w:rFonts w:ascii="Arial" w:hAnsi="Arial" w:cs="Arial"/>
          <w:b/>
          <w:bCs/>
          <w:color w:val="000000"/>
        </w:rPr>
        <w:t>.4</w:t>
      </w:r>
      <w:r w:rsidR="003D3FBA">
        <w:rPr>
          <w:rFonts w:ascii="Arial" w:hAnsi="Arial" w:cs="Arial"/>
          <w:b/>
          <w:bCs/>
          <w:color w:val="000000"/>
        </w:rPr>
        <w:tab/>
      </w:r>
      <w:r w:rsidR="00AA3E50" w:rsidRPr="00082E31">
        <w:rPr>
          <w:rFonts w:ascii="Arial" w:hAnsi="Arial" w:cs="Arial"/>
          <w:b/>
          <w:bCs/>
          <w:color w:val="000000"/>
        </w:rPr>
        <w:t>Stage 3</w:t>
      </w:r>
      <w:r w:rsidR="00E54EFC" w:rsidRPr="00082E31">
        <w:rPr>
          <w:rFonts w:ascii="Arial" w:hAnsi="Arial" w:cs="Arial"/>
          <w:b/>
          <w:bCs/>
          <w:color w:val="000000"/>
        </w:rPr>
        <w:t>:</w:t>
      </w:r>
      <w:r w:rsidR="00AA3E50" w:rsidRPr="00082E31">
        <w:rPr>
          <w:rFonts w:ascii="Arial" w:hAnsi="Arial" w:cs="Arial"/>
          <w:b/>
          <w:bCs/>
          <w:color w:val="000000"/>
        </w:rPr>
        <w:t xml:space="preserve"> Underlying Medical Condition:</w:t>
      </w:r>
    </w:p>
    <w:p w14:paraId="3967F7C0" w14:textId="77777777" w:rsidR="003D3FBA" w:rsidRPr="00082E31" w:rsidRDefault="003D3FBA" w:rsidP="00905393">
      <w:pPr>
        <w:autoSpaceDE w:val="0"/>
        <w:autoSpaceDN w:val="0"/>
        <w:adjustRightInd w:val="0"/>
        <w:spacing w:after="0" w:line="240" w:lineRule="auto"/>
        <w:jc w:val="both"/>
        <w:rPr>
          <w:rFonts w:ascii="Arial" w:hAnsi="Arial" w:cs="Arial"/>
          <w:color w:val="000000"/>
        </w:rPr>
      </w:pPr>
    </w:p>
    <w:p w14:paraId="64984934" w14:textId="77777777" w:rsidR="00AA3E50" w:rsidRPr="00082E31" w:rsidRDefault="00260939" w:rsidP="00905393">
      <w:pPr>
        <w:autoSpaceDE w:val="0"/>
        <w:autoSpaceDN w:val="0"/>
        <w:adjustRightInd w:val="0"/>
        <w:spacing w:after="0" w:line="240" w:lineRule="auto"/>
        <w:jc w:val="both"/>
        <w:rPr>
          <w:rFonts w:ascii="Arial" w:hAnsi="Arial" w:cs="Arial"/>
          <w:color w:val="000000"/>
        </w:rPr>
      </w:pPr>
      <w:r w:rsidRPr="00082E31">
        <w:rPr>
          <w:rFonts w:ascii="Arial" w:hAnsi="Arial" w:cs="Arial"/>
          <w:color w:val="000000"/>
        </w:rPr>
        <w:t>6</w:t>
      </w:r>
      <w:r w:rsidR="003D3FBA" w:rsidRPr="00082E31">
        <w:rPr>
          <w:rFonts w:ascii="Arial" w:hAnsi="Arial" w:cs="Arial"/>
          <w:color w:val="000000"/>
        </w:rPr>
        <w:t>.4.1</w:t>
      </w:r>
      <w:r w:rsidR="003D3FBA" w:rsidRPr="00082E31">
        <w:rPr>
          <w:rFonts w:ascii="Arial" w:hAnsi="Arial" w:cs="Arial"/>
          <w:color w:val="000000"/>
        </w:rPr>
        <w:tab/>
      </w:r>
      <w:r w:rsidR="00F05C57" w:rsidRPr="00082E31">
        <w:rPr>
          <w:rFonts w:ascii="Arial" w:hAnsi="Arial" w:cs="Arial"/>
          <w:color w:val="000000"/>
        </w:rPr>
        <w:t>If</w:t>
      </w:r>
      <w:r w:rsidR="00AA3E50" w:rsidRPr="00082E31">
        <w:rPr>
          <w:rFonts w:ascii="Arial" w:hAnsi="Arial" w:cs="Arial"/>
          <w:color w:val="000000"/>
        </w:rPr>
        <w:t xml:space="preserve"> an underlying medical condition is suspected a referral to the Occupational</w:t>
      </w:r>
    </w:p>
    <w:p w14:paraId="413D4288" w14:textId="77777777" w:rsidR="00AA3E50" w:rsidRPr="00082E31" w:rsidRDefault="00ED594D" w:rsidP="00905393">
      <w:pPr>
        <w:autoSpaceDE w:val="0"/>
        <w:autoSpaceDN w:val="0"/>
        <w:adjustRightInd w:val="0"/>
        <w:spacing w:after="0" w:line="240" w:lineRule="auto"/>
        <w:ind w:firstLine="720"/>
        <w:jc w:val="both"/>
        <w:rPr>
          <w:rFonts w:ascii="Arial" w:hAnsi="Arial" w:cs="Arial"/>
          <w:color w:val="000000"/>
        </w:rPr>
      </w:pPr>
      <w:r w:rsidRPr="00082E31">
        <w:rPr>
          <w:rFonts w:ascii="Arial" w:hAnsi="Arial" w:cs="Arial"/>
          <w:color w:val="000000"/>
        </w:rPr>
        <w:t>Health Advisor</w:t>
      </w:r>
      <w:r w:rsidR="00D442B9" w:rsidRPr="00082E31">
        <w:rPr>
          <w:rFonts w:ascii="Arial" w:hAnsi="Arial" w:cs="Arial"/>
          <w:color w:val="000000"/>
        </w:rPr>
        <w:t xml:space="preserve"> may</w:t>
      </w:r>
      <w:r w:rsidR="00AA3E50" w:rsidRPr="00082E31">
        <w:rPr>
          <w:rFonts w:ascii="Arial" w:hAnsi="Arial" w:cs="Arial"/>
          <w:color w:val="000000"/>
        </w:rPr>
        <w:t xml:space="preserve"> be made.</w:t>
      </w:r>
    </w:p>
    <w:p w14:paraId="662E31CC" w14:textId="77777777" w:rsidR="003D3FBA" w:rsidRPr="00082E31" w:rsidRDefault="003D3FBA" w:rsidP="00905393">
      <w:pPr>
        <w:autoSpaceDE w:val="0"/>
        <w:autoSpaceDN w:val="0"/>
        <w:adjustRightInd w:val="0"/>
        <w:spacing w:after="0" w:line="240" w:lineRule="auto"/>
        <w:jc w:val="both"/>
        <w:rPr>
          <w:rFonts w:ascii="Arial" w:hAnsi="Arial" w:cs="Arial"/>
          <w:color w:val="000000"/>
        </w:rPr>
      </w:pPr>
    </w:p>
    <w:p w14:paraId="15394983" w14:textId="77777777" w:rsidR="00AA3E50" w:rsidRPr="00082E31" w:rsidRDefault="00260939" w:rsidP="00905393">
      <w:pPr>
        <w:autoSpaceDE w:val="0"/>
        <w:autoSpaceDN w:val="0"/>
        <w:adjustRightInd w:val="0"/>
        <w:spacing w:after="0" w:line="240" w:lineRule="auto"/>
        <w:ind w:left="720" w:hanging="720"/>
        <w:jc w:val="both"/>
        <w:rPr>
          <w:rFonts w:ascii="Arial" w:hAnsi="Arial" w:cs="Arial"/>
          <w:color w:val="000000"/>
        </w:rPr>
      </w:pPr>
      <w:r w:rsidRPr="00082E31">
        <w:rPr>
          <w:rFonts w:ascii="Arial" w:hAnsi="Arial" w:cs="Arial"/>
          <w:color w:val="000000"/>
        </w:rPr>
        <w:t>6</w:t>
      </w:r>
      <w:r w:rsidR="003D3FBA" w:rsidRPr="00082E31">
        <w:rPr>
          <w:rFonts w:ascii="Arial" w:hAnsi="Arial" w:cs="Arial"/>
          <w:color w:val="000000"/>
        </w:rPr>
        <w:t>.4.2</w:t>
      </w:r>
      <w:r w:rsidR="003D3FBA" w:rsidRPr="00082E31">
        <w:rPr>
          <w:rFonts w:ascii="Arial" w:hAnsi="Arial" w:cs="Arial"/>
          <w:color w:val="000000"/>
        </w:rPr>
        <w:tab/>
      </w:r>
      <w:r w:rsidR="00F05C57" w:rsidRPr="00082E31">
        <w:rPr>
          <w:rFonts w:ascii="Arial" w:hAnsi="Arial" w:cs="Arial"/>
          <w:color w:val="000000"/>
        </w:rPr>
        <w:t>If</w:t>
      </w:r>
      <w:r w:rsidR="00AA3E50" w:rsidRPr="00082E31">
        <w:rPr>
          <w:rFonts w:ascii="Arial" w:hAnsi="Arial" w:cs="Arial"/>
          <w:color w:val="000000"/>
        </w:rPr>
        <w:t xml:space="preserve"> an underlying medical condition is identified the line manager will take any necessary</w:t>
      </w:r>
      <w:r w:rsidR="003D3FBA" w:rsidRPr="00082E31">
        <w:rPr>
          <w:rFonts w:ascii="Arial" w:hAnsi="Arial" w:cs="Arial"/>
          <w:color w:val="000000"/>
        </w:rPr>
        <w:t xml:space="preserve"> </w:t>
      </w:r>
      <w:r w:rsidR="00AA3E50" w:rsidRPr="00082E31">
        <w:rPr>
          <w:rFonts w:ascii="Arial" w:hAnsi="Arial" w:cs="Arial"/>
          <w:color w:val="000000"/>
        </w:rPr>
        <w:t>steps to support</w:t>
      </w:r>
      <w:r w:rsidR="00B81A88" w:rsidRPr="00082E31">
        <w:rPr>
          <w:rFonts w:ascii="Arial" w:hAnsi="Arial" w:cs="Arial"/>
          <w:color w:val="000000"/>
        </w:rPr>
        <w:t xml:space="preserve"> the employee through reasonable</w:t>
      </w:r>
      <w:r w:rsidR="00AA3E50" w:rsidRPr="00082E31">
        <w:rPr>
          <w:rFonts w:ascii="Arial" w:hAnsi="Arial" w:cs="Arial"/>
          <w:color w:val="000000"/>
        </w:rPr>
        <w:t xml:space="preserve"> adjustment</w:t>
      </w:r>
      <w:r w:rsidR="00ED594D" w:rsidRPr="00082E31">
        <w:rPr>
          <w:rFonts w:ascii="Arial" w:hAnsi="Arial" w:cs="Arial"/>
          <w:color w:val="000000"/>
        </w:rPr>
        <w:t>s</w:t>
      </w:r>
      <w:r w:rsidR="00AA3E50" w:rsidRPr="00082E31">
        <w:rPr>
          <w:rFonts w:ascii="Arial" w:hAnsi="Arial" w:cs="Arial"/>
          <w:color w:val="000000"/>
        </w:rPr>
        <w:t xml:space="preserve"> </w:t>
      </w:r>
      <w:r w:rsidR="00B81A88" w:rsidRPr="00082E31">
        <w:rPr>
          <w:rFonts w:ascii="Arial" w:hAnsi="Arial" w:cs="Arial"/>
          <w:color w:val="000000"/>
        </w:rPr>
        <w:t>in line with the suggestions</w:t>
      </w:r>
      <w:r w:rsidR="00AA3E50" w:rsidRPr="00082E31">
        <w:rPr>
          <w:rFonts w:ascii="Arial" w:hAnsi="Arial" w:cs="Arial"/>
          <w:color w:val="000000"/>
        </w:rPr>
        <w:t xml:space="preserve"> made by</w:t>
      </w:r>
      <w:r w:rsidR="0076141A" w:rsidRPr="00082E31">
        <w:rPr>
          <w:rFonts w:ascii="Arial" w:hAnsi="Arial" w:cs="Arial"/>
          <w:color w:val="000000"/>
        </w:rPr>
        <w:t xml:space="preserve"> the O</w:t>
      </w:r>
      <w:r w:rsidR="00AA3E50" w:rsidRPr="00082E31">
        <w:rPr>
          <w:rFonts w:ascii="Arial" w:hAnsi="Arial" w:cs="Arial"/>
          <w:color w:val="000000"/>
        </w:rPr>
        <w:t xml:space="preserve">ccupational </w:t>
      </w:r>
      <w:r w:rsidR="0076141A" w:rsidRPr="00082E31">
        <w:rPr>
          <w:rFonts w:ascii="Arial" w:hAnsi="Arial" w:cs="Arial"/>
          <w:color w:val="000000"/>
        </w:rPr>
        <w:t>H</w:t>
      </w:r>
      <w:r w:rsidR="00AA3E50" w:rsidRPr="00082E31">
        <w:rPr>
          <w:rFonts w:ascii="Arial" w:hAnsi="Arial" w:cs="Arial"/>
          <w:color w:val="000000"/>
        </w:rPr>
        <w:t>ealth</w:t>
      </w:r>
      <w:r w:rsidR="0076141A" w:rsidRPr="00082E31">
        <w:rPr>
          <w:rFonts w:ascii="Arial" w:hAnsi="Arial" w:cs="Arial"/>
          <w:color w:val="000000"/>
        </w:rPr>
        <w:t xml:space="preserve"> Advisor.</w:t>
      </w:r>
      <w:r w:rsidR="00C12E8E" w:rsidRPr="00082E31">
        <w:rPr>
          <w:rFonts w:ascii="Arial" w:hAnsi="Arial" w:cs="Arial"/>
          <w:color w:val="000000"/>
        </w:rPr>
        <w:t xml:space="preserve"> The manager should continue to actively manage any persistent absences in accordance with the capability process.</w:t>
      </w:r>
    </w:p>
    <w:p w14:paraId="51C5D75E" w14:textId="77777777" w:rsidR="00AA3E50" w:rsidRPr="00082E31" w:rsidRDefault="00AA3E50" w:rsidP="00905393">
      <w:pPr>
        <w:autoSpaceDE w:val="0"/>
        <w:autoSpaceDN w:val="0"/>
        <w:adjustRightInd w:val="0"/>
        <w:spacing w:after="0" w:line="240" w:lineRule="auto"/>
        <w:jc w:val="both"/>
        <w:rPr>
          <w:rFonts w:ascii="Arial" w:hAnsi="Arial" w:cs="Arial"/>
          <w:color w:val="000000"/>
        </w:rPr>
      </w:pPr>
    </w:p>
    <w:p w14:paraId="2DE41481" w14:textId="77777777" w:rsidR="00AA3E50" w:rsidRPr="00AA3E50" w:rsidRDefault="00260939" w:rsidP="00905393">
      <w:pPr>
        <w:autoSpaceDE w:val="0"/>
        <w:autoSpaceDN w:val="0"/>
        <w:adjustRightInd w:val="0"/>
        <w:spacing w:after="0" w:line="240" w:lineRule="auto"/>
        <w:ind w:left="720" w:hanging="720"/>
        <w:jc w:val="both"/>
        <w:rPr>
          <w:rFonts w:ascii="Arial" w:hAnsi="Arial" w:cs="Arial"/>
          <w:color w:val="000000"/>
        </w:rPr>
      </w:pPr>
      <w:r w:rsidRPr="00082E31">
        <w:rPr>
          <w:rFonts w:ascii="Arial" w:hAnsi="Arial" w:cs="Arial"/>
          <w:color w:val="000000"/>
        </w:rPr>
        <w:t>6</w:t>
      </w:r>
      <w:r w:rsidR="003D3FBA" w:rsidRPr="00082E31">
        <w:rPr>
          <w:rFonts w:ascii="Arial" w:hAnsi="Arial" w:cs="Arial"/>
          <w:color w:val="000000"/>
        </w:rPr>
        <w:t>.4.3</w:t>
      </w:r>
      <w:r w:rsidR="003D3FBA" w:rsidRPr="00082E31">
        <w:rPr>
          <w:rFonts w:ascii="Arial" w:hAnsi="Arial" w:cs="Arial"/>
          <w:color w:val="000000"/>
        </w:rPr>
        <w:tab/>
      </w:r>
      <w:r w:rsidR="00AA3E50" w:rsidRPr="00082E31">
        <w:rPr>
          <w:rFonts w:ascii="Arial" w:hAnsi="Arial" w:cs="Arial"/>
          <w:color w:val="000000"/>
        </w:rPr>
        <w:t>If upon receipt of the medical report an ongoing underlying medical</w:t>
      </w:r>
      <w:r w:rsidR="003D3FBA" w:rsidRPr="00082E31">
        <w:rPr>
          <w:rFonts w:ascii="Arial" w:hAnsi="Arial" w:cs="Arial"/>
          <w:color w:val="000000"/>
        </w:rPr>
        <w:t xml:space="preserve"> </w:t>
      </w:r>
      <w:r w:rsidR="00AA3E50" w:rsidRPr="00082E31">
        <w:rPr>
          <w:rFonts w:ascii="Arial" w:hAnsi="Arial" w:cs="Arial"/>
          <w:color w:val="000000"/>
        </w:rPr>
        <w:t>condition</w:t>
      </w:r>
      <w:r w:rsidR="00F05C57" w:rsidRPr="00082E31">
        <w:rPr>
          <w:rFonts w:ascii="Arial" w:hAnsi="Arial" w:cs="Arial"/>
          <w:color w:val="000000"/>
        </w:rPr>
        <w:t xml:space="preserve"> is not identified,</w:t>
      </w:r>
      <w:r w:rsidR="00AA3E50" w:rsidRPr="00082E31">
        <w:rPr>
          <w:rFonts w:ascii="Arial" w:hAnsi="Arial" w:cs="Arial"/>
          <w:color w:val="000000"/>
        </w:rPr>
        <w:t xml:space="preserve"> the employee’s attendance will be suppor</w:t>
      </w:r>
      <w:r w:rsidR="003D3FBA" w:rsidRPr="00082E31">
        <w:rPr>
          <w:rFonts w:ascii="Arial" w:hAnsi="Arial" w:cs="Arial"/>
          <w:color w:val="000000"/>
        </w:rPr>
        <w:t xml:space="preserve">ted and monitored in accordance </w:t>
      </w:r>
      <w:r w:rsidR="00AA3E50" w:rsidRPr="00082E31">
        <w:rPr>
          <w:rFonts w:ascii="Arial" w:hAnsi="Arial" w:cs="Arial"/>
          <w:color w:val="000000"/>
        </w:rPr>
        <w:t>with Stage 2 of</w:t>
      </w:r>
      <w:r w:rsidR="00AA3E50" w:rsidRPr="00AA3E50">
        <w:rPr>
          <w:rFonts w:ascii="Arial" w:hAnsi="Arial" w:cs="Arial"/>
          <w:color w:val="000000"/>
        </w:rPr>
        <w:t xml:space="preserve"> the short term absence procedure.</w:t>
      </w:r>
    </w:p>
    <w:p w14:paraId="21F36D29"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12AF7EA3" w14:textId="08EACEFC" w:rsidR="00C97A92" w:rsidRDefault="00260939" w:rsidP="003D1FAB">
      <w:pPr>
        <w:autoSpaceDE w:val="0"/>
        <w:autoSpaceDN w:val="0"/>
        <w:adjustRightInd w:val="0"/>
        <w:spacing w:after="0" w:line="278" w:lineRule="exact"/>
        <w:ind w:left="720" w:hanging="720"/>
        <w:jc w:val="both"/>
        <w:rPr>
          <w:rFonts w:ascii="Arial" w:hAnsi="Arial" w:cs="Arial"/>
          <w:color w:val="000000"/>
        </w:rPr>
      </w:pPr>
      <w:r>
        <w:rPr>
          <w:rFonts w:ascii="Arial" w:hAnsi="Arial" w:cs="Arial"/>
          <w:color w:val="000000"/>
        </w:rPr>
        <w:t>6</w:t>
      </w:r>
      <w:r w:rsidR="003D3FBA">
        <w:rPr>
          <w:rFonts w:ascii="Arial" w:hAnsi="Arial" w:cs="Arial"/>
          <w:color w:val="000000"/>
        </w:rPr>
        <w:t>.4.4.</w:t>
      </w:r>
      <w:r w:rsidR="003D3FBA">
        <w:rPr>
          <w:rFonts w:ascii="Arial" w:hAnsi="Arial" w:cs="Arial"/>
          <w:color w:val="000000"/>
        </w:rPr>
        <w:tab/>
      </w:r>
      <w:r w:rsidR="00AA3E50" w:rsidRPr="00AA3E50">
        <w:rPr>
          <w:rFonts w:ascii="Arial" w:hAnsi="Arial" w:cs="Arial"/>
          <w:color w:val="000000"/>
        </w:rPr>
        <w:t xml:space="preserve">Where persistent </w:t>
      </w:r>
      <w:proofErr w:type="gramStart"/>
      <w:r w:rsidR="00AA3E50" w:rsidRPr="00AA3E50">
        <w:rPr>
          <w:rFonts w:ascii="Arial" w:hAnsi="Arial" w:cs="Arial"/>
          <w:color w:val="000000"/>
        </w:rPr>
        <w:t>short term</w:t>
      </w:r>
      <w:proofErr w:type="gramEnd"/>
      <w:r w:rsidR="00AA3E50" w:rsidRPr="00AA3E50">
        <w:rPr>
          <w:rFonts w:ascii="Arial" w:hAnsi="Arial" w:cs="Arial"/>
          <w:color w:val="000000"/>
        </w:rPr>
        <w:t xml:space="preserve"> absences continue and the </w:t>
      </w:r>
      <w:r w:rsidR="008609C2">
        <w:rPr>
          <w:rFonts w:ascii="Arial" w:hAnsi="Arial" w:cs="Arial"/>
          <w:color w:val="000000"/>
        </w:rPr>
        <w:t>O</w:t>
      </w:r>
      <w:r w:rsidR="00AA3E50" w:rsidRPr="00AA3E50">
        <w:rPr>
          <w:rFonts w:ascii="Arial" w:hAnsi="Arial" w:cs="Arial"/>
          <w:color w:val="000000"/>
        </w:rPr>
        <w:t xml:space="preserve">ccupational </w:t>
      </w:r>
      <w:r w:rsidR="008609C2">
        <w:rPr>
          <w:rFonts w:ascii="Arial" w:hAnsi="Arial" w:cs="Arial"/>
          <w:color w:val="000000"/>
        </w:rPr>
        <w:t>H</w:t>
      </w:r>
      <w:r w:rsidR="00AA3E50" w:rsidRPr="00AA3E50">
        <w:rPr>
          <w:rFonts w:ascii="Arial" w:hAnsi="Arial" w:cs="Arial"/>
          <w:color w:val="000000"/>
        </w:rPr>
        <w:t>ealth assessment concludes that there is no underlying reason why the employee should be absent through sicknes</w:t>
      </w:r>
      <w:r w:rsidR="007A5432">
        <w:rPr>
          <w:rFonts w:ascii="Arial" w:hAnsi="Arial" w:cs="Arial"/>
          <w:color w:val="000000"/>
        </w:rPr>
        <w:t>s so frequently</w:t>
      </w:r>
      <w:r w:rsidR="00AA3E50" w:rsidRPr="00AA3E50">
        <w:rPr>
          <w:rFonts w:ascii="Arial" w:hAnsi="Arial" w:cs="Arial"/>
          <w:color w:val="000000"/>
        </w:rPr>
        <w:t xml:space="preserve"> and the employee has not volunteered mitigating reasons or medical evidence from another source which relates</w:t>
      </w:r>
      <w:r w:rsidR="007A5432">
        <w:rPr>
          <w:rFonts w:ascii="Arial" w:hAnsi="Arial" w:cs="Arial"/>
          <w:color w:val="000000"/>
        </w:rPr>
        <w:t xml:space="preserve"> to</w:t>
      </w:r>
      <w:r w:rsidR="00AA3E50" w:rsidRPr="00AA3E50">
        <w:rPr>
          <w:rFonts w:ascii="Arial" w:hAnsi="Arial" w:cs="Arial"/>
          <w:color w:val="000000"/>
        </w:rPr>
        <w:t xml:space="preserve"> the absences, then the Council’s disciplinary</w:t>
      </w:r>
      <w:r w:rsidR="00F42321">
        <w:rPr>
          <w:rFonts w:ascii="Arial" w:hAnsi="Arial" w:cs="Arial"/>
          <w:color w:val="000000"/>
        </w:rPr>
        <w:t xml:space="preserve"> procedure may be instigated</w:t>
      </w:r>
      <w:r w:rsidR="00360AF8">
        <w:rPr>
          <w:rFonts w:ascii="Arial" w:hAnsi="Arial" w:cs="Arial"/>
          <w:color w:val="000000"/>
        </w:rPr>
        <w:t xml:space="preserve"> (refer to section 8)</w:t>
      </w:r>
      <w:r w:rsidR="00F42321">
        <w:rPr>
          <w:rFonts w:ascii="Arial" w:hAnsi="Arial" w:cs="Arial"/>
          <w:color w:val="000000"/>
        </w:rPr>
        <w:t>.</w:t>
      </w:r>
    </w:p>
    <w:p w14:paraId="7199E44A" w14:textId="77777777" w:rsidR="00F42321" w:rsidRDefault="00F42321" w:rsidP="003D1FAB">
      <w:pPr>
        <w:autoSpaceDE w:val="0"/>
        <w:autoSpaceDN w:val="0"/>
        <w:adjustRightInd w:val="0"/>
        <w:spacing w:after="0" w:line="278" w:lineRule="exact"/>
        <w:ind w:left="720" w:hanging="720"/>
        <w:jc w:val="both"/>
        <w:rPr>
          <w:rFonts w:ascii="Arial" w:hAnsi="Arial" w:cs="Arial"/>
          <w:color w:val="000000"/>
        </w:rPr>
      </w:pPr>
    </w:p>
    <w:p w14:paraId="37D7EA1D" w14:textId="77777777" w:rsidR="00D60C70" w:rsidRDefault="00260939" w:rsidP="003D1FAB">
      <w:pPr>
        <w:spacing w:after="0" w:line="278" w:lineRule="exact"/>
        <w:ind w:left="720" w:hanging="720"/>
        <w:jc w:val="both"/>
        <w:rPr>
          <w:rFonts w:ascii="Arial" w:hAnsi="Arial" w:cs="Arial"/>
          <w:b/>
        </w:rPr>
      </w:pPr>
      <w:r>
        <w:rPr>
          <w:rFonts w:ascii="Arial" w:hAnsi="Arial" w:cs="Arial"/>
          <w:b/>
        </w:rPr>
        <w:t>6</w:t>
      </w:r>
      <w:r w:rsidR="00D60C70">
        <w:rPr>
          <w:rFonts w:ascii="Arial" w:hAnsi="Arial" w:cs="Arial"/>
          <w:b/>
        </w:rPr>
        <w:t>.5</w:t>
      </w:r>
      <w:r w:rsidR="00D60C70">
        <w:rPr>
          <w:rFonts w:ascii="Arial" w:hAnsi="Arial" w:cs="Arial"/>
          <w:b/>
        </w:rPr>
        <w:tab/>
      </w:r>
      <w:r w:rsidR="00E86800">
        <w:rPr>
          <w:rFonts w:ascii="Arial" w:hAnsi="Arial" w:cs="Arial"/>
          <w:b/>
        </w:rPr>
        <w:t>Letter of C</w:t>
      </w:r>
      <w:r w:rsidR="00D60C70" w:rsidRPr="00607B10">
        <w:rPr>
          <w:rFonts w:ascii="Arial" w:hAnsi="Arial" w:cs="Arial"/>
          <w:b/>
        </w:rPr>
        <w:t>oncern</w:t>
      </w:r>
    </w:p>
    <w:p w14:paraId="713D1E7E" w14:textId="77777777" w:rsidR="003D1FAB" w:rsidRPr="00607B10" w:rsidRDefault="003D1FAB" w:rsidP="003D1FAB">
      <w:pPr>
        <w:spacing w:after="0" w:line="278" w:lineRule="exact"/>
        <w:ind w:left="720" w:hanging="720"/>
        <w:jc w:val="both"/>
        <w:rPr>
          <w:rFonts w:ascii="Arial" w:hAnsi="Arial" w:cs="Arial"/>
          <w:b/>
        </w:rPr>
      </w:pPr>
    </w:p>
    <w:p w14:paraId="50C7BE4F" w14:textId="52323760" w:rsidR="00D60C70" w:rsidRDefault="00260939" w:rsidP="003D1FAB">
      <w:pPr>
        <w:autoSpaceDE w:val="0"/>
        <w:autoSpaceDN w:val="0"/>
        <w:adjustRightInd w:val="0"/>
        <w:spacing w:after="0" w:line="278" w:lineRule="exact"/>
        <w:ind w:left="720" w:hanging="720"/>
        <w:contextualSpacing/>
        <w:jc w:val="both"/>
        <w:rPr>
          <w:rFonts w:ascii="Arial" w:hAnsi="Arial" w:cs="Arial"/>
          <w:color w:val="FF0000"/>
        </w:rPr>
      </w:pPr>
      <w:r>
        <w:rPr>
          <w:rFonts w:ascii="Arial" w:hAnsi="Arial" w:cs="Arial"/>
        </w:rPr>
        <w:t>6</w:t>
      </w:r>
      <w:r w:rsidR="00D60C70">
        <w:rPr>
          <w:rFonts w:ascii="Arial" w:hAnsi="Arial" w:cs="Arial"/>
        </w:rPr>
        <w:t>.5.1</w:t>
      </w:r>
      <w:r w:rsidR="00D60C70">
        <w:rPr>
          <w:rFonts w:ascii="Arial" w:hAnsi="Arial" w:cs="Arial"/>
        </w:rPr>
        <w:tab/>
        <w:t xml:space="preserve">While in most cases the </w:t>
      </w:r>
      <w:proofErr w:type="gramStart"/>
      <w:r w:rsidR="00D60C70">
        <w:rPr>
          <w:rFonts w:ascii="Arial" w:hAnsi="Arial" w:cs="Arial"/>
        </w:rPr>
        <w:t>return to work</w:t>
      </w:r>
      <w:proofErr w:type="gramEnd"/>
      <w:r w:rsidR="00D60C70">
        <w:rPr>
          <w:rFonts w:ascii="Arial" w:hAnsi="Arial" w:cs="Arial"/>
        </w:rPr>
        <w:t xml:space="preserve"> </w:t>
      </w:r>
      <w:r w:rsidR="00915223">
        <w:rPr>
          <w:rFonts w:ascii="Arial" w:hAnsi="Arial" w:cs="Arial"/>
        </w:rPr>
        <w:t>meeting</w:t>
      </w:r>
      <w:r w:rsidR="00D60C70">
        <w:rPr>
          <w:rFonts w:ascii="Arial" w:hAnsi="Arial" w:cs="Arial"/>
        </w:rPr>
        <w:t xml:space="preserve"> will not highlight an attendance concern, on occasion i</w:t>
      </w:r>
      <w:r w:rsidR="00D60C70" w:rsidRPr="00607B10">
        <w:rPr>
          <w:rFonts w:ascii="Arial" w:hAnsi="Arial" w:cs="Arial"/>
        </w:rPr>
        <w:t>t may be appropriate for managers to issue emp</w:t>
      </w:r>
      <w:r w:rsidR="00D60C70">
        <w:rPr>
          <w:rFonts w:ascii="Arial" w:hAnsi="Arial" w:cs="Arial"/>
        </w:rPr>
        <w:t>loyees with a letter of concern</w:t>
      </w:r>
      <w:r w:rsidR="00973127">
        <w:rPr>
          <w:rFonts w:ascii="Arial" w:hAnsi="Arial" w:cs="Arial"/>
        </w:rPr>
        <w:t xml:space="preserve"> </w:t>
      </w:r>
      <w:r w:rsidR="00D60C70">
        <w:rPr>
          <w:rFonts w:ascii="Arial" w:hAnsi="Arial" w:cs="Arial"/>
        </w:rPr>
        <w:t xml:space="preserve">where the employee’s pattern of attendance </w:t>
      </w:r>
      <w:r w:rsidR="00F42321">
        <w:rPr>
          <w:rFonts w:ascii="Arial" w:hAnsi="Arial" w:cs="Arial"/>
        </w:rPr>
        <w:t>give</w:t>
      </w:r>
      <w:r w:rsidR="00F66DA4">
        <w:rPr>
          <w:rFonts w:ascii="Arial" w:hAnsi="Arial" w:cs="Arial"/>
        </w:rPr>
        <w:t>s</w:t>
      </w:r>
      <w:r w:rsidR="00F42321">
        <w:rPr>
          <w:rFonts w:ascii="Arial" w:hAnsi="Arial" w:cs="Arial"/>
        </w:rPr>
        <w:t xml:space="preserve"> cause for concern</w:t>
      </w:r>
      <w:r w:rsidR="00B379DD">
        <w:rPr>
          <w:rFonts w:ascii="Arial" w:hAnsi="Arial" w:cs="Arial"/>
        </w:rPr>
        <w:t>.</w:t>
      </w:r>
      <w:r w:rsidR="00534237">
        <w:rPr>
          <w:rFonts w:ascii="Arial" w:hAnsi="Arial" w:cs="Arial"/>
        </w:rPr>
        <w:t xml:space="preserve"> It is important to note that letters of concern should only be used to address short term absence</w:t>
      </w:r>
      <w:r w:rsidR="007455B5">
        <w:rPr>
          <w:rFonts w:ascii="Arial" w:hAnsi="Arial" w:cs="Arial"/>
        </w:rPr>
        <w:t>. Only in exceptional circumstances and in agreement with colleagues in Organisational Developm</w:t>
      </w:r>
      <w:r w:rsidR="000D115C">
        <w:rPr>
          <w:rFonts w:ascii="Arial" w:hAnsi="Arial" w:cs="Arial"/>
        </w:rPr>
        <w:t>ent and Human Resources would this</w:t>
      </w:r>
      <w:r w:rsidR="007455B5">
        <w:rPr>
          <w:rFonts w:ascii="Arial" w:hAnsi="Arial" w:cs="Arial"/>
        </w:rPr>
        <w:t xml:space="preserve"> be considered appropriate for long term cases.</w:t>
      </w:r>
    </w:p>
    <w:p w14:paraId="19DCC454" w14:textId="77777777" w:rsidR="00D60C70" w:rsidRPr="00990797" w:rsidRDefault="00D60C70" w:rsidP="003D1FAB">
      <w:pPr>
        <w:autoSpaceDE w:val="0"/>
        <w:autoSpaceDN w:val="0"/>
        <w:adjustRightInd w:val="0"/>
        <w:spacing w:after="0" w:line="278" w:lineRule="exact"/>
        <w:ind w:left="720" w:hanging="720"/>
        <w:contextualSpacing/>
        <w:jc w:val="both"/>
        <w:rPr>
          <w:rFonts w:ascii="Arial" w:hAnsi="Arial" w:cs="Arial"/>
          <w:color w:val="FF0000"/>
        </w:rPr>
      </w:pPr>
    </w:p>
    <w:p w14:paraId="45648602" w14:textId="77777777" w:rsidR="003D1FAB" w:rsidRDefault="00260939" w:rsidP="000E27B0">
      <w:pPr>
        <w:spacing w:after="0" w:line="278" w:lineRule="exact"/>
        <w:ind w:left="720" w:hanging="720"/>
        <w:jc w:val="both"/>
        <w:rPr>
          <w:rFonts w:ascii="Arial" w:hAnsi="Arial" w:cs="Arial"/>
        </w:rPr>
      </w:pPr>
      <w:r>
        <w:rPr>
          <w:rFonts w:ascii="Arial" w:hAnsi="Arial" w:cs="Arial"/>
        </w:rPr>
        <w:t>6</w:t>
      </w:r>
      <w:r w:rsidR="00D60C70">
        <w:rPr>
          <w:rFonts w:ascii="Arial" w:hAnsi="Arial" w:cs="Arial"/>
        </w:rPr>
        <w:t>.5.2</w:t>
      </w:r>
      <w:r w:rsidR="00D60C70">
        <w:rPr>
          <w:rFonts w:ascii="Arial" w:hAnsi="Arial" w:cs="Arial"/>
        </w:rPr>
        <w:tab/>
        <w:t xml:space="preserve">The purpose of the letter of concern is to inform employee’s that their attendance at work is unsatisfactory </w:t>
      </w:r>
      <w:r w:rsidR="000D115C">
        <w:rPr>
          <w:rFonts w:ascii="Arial" w:hAnsi="Arial" w:cs="Arial"/>
        </w:rPr>
        <w:t>and that</w:t>
      </w:r>
      <w:r w:rsidR="00D60C70">
        <w:rPr>
          <w:rFonts w:ascii="Arial" w:hAnsi="Arial" w:cs="Arial"/>
        </w:rPr>
        <w:t xml:space="preserve"> concern has been noted.</w:t>
      </w:r>
      <w:r w:rsidR="000D115C">
        <w:rPr>
          <w:rFonts w:ascii="Arial" w:hAnsi="Arial" w:cs="Arial"/>
        </w:rPr>
        <w:t xml:space="preserve"> This</w:t>
      </w:r>
      <w:r w:rsidR="00B379DD">
        <w:rPr>
          <w:rFonts w:ascii="Arial" w:hAnsi="Arial" w:cs="Arial"/>
        </w:rPr>
        <w:t xml:space="preserve"> stage</w:t>
      </w:r>
      <w:r w:rsidR="000D115C">
        <w:rPr>
          <w:rFonts w:ascii="Arial" w:hAnsi="Arial" w:cs="Arial"/>
        </w:rPr>
        <w:t xml:space="preserve"> is</w:t>
      </w:r>
      <w:r w:rsidR="00B379DD">
        <w:rPr>
          <w:rFonts w:ascii="Arial" w:hAnsi="Arial" w:cs="Arial"/>
        </w:rPr>
        <w:t xml:space="preserve"> designed to avoid the instigation of disciplinary procedures.</w:t>
      </w:r>
      <w:r w:rsidR="00D60C70">
        <w:rPr>
          <w:rFonts w:ascii="Arial" w:hAnsi="Arial" w:cs="Arial"/>
        </w:rPr>
        <w:t xml:space="preserve"> A review period of 3 months is set at the time of issue at which point the manager will meet with the employee to review their attendance. Where the attendance pattern has failed to improve a manager may instigate the Council’s disciplinary proceedings </w:t>
      </w:r>
      <w:r w:rsidR="006F1C01">
        <w:rPr>
          <w:rFonts w:ascii="Arial" w:hAnsi="Arial" w:cs="Arial"/>
        </w:rPr>
        <w:t>if appropriate.</w:t>
      </w:r>
      <w:r w:rsidR="00FC48CD">
        <w:rPr>
          <w:rFonts w:ascii="Arial" w:hAnsi="Arial" w:cs="Arial"/>
        </w:rPr>
        <w:t xml:space="preserve"> Managers may proceed to the next stage in the process, prior to the end of the 3 mon</w:t>
      </w:r>
      <w:r w:rsidR="00D0359B">
        <w:rPr>
          <w:rFonts w:ascii="Arial" w:hAnsi="Arial" w:cs="Arial"/>
        </w:rPr>
        <w:t>th review period, if it is clear</w:t>
      </w:r>
      <w:r w:rsidR="00FC48CD">
        <w:rPr>
          <w:rFonts w:ascii="Arial" w:hAnsi="Arial" w:cs="Arial"/>
        </w:rPr>
        <w:t xml:space="preserve"> that an employee’s attendance is not improving.</w:t>
      </w:r>
    </w:p>
    <w:p w14:paraId="3C75DD1C" w14:textId="77777777" w:rsidR="00065469" w:rsidRDefault="00065469" w:rsidP="000E27B0">
      <w:pPr>
        <w:spacing w:after="0" w:line="278" w:lineRule="exact"/>
        <w:ind w:left="720" w:hanging="720"/>
        <w:jc w:val="both"/>
        <w:rPr>
          <w:rFonts w:ascii="Arial" w:hAnsi="Arial" w:cs="Arial"/>
        </w:rPr>
      </w:pPr>
    </w:p>
    <w:p w14:paraId="10B0419C" w14:textId="77777777" w:rsidR="002F49D9" w:rsidRPr="0057010F" w:rsidRDefault="002F49D9" w:rsidP="002F49D9">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sidRPr="0057010F">
        <w:rPr>
          <w:rFonts w:ascii="Arial" w:hAnsi="Arial" w:cs="Arial"/>
        </w:rPr>
        <w:t>6.5.3</w:t>
      </w:r>
      <w:r w:rsidRPr="0057010F">
        <w:rPr>
          <w:rFonts w:ascii="Arial" w:hAnsi="Arial" w:cs="Arial"/>
        </w:rPr>
        <w:tab/>
        <w:t xml:space="preserve">It may not be appropriate to issue a letter of concern in all circumstances and managers should apply this fairly and consistently. The letter of concern is designed to impact on the frequency of short term absences and to highlight concern over a non-attendance pattern. It may not always be appropriate to address long term absences by issuing a letter of concern, capability due to ill health may be considered as an alternative in conjunction with Organisational Development and Human Resources </w:t>
      </w:r>
      <w:r w:rsidRPr="0057010F">
        <w:rPr>
          <w:rFonts w:ascii="Arial" w:hAnsi="Arial" w:cs="Arial"/>
        </w:rPr>
        <w:lastRenderedPageBreak/>
        <w:t xml:space="preserve">(refer to section 6.9.4 – </w:t>
      </w:r>
      <w:r w:rsidR="005B7B8D">
        <w:rPr>
          <w:rFonts w:ascii="Arial" w:hAnsi="Arial" w:cs="Arial"/>
          <w:i/>
        </w:rPr>
        <w:t>termination</w:t>
      </w:r>
      <w:r w:rsidRPr="0057010F">
        <w:rPr>
          <w:rFonts w:ascii="Arial" w:hAnsi="Arial" w:cs="Arial"/>
          <w:i/>
        </w:rPr>
        <w:t xml:space="preserve"> on grounds of capability through ill-health</w:t>
      </w:r>
      <w:r w:rsidRPr="0057010F">
        <w:rPr>
          <w:rFonts w:ascii="Arial" w:hAnsi="Arial" w:cs="Arial"/>
        </w:rPr>
        <w:t xml:space="preserve">). Employees may demonstrate a pattern of attendance that causes concern requiring the manager to issue a letter of concern or take further action as appropriate, however, this will not always be the case. The trigger points detailed in the policy document and above are designed as a tool to raise managers’ awareness, ensure discussion and early intervention with employees in relation to potential absence concerns which may require support and in some cases further action. The 6 day target is an indicator that an employee’s absence is approaching the Council’s overall 9 day target and may require further intervention/support/action and not necessarily that an </w:t>
      </w:r>
      <w:r w:rsidR="00121410" w:rsidRPr="0057010F">
        <w:rPr>
          <w:rFonts w:ascii="Arial" w:hAnsi="Arial" w:cs="Arial"/>
        </w:rPr>
        <w:t xml:space="preserve">occupational health referral is required </w:t>
      </w:r>
      <w:r w:rsidRPr="0057010F">
        <w:rPr>
          <w:rFonts w:ascii="Arial" w:hAnsi="Arial" w:cs="Arial"/>
        </w:rPr>
        <w:t>or a letter of concern issued.</w:t>
      </w:r>
    </w:p>
    <w:p w14:paraId="54D1A742" w14:textId="77777777" w:rsidR="002F49D9" w:rsidRPr="0057010F" w:rsidRDefault="002F49D9" w:rsidP="002F49D9">
      <w:pPr>
        <w:spacing w:after="0" w:line="240" w:lineRule="auto"/>
        <w:ind w:left="720" w:hanging="720"/>
        <w:jc w:val="both"/>
        <w:rPr>
          <w:rFonts w:ascii="Arial" w:hAnsi="Arial" w:cs="Arial"/>
        </w:rPr>
      </w:pPr>
    </w:p>
    <w:p w14:paraId="0A0A618D" w14:textId="77777777" w:rsidR="002F49D9" w:rsidRPr="0057010F" w:rsidRDefault="002F49D9" w:rsidP="002F49D9">
      <w:pPr>
        <w:spacing w:after="0" w:line="240" w:lineRule="auto"/>
        <w:ind w:left="720"/>
        <w:jc w:val="both"/>
        <w:rPr>
          <w:rFonts w:ascii="Arial" w:hAnsi="Arial" w:cs="Arial"/>
        </w:rPr>
      </w:pPr>
      <w:bookmarkStart w:id="50" w:name="_Hlk173765675"/>
      <w:r w:rsidRPr="0057010F">
        <w:rPr>
          <w:rFonts w:ascii="Arial" w:hAnsi="Arial" w:cs="Arial"/>
        </w:rPr>
        <w:t>For example;</w:t>
      </w:r>
    </w:p>
    <w:p w14:paraId="4B4D1824" w14:textId="77777777" w:rsidR="002F49D9" w:rsidRPr="0057010F" w:rsidRDefault="002F49D9" w:rsidP="002F49D9">
      <w:pPr>
        <w:spacing w:after="0" w:line="240" w:lineRule="auto"/>
        <w:ind w:left="720"/>
        <w:jc w:val="both"/>
        <w:rPr>
          <w:rFonts w:ascii="Arial" w:hAnsi="Arial" w:cs="Arial"/>
        </w:rPr>
      </w:pPr>
    </w:p>
    <w:p w14:paraId="67A40693" w14:textId="6B86C48B" w:rsidR="002F49D9" w:rsidRPr="00746BE3" w:rsidRDefault="002F49D9" w:rsidP="002F49D9">
      <w:pPr>
        <w:pStyle w:val="ListParagraph"/>
        <w:numPr>
          <w:ilvl w:val="1"/>
          <w:numId w:val="52"/>
        </w:numPr>
        <w:spacing w:after="0" w:line="240" w:lineRule="auto"/>
        <w:jc w:val="both"/>
        <w:rPr>
          <w:rFonts w:ascii="Arial" w:hAnsi="Arial" w:cs="Arial"/>
        </w:rPr>
      </w:pPr>
      <w:r w:rsidRPr="00746BE3">
        <w:rPr>
          <w:rFonts w:ascii="Arial" w:hAnsi="Arial" w:cs="Arial"/>
        </w:rPr>
        <w:t xml:space="preserve">Employee A works in a physically demanding role and has several periods of absence within the last 12 months suffering from back pain, their attendance has not given the manager cause for concern in the previous 3 years. This employee may require support for a musculoskeletal concern – the manager should </w:t>
      </w:r>
      <w:r w:rsidR="00746BE3">
        <w:rPr>
          <w:rFonts w:ascii="Arial" w:hAnsi="Arial" w:cs="Arial"/>
        </w:rPr>
        <w:t xml:space="preserve">refer to the Occupational Health Procedure – Physio and Counselling </w:t>
      </w:r>
      <w:r w:rsidRPr="00746BE3">
        <w:rPr>
          <w:rFonts w:ascii="Arial" w:hAnsi="Arial" w:cs="Arial"/>
        </w:rPr>
        <w:t xml:space="preserve">for further support. </w:t>
      </w:r>
    </w:p>
    <w:p w14:paraId="1A9D2C04" w14:textId="77777777" w:rsidR="002F49D9" w:rsidRPr="00746BE3" w:rsidRDefault="002F49D9" w:rsidP="002F49D9">
      <w:pPr>
        <w:pStyle w:val="ListParagraph"/>
        <w:spacing w:after="0" w:line="240" w:lineRule="auto"/>
        <w:ind w:left="1080"/>
        <w:jc w:val="both"/>
        <w:rPr>
          <w:rFonts w:ascii="Arial" w:hAnsi="Arial" w:cs="Arial"/>
        </w:rPr>
      </w:pPr>
    </w:p>
    <w:p w14:paraId="1AAE5D89" w14:textId="7CA8B8EB" w:rsidR="002F49D9" w:rsidRPr="00746BE3" w:rsidRDefault="002F49D9" w:rsidP="002F49D9">
      <w:pPr>
        <w:pStyle w:val="ListParagraph"/>
        <w:numPr>
          <w:ilvl w:val="1"/>
          <w:numId w:val="52"/>
        </w:numPr>
        <w:spacing w:after="0" w:line="240" w:lineRule="auto"/>
        <w:jc w:val="both"/>
        <w:rPr>
          <w:rFonts w:ascii="Arial" w:hAnsi="Arial" w:cs="Arial"/>
        </w:rPr>
      </w:pPr>
      <w:r w:rsidRPr="00746BE3">
        <w:rPr>
          <w:rFonts w:ascii="Arial" w:hAnsi="Arial" w:cs="Arial"/>
        </w:rPr>
        <w:t xml:space="preserve">Employee B works in a similar role demonstrates a poor attendance pattern for various reasons, on further discussion with the employee, it may be necessary for the manager to issue a letter of concern – the manager is not required to </w:t>
      </w:r>
      <w:r w:rsidR="00746BE3">
        <w:rPr>
          <w:rFonts w:ascii="Arial" w:hAnsi="Arial" w:cs="Arial"/>
        </w:rPr>
        <w:t xml:space="preserve">consider a referral to </w:t>
      </w:r>
      <w:r w:rsidR="008609C2">
        <w:rPr>
          <w:rFonts w:ascii="Arial" w:hAnsi="Arial" w:cs="Arial"/>
        </w:rPr>
        <w:t>O</w:t>
      </w:r>
      <w:r w:rsidR="00121410" w:rsidRPr="00746BE3">
        <w:rPr>
          <w:rFonts w:ascii="Arial" w:hAnsi="Arial" w:cs="Arial"/>
        </w:rPr>
        <w:t xml:space="preserve">ccupational </w:t>
      </w:r>
      <w:r w:rsidR="008609C2">
        <w:rPr>
          <w:rFonts w:ascii="Arial" w:hAnsi="Arial" w:cs="Arial"/>
        </w:rPr>
        <w:t>H</w:t>
      </w:r>
      <w:r w:rsidR="00121410" w:rsidRPr="00746BE3">
        <w:rPr>
          <w:rFonts w:ascii="Arial" w:hAnsi="Arial" w:cs="Arial"/>
        </w:rPr>
        <w:t xml:space="preserve">ealth </w:t>
      </w:r>
      <w:r w:rsidRPr="00746BE3">
        <w:rPr>
          <w:rFonts w:ascii="Arial" w:hAnsi="Arial" w:cs="Arial"/>
        </w:rPr>
        <w:t>on this occasion.</w:t>
      </w:r>
    </w:p>
    <w:bookmarkEnd w:id="50"/>
    <w:p w14:paraId="2E472092" w14:textId="77777777" w:rsidR="002F49D9" w:rsidRPr="0057010F" w:rsidRDefault="002F49D9" w:rsidP="002F49D9">
      <w:pPr>
        <w:spacing w:after="0" w:line="240" w:lineRule="auto"/>
        <w:jc w:val="both"/>
        <w:rPr>
          <w:rFonts w:ascii="Arial" w:hAnsi="Arial" w:cs="Arial"/>
        </w:rPr>
      </w:pPr>
    </w:p>
    <w:p w14:paraId="79B945AC" w14:textId="77777777" w:rsidR="002F49D9" w:rsidRPr="0057010F" w:rsidRDefault="002F49D9" w:rsidP="002F49D9">
      <w:pPr>
        <w:spacing w:after="0" w:line="240" w:lineRule="auto"/>
        <w:jc w:val="both"/>
        <w:rPr>
          <w:rFonts w:ascii="Arial" w:hAnsi="Arial" w:cs="Arial"/>
          <w:i/>
        </w:rPr>
      </w:pPr>
      <w:r w:rsidRPr="0057010F">
        <w:rPr>
          <w:rFonts w:ascii="Arial" w:hAnsi="Arial" w:cs="Arial"/>
          <w:i/>
        </w:rPr>
        <w:t>These are examples only and each case should be determined on its own merit.</w:t>
      </w:r>
    </w:p>
    <w:p w14:paraId="53B2C002" w14:textId="77777777" w:rsidR="00B379DD" w:rsidRDefault="00B379DD" w:rsidP="003D1FAB">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p>
    <w:p w14:paraId="0B7CF58E" w14:textId="77777777" w:rsidR="00B379DD" w:rsidRDefault="00B379DD" w:rsidP="003D1FAB">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6.5.4</w:t>
      </w:r>
      <w:r>
        <w:rPr>
          <w:rFonts w:ascii="Arial" w:hAnsi="Arial" w:cs="Arial"/>
        </w:rPr>
        <w:tab/>
        <w:t>A letter of concern can be issued to an employee with an attendance record of less than 9 days as appropriate, e.g. one off failure to comply with notification procedures or f</w:t>
      </w:r>
      <w:r w:rsidR="00043812">
        <w:rPr>
          <w:rFonts w:ascii="Arial" w:hAnsi="Arial" w:cs="Arial"/>
        </w:rPr>
        <w:t xml:space="preserve">requent absences close together. </w:t>
      </w:r>
    </w:p>
    <w:p w14:paraId="53E5007B" w14:textId="77777777" w:rsidR="00D60C70" w:rsidRDefault="00D60C70" w:rsidP="00905393">
      <w:pPr>
        <w:tabs>
          <w:tab w:val="left" w:pos="360"/>
        </w:tabs>
        <w:overflowPunct w:val="0"/>
        <w:autoSpaceDE w:val="0"/>
        <w:autoSpaceDN w:val="0"/>
        <w:adjustRightInd w:val="0"/>
        <w:spacing w:after="0" w:line="278" w:lineRule="exact"/>
        <w:jc w:val="both"/>
        <w:textAlignment w:val="baseline"/>
        <w:rPr>
          <w:rFonts w:ascii="Arial" w:hAnsi="Arial" w:cs="Arial"/>
        </w:rPr>
      </w:pPr>
    </w:p>
    <w:p w14:paraId="13505BDB" w14:textId="77777777" w:rsidR="00D60C70" w:rsidRDefault="00260939" w:rsidP="00905393">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6</w:t>
      </w:r>
      <w:r w:rsidR="00653914">
        <w:rPr>
          <w:rFonts w:ascii="Arial" w:hAnsi="Arial" w:cs="Arial"/>
        </w:rPr>
        <w:t>.5.5</w:t>
      </w:r>
      <w:r w:rsidR="00D60C70">
        <w:rPr>
          <w:rFonts w:ascii="Arial" w:hAnsi="Arial" w:cs="Arial"/>
        </w:rPr>
        <w:tab/>
      </w:r>
      <w:r w:rsidR="00D60C70" w:rsidRPr="006C1438">
        <w:rPr>
          <w:rFonts w:ascii="Arial" w:hAnsi="Arial" w:cs="Arial"/>
        </w:rPr>
        <w:t>Letters of concern should be recorded on the Council’s Chris21</w:t>
      </w:r>
      <w:r w:rsidR="00326FFB" w:rsidRPr="006C1438">
        <w:rPr>
          <w:rFonts w:ascii="Arial" w:hAnsi="Arial" w:cs="Arial"/>
        </w:rPr>
        <w:t xml:space="preserve"> system</w:t>
      </w:r>
      <w:r w:rsidR="005570FA" w:rsidRPr="006C1438">
        <w:rPr>
          <w:rFonts w:ascii="Arial" w:hAnsi="Arial" w:cs="Arial"/>
        </w:rPr>
        <w:t xml:space="preserve"> using the key </w:t>
      </w:r>
      <w:r w:rsidR="005570FA" w:rsidRPr="006C1438">
        <w:rPr>
          <w:rFonts w:ascii="Arial" w:hAnsi="Arial" w:cs="Arial"/>
          <w:b/>
        </w:rPr>
        <w:t>F6</w:t>
      </w:r>
      <w:r w:rsidR="005570FA" w:rsidRPr="006C1438">
        <w:rPr>
          <w:rFonts w:ascii="Arial" w:hAnsi="Arial" w:cs="Arial"/>
        </w:rPr>
        <w:t xml:space="preserve"> and mnemonic </w:t>
      </w:r>
      <w:r w:rsidR="005570FA" w:rsidRPr="006C1438">
        <w:rPr>
          <w:rFonts w:ascii="Arial" w:hAnsi="Arial" w:cs="Arial"/>
          <w:b/>
        </w:rPr>
        <w:t>ISS</w:t>
      </w:r>
      <w:r w:rsidR="00D60C70" w:rsidRPr="006C1438">
        <w:rPr>
          <w:rFonts w:ascii="Arial" w:hAnsi="Arial" w:cs="Arial"/>
        </w:rPr>
        <w:t>. T</w:t>
      </w:r>
      <w:r w:rsidR="00326FFB" w:rsidRPr="006C1438">
        <w:rPr>
          <w:rFonts w:ascii="Arial" w:hAnsi="Arial" w:cs="Arial"/>
        </w:rPr>
        <w:t>he system will send a reminder to the relevant manager to schedule a review meeting</w:t>
      </w:r>
      <w:r w:rsidR="00A218BF" w:rsidRPr="006C1438">
        <w:rPr>
          <w:rFonts w:ascii="Arial" w:hAnsi="Arial" w:cs="Arial"/>
        </w:rPr>
        <w:t xml:space="preserve"> with the employee</w:t>
      </w:r>
      <w:r w:rsidR="00326FFB" w:rsidRPr="006C1438">
        <w:rPr>
          <w:rFonts w:ascii="Arial" w:hAnsi="Arial" w:cs="Arial"/>
        </w:rPr>
        <w:t xml:space="preserve"> a week before the expiry</w:t>
      </w:r>
      <w:r w:rsidR="00A218BF" w:rsidRPr="006C1438">
        <w:rPr>
          <w:rFonts w:ascii="Arial" w:hAnsi="Arial" w:cs="Arial"/>
        </w:rPr>
        <w:t xml:space="preserve"> date</w:t>
      </w:r>
      <w:r w:rsidR="0055152F" w:rsidRPr="006C1438">
        <w:rPr>
          <w:rFonts w:ascii="Arial" w:hAnsi="Arial" w:cs="Arial"/>
        </w:rPr>
        <w:t xml:space="preserve"> of the letter</w:t>
      </w:r>
      <w:r w:rsidR="00A218BF" w:rsidRPr="006C1438">
        <w:rPr>
          <w:rFonts w:ascii="Arial" w:hAnsi="Arial" w:cs="Arial"/>
        </w:rPr>
        <w:t>.</w:t>
      </w:r>
    </w:p>
    <w:p w14:paraId="0CE0ACFD" w14:textId="77777777" w:rsidR="00310FC7" w:rsidRDefault="00310FC7" w:rsidP="00905393">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p>
    <w:p w14:paraId="225923E1" w14:textId="77777777" w:rsidR="00310FC7" w:rsidRDefault="00653914" w:rsidP="00905393">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6.5.6</w:t>
      </w:r>
      <w:r w:rsidR="000F43D2">
        <w:rPr>
          <w:rFonts w:ascii="Arial" w:hAnsi="Arial" w:cs="Arial"/>
        </w:rPr>
        <w:tab/>
        <w:t>No more than one</w:t>
      </w:r>
      <w:r w:rsidR="00310FC7">
        <w:rPr>
          <w:rFonts w:ascii="Arial" w:hAnsi="Arial" w:cs="Arial"/>
        </w:rPr>
        <w:t xml:space="preserve"> letter of concern should be issued to an employee. Organisational Development and Human Resources should be contacted </w:t>
      </w:r>
      <w:r w:rsidR="00022FA3">
        <w:rPr>
          <w:rFonts w:ascii="Arial" w:hAnsi="Arial" w:cs="Arial"/>
        </w:rPr>
        <w:t xml:space="preserve">in circumstances where it </w:t>
      </w:r>
      <w:r w:rsidR="00310FC7">
        <w:rPr>
          <w:rFonts w:ascii="Arial" w:hAnsi="Arial" w:cs="Arial"/>
        </w:rPr>
        <w:t>may be appropriate to issue a further letter of concern.</w:t>
      </w:r>
    </w:p>
    <w:p w14:paraId="50C22A88" w14:textId="77777777" w:rsidR="00D713E0" w:rsidRDefault="00D713E0" w:rsidP="00905393">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p>
    <w:p w14:paraId="43E67B4C" w14:textId="77777777" w:rsidR="000E27B0" w:rsidRDefault="00653914" w:rsidP="007056CC">
      <w:pPr>
        <w:spacing w:after="0" w:line="240" w:lineRule="auto"/>
        <w:ind w:left="720" w:hanging="720"/>
        <w:jc w:val="both"/>
        <w:rPr>
          <w:rFonts w:ascii="Arial" w:hAnsi="Arial" w:cs="Arial"/>
        </w:rPr>
      </w:pPr>
      <w:r>
        <w:rPr>
          <w:rFonts w:ascii="Arial" w:hAnsi="Arial" w:cs="Arial"/>
        </w:rPr>
        <w:t>6.5.7</w:t>
      </w:r>
      <w:r w:rsidR="007056CC">
        <w:rPr>
          <w:rFonts w:ascii="Arial" w:hAnsi="Arial" w:cs="Arial"/>
        </w:rPr>
        <w:tab/>
        <w:t>Where a line manager has considered the employees view at a return to work meeting and deemed it appropriate to issue a</w:t>
      </w:r>
      <w:r w:rsidR="00D713E0">
        <w:rPr>
          <w:rFonts w:ascii="Arial" w:hAnsi="Arial" w:cs="Arial"/>
        </w:rPr>
        <w:t xml:space="preserve"> letter of concern</w:t>
      </w:r>
      <w:r w:rsidR="007056CC">
        <w:rPr>
          <w:rFonts w:ascii="Arial" w:hAnsi="Arial" w:cs="Arial"/>
        </w:rPr>
        <w:t>, this should be advised verbally at the end of the meeting and followed up in writing</w:t>
      </w:r>
      <w:r w:rsidR="00C04C3A">
        <w:rPr>
          <w:rFonts w:ascii="Arial" w:hAnsi="Arial" w:cs="Arial"/>
        </w:rPr>
        <w:t xml:space="preserve"> after the meeting</w:t>
      </w:r>
      <w:r w:rsidR="007056CC">
        <w:rPr>
          <w:rFonts w:ascii="Arial" w:hAnsi="Arial" w:cs="Arial"/>
        </w:rPr>
        <w:t>.</w:t>
      </w:r>
      <w:r w:rsidR="00D713E0">
        <w:rPr>
          <w:rFonts w:ascii="Arial" w:hAnsi="Arial" w:cs="Arial"/>
        </w:rPr>
        <w:t xml:space="preserve"> </w:t>
      </w:r>
    </w:p>
    <w:p w14:paraId="7C14EEEB" w14:textId="77777777" w:rsidR="00D60C70" w:rsidRDefault="00D60C70" w:rsidP="00905393">
      <w:pPr>
        <w:autoSpaceDE w:val="0"/>
        <w:autoSpaceDN w:val="0"/>
        <w:adjustRightInd w:val="0"/>
        <w:spacing w:after="0" w:line="240" w:lineRule="auto"/>
        <w:jc w:val="both"/>
        <w:rPr>
          <w:rFonts w:ascii="Arial" w:hAnsi="Arial" w:cs="Arial"/>
          <w:color w:val="000000"/>
        </w:rPr>
      </w:pPr>
    </w:p>
    <w:p w14:paraId="4A1EA52E" w14:textId="77777777" w:rsidR="006F1C01" w:rsidRDefault="00653914" w:rsidP="00905393">
      <w:pPr>
        <w:spacing w:line="278" w:lineRule="exact"/>
        <w:ind w:left="720" w:hanging="720"/>
        <w:jc w:val="both"/>
        <w:rPr>
          <w:rFonts w:ascii="Arial" w:hAnsi="Arial" w:cs="Arial"/>
        </w:rPr>
      </w:pPr>
      <w:r>
        <w:rPr>
          <w:rFonts w:ascii="Arial" w:hAnsi="Arial" w:cs="Arial"/>
        </w:rPr>
        <w:t>6.5.8</w:t>
      </w:r>
      <w:r w:rsidR="006F1C01">
        <w:rPr>
          <w:rFonts w:ascii="Arial" w:hAnsi="Arial" w:cs="Arial"/>
        </w:rPr>
        <w:tab/>
        <w:t xml:space="preserve">There is no appeal against a letter of concern as it is not a disciplinary sanction. </w:t>
      </w:r>
    </w:p>
    <w:p w14:paraId="14B3C0A3" w14:textId="77777777" w:rsidR="00653914" w:rsidRDefault="00653914" w:rsidP="00905393">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6.5.9</w:t>
      </w:r>
      <w:r>
        <w:rPr>
          <w:rFonts w:ascii="Arial" w:hAnsi="Arial" w:cs="Arial"/>
        </w:rPr>
        <w:tab/>
        <w:t>Advice may be sought from Organisational Development and Human Resources</w:t>
      </w:r>
      <w:r w:rsidR="00724B34">
        <w:rPr>
          <w:rFonts w:ascii="Arial" w:hAnsi="Arial" w:cs="Arial"/>
        </w:rPr>
        <w:t>.</w:t>
      </w:r>
    </w:p>
    <w:p w14:paraId="4EF1E868" w14:textId="77777777" w:rsidR="00D0359B" w:rsidRDefault="00D0359B" w:rsidP="00905393">
      <w:pPr>
        <w:autoSpaceDE w:val="0"/>
        <w:autoSpaceDN w:val="0"/>
        <w:adjustRightInd w:val="0"/>
        <w:spacing w:after="0" w:line="240" w:lineRule="auto"/>
        <w:jc w:val="both"/>
        <w:rPr>
          <w:rFonts w:ascii="Arial" w:hAnsi="Arial" w:cs="Arial"/>
          <w:color w:val="000000"/>
        </w:rPr>
      </w:pPr>
    </w:p>
    <w:p w14:paraId="316DCAA7" w14:textId="77777777" w:rsidR="000E27B0" w:rsidRPr="00AA3E50" w:rsidRDefault="000E27B0" w:rsidP="00905393">
      <w:pPr>
        <w:autoSpaceDE w:val="0"/>
        <w:autoSpaceDN w:val="0"/>
        <w:adjustRightInd w:val="0"/>
        <w:spacing w:after="0" w:line="240" w:lineRule="auto"/>
        <w:jc w:val="both"/>
        <w:rPr>
          <w:rFonts w:ascii="Arial" w:hAnsi="Arial" w:cs="Arial"/>
          <w:color w:val="000000"/>
        </w:rPr>
      </w:pPr>
    </w:p>
    <w:p w14:paraId="5C043F95" w14:textId="77777777" w:rsidR="0061226F" w:rsidRDefault="00260939" w:rsidP="00905393">
      <w:pPr>
        <w:keepNext/>
        <w:spacing w:after="0" w:line="240" w:lineRule="auto"/>
        <w:jc w:val="both"/>
        <w:outlineLvl w:val="1"/>
        <w:rPr>
          <w:rFonts w:ascii="Arial" w:eastAsia="Times New Roman" w:hAnsi="Arial" w:cs="Arial"/>
          <w:b/>
          <w:i/>
        </w:rPr>
      </w:pPr>
      <w:bookmarkStart w:id="51" w:name="_Toc194743244"/>
      <w:r>
        <w:rPr>
          <w:rFonts w:ascii="Arial" w:eastAsia="Times New Roman" w:hAnsi="Arial" w:cs="Arial"/>
          <w:b/>
          <w:i/>
        </w:rPr>
        <w:lastRenderedPageBreak/>
        <w:t>6.6</w:t>
      </w:r>
      <w:r w:rsidR="003D3FBA">
        <w:rPr>
          <w:rFonts w:ascii="Arial" w:eastAsia="Times New Roman" w:hAnsi="Arial" w:cs="Arial"/>
          <w:b/>
          <w:i/>
        </w:rPr>
        <w:tab/>
      </w:r>
      <w:bookmarkEnd w:id="51"/>
      <w:r w:rsidR="00E86800">
        <w:rPr>
          <w:rFonts w:ascii="Arial" w:eastAsia="Times New Roman" w:hAnsi="Arial" w:cs="Arial"/>
          <w:b/>
        </w:rPr>
        <w:t>Managing Long Term A</w:t>
      </w:r>
      <w:r w:rsidR="001A7C1D" w:rsidRPr="001A7C1D">
        <w:rPr>
          <w:rFonts w:ascii="Arial" w:eastAsia="Times New Roman" w:hAnsi="Arial" w:cs="Arial"/>
          <w:b/>
        </w:rPr>
        <w:t>bsence</w:t>
      </w:r>
    </w:p>
    <w:p w14:paraId="2A082BF2" w14:textId="77777777" w:rsidR="006F1C01" w:rsidRPr="0061226F" w:rsidRDefault="006F1C01" w:rsidP="00905393">
      <w:pPr>
        <w:keepNext/>
        <w:spacing w:after="0" w:line="240" w:lineRule="auto"/>
        <w:jc w:val="both"/>
        <w:outlineLvl w:val="1"/>
        <w:rPr>
          <w:rFonts w:ascii="Arial" w:eastAsia="Times New Roman" w:hAnsi="Arial" w:cs="Arial"/>
          <w:b/>
          <w:i/>
        </w:rPr>
      </w:pPr>
    </w:p>
    <w:p w14:paraId="168A9D36" w14:textId="77777777" w:rsidR="00C02D9C" w:rsidRDefault="00D60C70" w:rsidP="003D1FAB">
      <w:pPr>
        <w:spacing w:after="0" w:line="278" w:lineRule="exact"/>
        <w:ind w:left="720" w:hanging="720"/>
        <w:jc w:val="both"/>
        <w:rPr>
          <w:rFonts w:ascii="Arial" w:hAnsi="Arial" w:cs="Arial"/>
        </w:rPr>
      </w:pPr>
      <w:r>
        <w:rPr>
          <w:rFonts w:ascii="Arial" w:hAnsi="Arial" w:cs="Arial"/>
        </w:rPr>
        <w:t>6</w:t>
      </w:r>
      <w:r w:rsidR="00260939">
        <w:rPr>
          <w:rFonts w:ascii="Arial" w:hAnsi="Arial" w:cs="Arial"/>
        </w:rPr>
        <w:t>.6.1</w:t>
      </w:r>
      <w:r w:rsidR="001A7C1D" w:rsidRPr="001A7C1D">
        <w:rPr>
          <w:rFonts w:ascii="Arial" w:hAnsi="Arial" w:cs="Arial"/>
        </w:rPr>
        <w:tab/>
      </w:r>
      <w:r w:rsidR="00AA3E50" w:rsidRPr="00AA3E50">
        <w:rPr>
          <w:rFonts w:ascii="Arial" w:hAnsi="Arial" w:cs="Arial"/>
        </w:rPr>
        <w:t>Long term absence is normally characterised by a continuous absence lasting longer than 4 weeks.</w:t>
      </w:r>
      <w:r w:rsidR="00073982">
        <w:rPr>
          <w:rFonts w:ascii="Arial" w:hAnsi="Arial" w:cs="Arial"/>
        </w:rPr>
        <w:t xml:space="preserve"> The manager’s focus should be on</w:t>
      </w:r>
      <w:r w:rsidR="003C799B">
        <w:rPr>
          <w:rFonts w:ascii="Arial" w:hAnsi="Arial" w:cs="Arial"/>
        </w:rPr>
        <w:t xml:space="preserve"> early intervention to reduce</w:t>
      </w:r>
      <w:r w:rsidR="00073982">
        <w:rPr>
          <w:rFonts w:ascii="Arial" w:hAnsi="Arial" w:cs="Arial"/>
        </w:rPr>
        <w:t xml:space="preserve"> the length of th</w:t>
      </w:r>
      <w:r w:rsidR="00C02D9C">
        <w:rPr>
          <w:rFonts w:ascii="Arial" w:hAnsi="Arial" w:cs="Arial"/>
        </w:rPr>
        <w:t xml:space="preserve">e current absence by </w:t>
      </w:r>
      <w:r w:rsidR="008F1B4A">
        <w:rPr>
          <w:rFonts w:ascii="Arial" w:hAnsi="Arial" w:cs="Arial"/>
        </w:rPr>
        <w:t xml:space="preserve">supporting employees back to work. </w:t>
      </w:r>
    </w:p>
    <w:p w14:paraId="5EBDE03B" w14:textId="77777777" w:rsidR="003D1FAB" w:rsidRPr="00C02D9C" w:rsidRDefault="003D1FAB" w:rsidP="003D1FAB">
      <w:pPr>
        <w:spacing w:after="0" w:line="278" w:lineRule="exact"/>
        <w:ind w:left="720" w:hanging="720"/>
        <w:jc w:val="both"/>
        <w:rPr>
          <w:rFonts w:ascii="Arial" w:hAnsi="Arial" w:cs="Arial"/>
        </w:rPr>
      </w:pPr>
    </w:p>
    <w:p w14:paraId="35501971" w14:textId="77777777" w:rsidR="00AA3E50" w:rsidRPr="00AA3E50" w:rsidRDefault="00260939" w:rsidP="003D1FAB">
      <w:pPr>
        <w:autoSpaceDE w:val="0"/>
        <w:autoSpaceDN w:val="0"/>
        <w:adjustRightInd w:val="0"/>
        <w:spacing w:after="0" w:line="278" w:lineRule="exact"/>
        <w:ind w:left="720" w:hanging="720"/>
        <w:jc w:val="both"/>
        <w:rPr>
          <w:rFonts w:ascii="Arial" w:hAnsi="Arial" w:cs="Arial"/>
          <w:b/>
          <w:bCs/>
          <w:color w:val="573D90"/>
        </w:rPr>
      </w:pPr>
      <w:r>
        <w:rPr>
          <w:rFonts w:ascii="Arial" w:hAnsi="Arial" w:cs="Arial"/>
          <w:color w:val="000000"/>
        </w:rPr>
        <w:t>6.6</w:t>
      </w:r>
      <w:r w:rsidR="001A7C1D">
        <w:rPr>
          <w:rFonts w:ascii="Arial" w:hAnsi="Arial" w:cs="Arial"/>
          <w:color w:val="000000"/>
        </w:rPr>
        <w:t>.2</w:t>
      </w:r>
      <w:r w:rsidR="003D3FBA">
        <w:rPr>
          <w:rFonts w:ascii="Arial" w:hAnsi="Arial" w:cs="Arial"/>
          <w:color w:val="000000"/>
        </w:rPr>
        <w:tab/>
      </w:r>
      <w:bookmarkStart w:id="52" w:name="_Hlk173765837"/>
      <w:r w:rsidR="00AA3E50" w:rsidRPr="00AA3E50">
        <w:rPr>
          <w:rFonts w:ascii="Arial" w:hAnsi="Arial" w:cs="Arial"/>
          <w:color w:val="000000"/>
        </w:rPr>
        <w:t xml:space="preserve">The </w:t>
      </w:r>
      <w:r w:rsidR="00AA3E50" w:rsidRPr="00AA3E50">
        <w:rPr>
          <w:rFonts w:ascii="Arial" w:hAnsi="Arial" w:cs="Arial"/>
          <w:bCs/>
          <w:i/>
        </w:rPr>
        <w:t>Long Term Absence Procedure</w:t>
      </w:r>
      <w:r w:rsidR="00AA3E50" w:rsidRPr="00AA3E50">
        <w:rPr>
          <w:rFonts w:ascii="Arial" w:hAnsi="Arial" w:cs="Arial"/>
          <w:b/>
          <w:bCs/>
        </w:rPr>
        <w:t xml:space="preserve"> </w:t>
      </w:r>
      <w:r w:rsidR="00AA3E50" w:rsidRPr="00AA3E50">
        <w:rPr>
          <w:rFonts w:ascii="Arial" w:hAnsi="Arial" w:cs="Arial"/>
          <w:color w:val="000000"/>
        </w:rPr>
        <w:t>is illustrated in a</w:t>
      </w:r>
      <w:r w:rsidR="00AA3E50" w:rsidRPr="00AA3E50">
        <w:rPr>
          <w:rFonts w:ascii="Arial" w:hAnsi="Arial" w:cs="Arial"/>
          <w:b/>
          <w:bCs/>
          <w:color w:val="573D90"/>
        </w:rPr>
        <w:t xml:space="preserve"> </w:t>
      </w:r>
      <w:r w:rsidR="00C00BF2">
        <w:rPr>
          <w:rFonts w:ascii="Arial" w:hAnsi="Arial" w:cs="Arial"/>
          <w:color w:val="000000"/>
        </w:rPr>
        <w:t>flowchart found in Appendix 3</w:t>
      </w:r>
      <w:r w:rsidR="00AA3E50" w:rsidRPr="00AA3E50">
        <w:rPr>
          <w:rFonts w:ascii="Arial" w:hAnsi="Arial" w:cs="Arial"/>
          <w:color w:val="000000"/>
        </w:rPr>
        <w:t>.</w:t>
      </w:r>
    </w:p>
    <w:p w14:paraId="5CECCE01" w14:textId="390E9DB3" w:rsidR="00AA3E50" w:rsidRPr="00AA3E50" w:rsidRDefault="00AA3E50" w:rsidP="003D1FAB">
      <w:pPr>
        <w:autoSpaceDE w:val="0"/>
        <w:autoSpaceDN w:val="0"/>
        <w:adjustRightInd w:val="0"/>
        <w:spacing w:after="0" w:line="278" w:lineRule="exact"/>
        <w:ind w:left="720"/>
        <w:jc w:val="both"/>
        <w:rPr>
          <w:rFonts w:ascii="Arial" w:hAnsi="Arial" w:cs="Arial"/>
          <w:color w:val="000000"/>
        </w:rPr>
      </w:pPr>
      <w:r w:rsidRPr="00AA3E50">
        <w:rPr>
          <w:rFonts w:ascii="Arial" w:hAnsi="Arial" w:cs="Arial"/>
          <w:color w:val="000000"/>
        </w:rPr>
        <w:t>Long term absences are often attributed to major illness, surgery or injury</w:t>
      </w:r>
      <w:r w:rsidR="006F1C01">
        <w:rPr>
          <w:rFonts w:ascii="Arial" w:hAnsi="Arial" w:cs="Arial"/>
          <w:color w:val="000000"/>
        </w:rPr>
        <w:t>.</w:t>
      </w:r>
      <w:r w:rsidRPr="00AA3E50">
        <w:rPr>
          <w:rFonts w:ascii="Arial" w:hAnsi="Arial" w:cs="Arial"/>
          <w:color w:val="000000"/>
        </w:rPr>
        <w:t xml:space="preserve"> Where an e</w:t>
      </w:r>
      <w:r w:rsidR="006F1C01">
        <w:rPr>
          <w:rFonts w:ascii="Arial" w:hAnsi="Arial" w:cs="Arial"/>
          <w:color w:val="000000"/>
        </w:rPr>
        <w:t>mployee submits a</w:t>
      </w:r>
      <w:r w:rsidRPr="00AA3E50">
        <w:rPr>
          <w:rFonts w:ascii="Arial" w:hAnsi="Arial" w:cs="Arial"/>
          <w:color w:val="000000"/>
        </w:rPr>
        <w:t xml:space="preserve"> </w:t>
      </w:r>
      <w:r w:rsidR="006F1C01">
        <w:rPr>
          <w:rFonts w:ascii="Arial" w:hAnsi="Arial" w:cs="Arial"/>
          <w:color w:val="000000"/>
        </w:rPr>
        <w:t xml:space="preserve">fit note that </w:t>
      </w:r>
      <w:r w:rsidRPr="00AA3E50">
        <w:rPr>
          <w:rFonts w:ascii="Arial" w:hAnsi="Arial" w:cs="Arial"/>
          <w:color w:val="000000"/>
        </w:rPr>
        <w:t>does not</w:t>
      </w:r>
      <w:r w:rsidR="003D3FBA">
        <w:rPr>
          <w:rFonts w:ascii="Arial" w:hAnsi="Arial" w:cs="Arial"/>
          <w:color w:val="000000"/>
        </w:rPr>
        <w:t xml:space="preserve"> </w:t>
      </w:r>
      <w:r w:rsidRPr="00AA3E50">
        <w:rPr>
          <w:rFonts w:ascii="Arial" w:hAnsi="Arial" w:cs="Arial"/>
          <w:color w:val="000000"/>
        </w:rPr>
        <w:t xml:space="preserve">indicate a return to work in the short term the line </w:t>
      </w:r>
      <w:r w:rsidR="003D3FBA">
        <w:rPr>
          <w:rFonts w:ascii="Arial" w:hAnsi="Arial" w:cs="Arial"/>
          <w:color w:val="000000"/>
        </w:rPr>
        <w:t xml:space="preserve">manager should consider whether </w:t>
      </w:r>
      <w:r w:rsidRPr="00AA3E50">
        <w:rPr>
          <w:rFonts w:ascii="Arial" w:hAnsi="Arial" w:cs="Arial"/>
          <w:color w:val="000000"/>
        </w:rPr>
        <w:t xml:space="preserve">any action is required. </w:t>
      </w:r>
      <w:r w:rsidRPr="00746BE3">
        <w:rPr>
          <w:rFonts w:ascii="Arial" w:hAnsi="Arial" w:cs="Arial"/>
          <w:color w:val="000000"/>
        </w:rPr>
        <w:t xml:space="preserve">For some illnesses, in particular </w:t>
      </w:r>
      <w:r w:rsidR="00746BE3">
        <w:rPr>
          <w:rFonts w:ascii="Arial" w:hAnsi="Arial" w:cs="Arial"/>
          <w:color w:val="000000"/>
        </w:rPr>
        <w:t xml:space="preserve">work related stress, </w:t>
      </w:r>
      <w:r w:rsidRPr="00746BE3">
        <w:rPr>
          <w:rFonts w:ascii="Arial" w:hAnsi="Arial" w:cs="Arial"/>
          <w:color w:val="000000"/>
        </w:rPr>
        <w:t>ment</w:t>
      </w:r>
      <w:r w:rsidR="003D3FBA" w:rsidRPr="00746BE3">
        <w:rPr>
          <w:rFonts w:ascii="Arial" w:hAnsi="Arial" w:cs="Arial"/>
          <w:color w:val="000000"/>
        </w:rPr>
        <w:t xml:space="preserve">al ill health or musculoskeletal </w:t>
      </w:r>
      <w:r w:rsidR="00F110DE" w:rsidRPr="00746BE3">
        <w:rPr>
          <w:rFonts w:ascii="Arial" w:hAnsi="Arial" w:cs="Arial"/>
          <w:color w:val="000000"/>
        </w:rPr>
        <w:t xml:space="preserve">related disorders, the manager should intervene </w:t>
      </w:r>
      <w:r w:rsidRPr="00746BE3">
        <w:rPr>
          <w:rFonts w:ascii="Arial" w:hAnsi="Arial" w:cs="Arial"/>
          <w:color w:val="000000"/>
        </w:rPr>
        <w:t>as soon as t</w:t>
      </w:r>
      <w:r w:rsidR="003D3FBA" w:rsidRPr="00746BE3">
        <w:rPr>
          <w:rFonts w:ascii="Arial" w:hAnsi="Arial" w:cs="Arial"/>
          <w:color w:val="000000"/>
        </w:rPr>
        <w:t xml:space="preserve">he first medical certificate is </w:t>
      </w:r>
      <w:r w:rsidRPr="00746BE3">
        <w:rPr>
          <w:rFonts w:ascii="Arial" w:hAnsi="Arial" w:cs="Arial"/>
          <w:color w:val="000000"/>
        </w:rPr>
        <w:t>received.</w:t>
      </w:r>
    </w:p>
    <w:bookmarkEnd w:id="52"/>
    <w:p w14:paraId="03A7E0EC" w14:textId="77777777" w:rsidR="00AA3E50" w:rsidRPr="00AA3E50" w:rsidRDefault="00AA3E50" w:rsidP="003D1FAB">
      <w:pPr>
        <w:autoSpaceDE w:val="0"/>
        <w:autoSpaceDN w:val="0"/>
        <w:adjustRightInd w:val="0"/>
        <w:spacing w:after="0" w:line="278" w:lineRule="exact"/>
        <w:ind w:left="720" w:hanging="720"/>
        <w:jc w:val="both"/>
        <w:rPr>
          <w:rFonts w:ascii="Arial" w:hAnsi="Arial" w:cs="Arial"/>
          <w:color w:val="000000"/>
        </w:rPr>
      </w:pPr>
    </w:p>
    <w:p w14:paraId="5A6C6811" w14:textId="59F3A53D" w:rsidR="006B7B02" w:rsidRDefault="00260939" w:rsidP="003D1FAB">
      <w:pPr>
        <w:autoSpaceDE w:val="0"/>
        <w:autoSpaceDN w:val="0"/>
        <w:adjustRightInd w:val="0"/>
        <w:spacing w:after="0" w:line="278" w:lineRule="exact"/>
        <w:ind w:left="720" w:hanging="720"/>
        <w:jc w:val="both"/>
        <w:rPr>
          <w:rFonts w:ascii="Arial" w:hAnsi="Arial" w:cs="Arial"/>
          <w:color w:val="000000"/>
        </w:rPr>
      </w:pPr>
      <w:r>
        <w:rPr>
          <w:rFonts w:ascii="Arial" w:hAnsi="Arial" w:cs="Arial"/>
          <w:color w:val="000000"/>
        </w:rPr>
        <w:t>6.6</w:t>
      </w:r>
      <w:r w:rsidR="001A7C1D">
        <w:rPr>
          <w:rFonts w:ascii="Arial" w:hAnsi="Arial" w:cs="Arial"/>
          <w:color w:val="000000"/>
        </w:rPr>
        <w:t>.3</w:t>
      </w:r>
      <w:r w:rsidR="003D3FBA">
        <w:rPr>
          <w:rFonts w:ascii="Arial" w:hAnsi="Arial" w:cs="Arial"/>
          <w:color w:val="000000"/>
        </w:rPr>
        <w:tab/>
      </w:r>
      <w:r w:rsidR="00AA3E50" w:rsidRPr="00AA3E50">
        <w:rPr>
          <w:rFonts w:ascii="Arial" w:hAnsi="Arial" w:cs="Arial"/>
          <w:color w:val="000000"/>
        </w:rPr>
        <w:t>The line manager will first examin</w:t>
      </w:r>
      <w:r w:rsidR="00F110DE">
        <w:rPr>
          <w:rFonts w:ascii="Arial" w:hAnsi="Arial" w:cs="Arial"/>
          <w:color w:val="000000"/>
        </w:rPr>
        <w:t>e the circumstances of the case.</w:t>
      </w:r>
      <w:r w:rsidR="00AA3E50" w:rsidRPr="00AA3E50">
        <w:rPr>
          <w:rFonts w:ascii="Arial" w:hAnsi="Arial" w:cs="Arial"/>
          <w:color w:val="000000"/>
        </w:rPr>
        <w:t xml:space="preserve"> In some cases the prognosis for a long term absence</w:t>
      </w:r>
      <w:r w:rsidR="003D3FBA">
        <w:rPr>
          <w:rFonts w:ascii="Arial" w:hAnsi="Arial" w:cs="Arial"/>
          <w:color w:val="000000"/>
        </w:rPr>
        <w:t xml:space="preserve"> </w:t>
      </w:r>
      <w:r w:rsidR="00D80A4B">
        <w:rPr>
          <w:rFonts w:ascii="Arial" w:hAnsi="Arial" w:cs="Arial"/>
          <w:color w:val="000000"/>
        </w:rPr>
        <w:t>will be self-</w:t>
      </w:r>
      <w:r w:rsidR="00AA3E50" w:rsidRPr="00AA3E50">
        <w:rPr>
          <w:rFonts w:ascii="Arial" w:hAnsi="Arial" w:cs="Arial"/>
          <w:color w:val="000000"/>
        </w:rPr>
        <w:t>evident i.e. the condition has an expect</w:t>
      </w:r>
      <w:r w:rsidR="003D3FBA">
        <w:rPr>
          <w:rFonts w:ascii="Arial" w:hAnsi="Arial" w:cs="Arial"/>
          <w:color w:val="000000"/>
        </w:rPr>
        <w:t xml:space="preserve">ed duration and recovery period </w:t>
      </w:r>
      <w:r w:rsidR="00AA3E50" w:rsidRPr="00AA3E50">
        <w:rPr>
          <w:rFonts w:ascii="Arial" w:hAnsi="Arial" w:cs="Arial"/>
          <w:color w:val="000000"/>
        </w:rPr>
        <w:t>therefore no immediate intervention is required</w:t>
      </w:r>
      <w:r w:rsidR="0097210A">
        <w:rPr>
          <w:rFonts w:ascii="Arial" w:hAnsi="Arial" w:cs="Arial"/>
          <w:color w:val="000000"/>
        </w:rPr>
        <w:t xml:space="preserve"> other than maintaining regular contact</w:t>
      </w:r>
      <w:r w:rsidR="00FB48E1">
        <w:rPr>
          <w:rFonts w:ascii="Arial" w:hAnsi="Arial" w:cs="Arial"/>
          <w:color w:val="000000"/>
        </w:rPr>
        <w:t>, for example a set recovery period following surgery</w:t>
      </w:r>
      <w:r w:rsidR="00AA3E50" w:rsidRPr="00AA3E50">
        <w:rPr>
          <w:rFonts w:ascii="Arial" w:hAnsi="Arial" w:cs="Arial"/>
          <w:color w:val="000000"/>
        </w:rPr>
        <w:t>.</w:t>
      </w:r>
      <w:r w:rsidR="002438FD">
        <w:rPr>
          <w:rFonts w:ascii="Arial" w:hAnsi="Arial" w:cs="Arial"/>
          <w:color w:val="000000"/>
        </w:rPr>
        <w:t xml:space="preserve"> </w:t>
      </w:r>
      <w:r w:rsidR="00C03E40">
        <w:rPr>
          <w:rFonts w:ascii="Arial" w:hAnsi="Arial" w:cs="Arial"/>
          <w:color w:val="000000"/>
        </w:rPr>
        <w:t xml:space="preserve">Occupational </w:t>
      </w:r>
      <w:r w:rsidR="008609C2">
        <w:rPr>
          <w:rFonts w:ascii="Arial" w:hAnsi="Arial" w:cs="Arial"/>
          <w:color w:val="000000"/>
        </w:rPr>
        <w:t>H</w:t>
      </w:r>
      <w:r w:rsidR="00C03E40">
        <w:rPr>
          <w:rFonts w:ascii="Arial" w:hAnsi="Arial" w:cs="Arial"/>
          <w:color w:val="000000"/>
        </w:rPr>
        <w:t>ealth advice</w:t>
      </w:r>
      <w:r w:rsidR="002438FD">
        <w:rPr>
          <w:rFonts w:ascii="Arial" w:hAnsi="Arial" w:cs="Arial"/>
          <w:color w:val="000000"/>
        </w:rPr>
        <w:t xml:space="preserve"> may be required when consider</w:t>
      </w:r>
      <w:r w:rsidR="00C03E40">
        <w:rPr>
          <w:rFonts w:ascii="Arial" w:hAnsi="Arial" w:cs="Arial"/>
          <w:color w:val="000000"/>
        </w:rPr>
        <w:t>ing</w:t>
      </w:r>
      <w:r w:rsidR="002438FD">
        <w:rPr>
          <w:rFonts w:ascii="Arial" w:hAnsi="Arial" w:cs="Arial"/>
          <w:color w:val="000000"/>
        </w:rPr>
        <w:t xml:space="preserve"> reasonable adjustments to support a return to work or the absence lasts longer than expected.</w:t>
      </w:r>
      <w:r w:rsidR="00AA3E50" w:rsidRPr="00AA3E50">
        <w:rPr>
          <w:rFonts w:ascii="Arial" w:hAnsi="Arial" w:cs="Arial"/>
          <w:color w:val="000000"/>
        </w:rPr>
        <w:t xml:space="preserve"> How</w:t>
      </w:r>
      <w:r w:rsidR="003D3FBA">
        <w:rPr>
          <w:rFonts w:ascii="Arial" w:hAnsi="Arial" w:cs="Arial"/>
          <w:color w:val="000000"/>
        </w:rPr>
        <w:t xml:space="preserve">ever, where this is not so, the </w:t>
      </w:r>
      <w:r w:rsidR="00AA3E50" w:rsidRPr="00AA3E50">
        <w:rPr>
          <w:rFonts w:ascii="Arial" w:hAnsi="Arial" w:cs="Arial"/>
          <w:color w:val="000000"/>
        </w:rPr>
        <w:t>line manager should</w:t>
      </w:r>
      <w:r w:rsidR="00245179">
        <w:rPr>
          <w:rFonts w:ascii="Arial" w:hAnsi="Arial" w:cs="Arial"/>
          <w:color w:val="000000"/>
        </w:rPr>
        <w:t xml:space="preserve"> hold an Absence</w:t>
      </w:r>
    </w:p>
    <w:p w14:paraId="0BE14612" w14:textId="77777777" w:rsidR="00AA3E50" w:rsidRPr="00AA3E50" w:rsidRDefault="00245179" w:rsidP="006B7B02">
      <w:pPr>
        <w:autoSpaceDE w:val="0"/>
        <w:autoSpaceDN w:val="0"/>
        <w:adjustRightInd w:val="0"/>
        <w:spacing w:after="0" w:line="278" w:lineRule="exact"/>
        <w:ind w:left="720"/>
        <w:jc w:val="both"/>
        <w:rPr>
          <w:rFonts w:ascii="Arial" w:hAnsi="Arial" w:cs="Arial"/>
          <w:color w:val="000000"/>
        </w:rPr>
      </w:pPr>
      <w:r>
        <w:rPr>
          <w:rFonts w:ascii="Arial" w:hAnsi="Arial" w:cs="Arial"/>
          <w:color w:val="000000"/>
        </w:rPr>
        <w:t>Review</w:t>
      </w:r>
      <w:r w:rsidR="006B7B02">
        <w:rPr>
          <w:rFonts w:ascii="Arial" w:hAnsi="Arial" w:cs="Arial"/>
          <w:color w:val="000000"/>
        </w:rPr>
        <w:t xml:space="preserve"> Meeting (refer to section 6.7) and where necessary refer the employee to Occupational Health</w:t>
      </w:r>
    </w:p>
    <w:p w14:paraId="5C49D79C" w14:textId="77777777" w:rsidR="00AA3E50" w:rsidRPr="00AA3E50" w:rsidRDefault="00AA3E50" w:rsidP="003D1FAB">
      <w:pPr>
        <w:autoSpaceDE w:val="0"/>
        <w:autoSpaceDN w:val="0"/>
        <w:adjustRightInd w:val="0"/>
        <w:spacing w:after="0" w:line="278" w:lineRule="exact"/>
        <w:ind w:left="720" w:hanging="720"/>
        <w:jc w:val="both"/>
        <w:rPr>
          <w:rFonts w:ascii="Arial" w:hAnsi="Arial" w:cs="Arial"/>
          <w:color w:val="000000"/>
        </w:rPr>
      </w:pPr>
    </w:p>
    <w:p w14:paraId="17E168EC" w14:textId="77777777" w:rsidR="00AA3E50" w:rsidRDefault="00260939" w:rsidP="003D1FAB">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6.6</w:t>
      </w:r>
      <w:r w:rsidR="001A7C1D">
        <w:rPr>
          <w:rFonts w:ascii="Arial" w:hAnsi="Arial" w:cs="Arial"/>
        </w:rPr>
        <w:t>.4</w:t>
      </w:r>
      <w:r w:rsidR="003D3FBA">
        <w:rPr>
          <w:rFonts w:ascii="Arial" w:hAnsi="Arial" w:cs="Arial"/>
        </w:rPr>
        <w:tab/>
      </w:r>
      <w:r w:rsidR="00AA3E50" w:rsidRPr="00AA3E50">
        <w:rPr>
          <w:rFonts w:ascii="Arial" w:hAnsi="Arial" w:cs="Arial"/>
        </w:rPr>
        <w:t>Following the initial Absence Review Meeting if the medical advice confirms that the employee is not</w:t>
      </w:r>
      <w:r w:rsidR="00F110DE">
        <w:rPr>
          <w:rFonts w:ascii="Arial" w:hAnsi="Arial" w:cs="Arial"/>
        </w:rPr>
        <w:t xml:space="preserve"> yet fit to return to work,</w:t>
      </w:r>
      <w:r w:rsidR="00AA3E50" w:rsidRPr="00AA3E50">
        <w:rPr>
          <w:rFonts w:ascii="Arial" w:hAnsi="Arial" w:cs="Arial"/>
        </w:rPr>
        <w:t xml:space="preserve"> a date should be agreed to meet again to review the employee’s progress, normally within a maximum of 4 weeks where appropriate.</w:t>
      </w:r>
    </w:p>
    <w:p w14:paraId="3D82D2C4" w14:textId="77777777" w:rsidR="00746D74" w:rsidRDefault="00746D74" w:rsidP="003D1FAB">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p>
    <w:p w14:paraId="5EDC8969" w14:textId="77777777" w:rsidR="00AA3E50" w:rsidRDefault="001127EB" w:rsidP="003D1FAB">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6.6.5</w:t>
      </w:r>
      <w:r>
        <w:rPr>
          <w:rFonts w:ascii="Arial" w:hAnsi="Arial" w:cs="Arial"/>
        </w:rPr>
        <w:tab/>
        <w:t xml:space="preserve">Advice can be sought from Organisational Development and Human Resources as required. </w:t>
      </w:r>
    </w:p>
    <w:p w14:paraId="4D9063AD" w14:textId="77777777" w:rsidR="001127EB" w:rsidRDefault="001127EB" w:rsidP="00905393">
      <w:pPr>
        <w:tabs>
          <w:tab w:val="left" w:pos="360"/>
        </w:tabs>
        <w:overflowPunct w:val="0"/>
        <w:autoSpaceDE w:val="0"/>
        <w:autoSpaceDN w:val="0"/>
        <w:adjustRightInd w:val="0"/>
        <w:spacing w:after="0" w:line="240" w:lineRule="auto"/>
        <w:ind w:left="720" w:hanging="720"/>
        <w:jc w:val="both"/>
        <w:textAlignment w:val="baseline"/>
        <w:rPr>
          <w:rFonts w:ascii="Arial" w:hAnsi="Arial" w:cs="Arial"/>
        </w:rPr>
      </w:pPr>
    </w:p>
    <w:p w14:paraId="374CB838" w14:textId="77777777" w:rsidR="000E27B0" w:rsidRPr="001127EB" w:rsidRDefault="000E27B0" w:rsidP="00905393">
      <w:pPr>
        <w:tabs>
          <w:tab w:val="left" w:pos="360"/>
        </w:tabs>
        <w:overflowPunct w:val="0"/>
        <w:autoSpaceDE w:val="0"/>
        <w:autoSpaceDN w:val="0"/>
        <w:adjustRightInd w:val="0"/>
        <w:spacing w:after="0" w:line="240" w:lineRule="auto"/>
        <w:ind w:left="720" w:hanging="720"/>
        <w:jc w:val="both"/>
        <w:textAlignment w:val="baseline"/>
        <w:rPr>
          <w:rFonts w:ascii="Arial" w:hAnsi="Arial" w:cs="Arial"/>
        </w:rPr>
      </w:pPr>
    </w:p>
    <w:p w14:paraId="1544040E" w14:textId="77777777" w:rsidR="00AA3E50" w:rsidRDefault="00260939" w:rsidP="0090539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6</w:t>
      </w:r>
      <w:r w:rsidR="00D60C70">
        <w:rPr>
          <w:rFonts w:ascii="Arial" w:hAnsi="Arial" w:cs="Arial"/>
          <w:b/>
          <w:bCs/>
          <w:color w:val="000000"/>
        </w:rPr>
        <w:t>.7</w:t>
      </w:r>
      <w:r w:rsidR="003D3FBA" w:rsidRPr="001A7C1D">
        <w:rPr>
          <w:rFonts w:ascii="Arial" w:hAnsi="Arial" w:cs="Arial"/>
          <w:b/>
          <w:bCs/>
          <w:color w:val="000000"/>
        </w:rPr>
        <w:tab/>
      </w:r>
      <w:r w:rsidR="00646B23">
        <w:rPr>
          <w:rFonts w:ascii="Arial" w:hAnsi="Arial" w:cs="Arial"/>
          <w:b/>
          <w:bCs/>
          <w:color w:val="000000"/>
        </w:rPr>
        <w:t>Stage</w:t>
      </w:r>
      <w:r w:rsidR="00AA3E50" w:rsidRPr="001A7C1D">
        <w:rPr>
          <w:rFonts w:ascii="Arial" w:hAnsi="Arial" w:cs="Arial"/>
          <w:b/>
          <w:bCs/>
          <w:color w:val="000000"/>
        </w:rPr>
        <w:t xml:space="preserve"> 1</w:t>
      </w:r>
      <w:r w:rsidR="003D3FBA" w:rsidRPr="001A7C1D">
        <w:rPr>
          <w:rFonts w:ascii="Arial" w:hAnsi="Arial" w:cs="Arial"/>
          <w:b/>
          <w:bCs/>
          <w:color w:val="000000"/>
        </w:rPr>
        <w:t>:</w:t>
      </w:r>
      <w:r w:rsidR="00AA3E50" w:rsidRPr="001A7C1D">
        <w:rPr>
          <w:rFonts w:ascii="Arial" w:hAnsi="Arial" w:cs="Arial"/>
          <w:b/>
          <w:bCs/>
          <w:color w:val="000000"/>
        </w:rPr>
        <w:t xml:space="preserve"> </w:t>
      </w:r>
      <w:r w:rsidR="004119CE">
        <w:rPr>
          <w:rFonts w:ascii="Arial" w:hAnsi="Arial" w:cs="Arial"/>
          <w:b/>
          <w:bCs/>
          <w:color w:val="000000"/>
        </w:rPr>
        <w:t xml:space="preserve">Long Term </w:t>
      </w:r>
      <w:r w:rsidR="00AA3E50" w:rsidRPr="001A7C1D">
        <w:rPr>
          <w:rFonts w:ascii="Arial" w:hAnsi="Arial" w:cs="Arial"/>
          <w:b/>
          <w:bCs/>
          <w:color w:val="000000"/>
        </w:rPr>
        <w:t>Absence Review Meeting:</w:t>
      </w:r>
    </w:p>
    <w:p w14:paraId="6D5C3A0A" w14:textId="77777777" w:rsidR="00A62C09" w:rsidRDefault="00A62C09" w:rsidP="00905393">
      <w:pPr>
        <w:autoSpaceDE w:val="0"/>
        <w:autoSpaceDN w:val="0"/>
        <w:adjustRightInd w:val="0"/>
        <w:spacing w:after="0" w:line="240" w:lineRule="auto"/>
        <w:jc w:val="both"/>
        <w:rPr>
          <w:rFonts w:ascii="Arial" w:hAnsi="Arial" w:cs="Arial"/>
          <w:b/>
          <w:bCs/>
          <w:color w:val="000000"/>
        </w:rPr>
      </w:pPr>
    </w:p>
    <w:p w14:paraId="062B913D" w14:textId="20F0D5F2" w:rsidR="00A62C09" w:rsidRPr="00A62C09" w:rsidRDefault="001127EB" w:rsidP="00905393">
      <w:pPr>
        <w:autoSpaceDE w:val="0"/>
        <w:autoSpaceDN w:val="0"/>
        <w:adjustRightInd w:val="0"/>
        <w:spacing w:after="0" w:line="240" w:lineRule="auto"/>
        <w:ind w:left="720" w:hanging="720"/>
        <w:jc w:val="both"/>
        <w:rPr>
          <w:rFonts w:ascii="Arial" w:hAnsi="Arial" w:cs="Arial"/>
          <w:bCs/>
          <w:color w:val="000000"/>
        </w:rPr>
      </w:pPr>
      <w:r>
        <w:rPr>
          <w:rFonts w:ascii="Arial" w:hAnsi="Arial" w:cs="Arial"/>
          <w:bCs/>
          <w:color w:val="000000"/>
        </w:rPr>
        <w:t>6.7.1</w:t>
      </w:r>
      <w:r>
        <w:rPr>
          <w:rFonts w:ascii="Arial" w:hAnsi="Arial" w:cs="Arial"/>
          <w:bCs/>
          <w:color w:val="000000"/>
        </w:rPr>
        <w:tab/>
      </w:r>
      <w:r w:rsidR="008609C2">
        <w:rPr>
          <w:rFonts w:ascii="Arial" w:hAnsi="Arial" w:cs="Arial"/>
          <w:bCs/>
          <w:color w:val="000000"/>
        </w:rPr>
        <w:t>Where e</w:t>
      </w:r>
      <w:r w:rsidR="00A62C09">
        <w:rPr>
          <w:rFonts w:ascii="Arial" w:hAnsi="Arial" w:cs="Arial"/>
          <w:bCs/>
          <w:color w:val="000000"/>
        </w:rPr>
        <w:t>mployees with an attendance record either on or above the Council’s target</w:t>
      </w:r>
      <w:r w:rsidR="006B7B02">
        <w:rPr>
          <w:rFonts w:ascii="Arial" w:hAnsi="Arial" w:cs="Arial"/>
          <w:bCs/>
          <w:color w:val="000000"/>
        </w:rPr>
        <w:t>,</w:t>
      </w:r>
      <w:r w:rsidR="00A62C09">
        <w:rPr>
          <w:rFonts w:ascii="Arial" w:hAnsi="Arial" w:cs="Arial"/>
          <w:bCs/>
          <w:color w:val="000000"/>
        </w:rPr>
        <w:t xml:space="preserve"> managers have an obligation to manage the situation and take appropriate action in line with Council procedures. Wherever possible the manager should attempt to reduce the length of long term absences by considering various options detailed throughout these procedures.</w:t>
      </w:r>
    </w:p>
    <w:p w14:paraId="506F9186" w14:textId="77777777" w:rsidR="00AA3E50" w:rsidRPr="00AA3E50" w:rsidRDefault="00AA3E50" w:rsidP="00905393">
      <w:pPr>
        <w:autoSpaceDE w:val="0"/>
        <w:autoSpaceDN w:val="0"/>
        <w:adjustRightInd w:val="0"/>
        <w:spacing w:after="0" w:line="240" w:lineRule="auto"/>
        <w:jc w:val="both"/>
        <w:rPr>
          <w:rFonts w:ascii="Arial" w:hAnsi="Arial" w:cs="Arial"/>
          <w:b/>
          <w:bCs/>
          <w:color w:val="000000"/>
        </w:rPr>
      </w:pPr>
    </w:p>
    <w:p w14:paraId="632E9CA4" w14:textId="496E90B9" w:rsidR="00895805" w:rsidRDefault="00260939" w:rsidP="008E717A">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6.7</w:t>
      </w:r>
      <w:r w:rsidR="001A7C1D">
        <w:rPr>
          <w:rFonts w:ascii="Arial" w:hAnsi="Arial" w:cs="Arial"/>
          <w:color w:val="000000"/>
        </w:rPr>
        <w:t>.2</w:t>
      </w:r>
      <w:r w:rsidR="003D3FBA">
        <w:rPr>
          <w:rFonts w:ascii="Arial" w:hAnsi="Arial" w:cs="Arial"/>
          <w:color w:val="000000"/>
        </w:rPr>
        <w:tab/>
      </w:r>
      <w:r w:rsidR="00AA3E50" w:rsidRPr="00AA3E50">
        <w:rPr>
          <w:rFonts w:ascii="Arial" w:hAnsi="Arial" w:cs="Arial"/>
          <w:color w:val="000000"/>
        </w:rPr>
        <w:t>The line manager will arrange to meet with the</w:t>
      </w:r>
      <w:r w:rsidR="0014639E">
        <w:rPr>
          <w:rFonts w:ascii="Arial" w:hAnsi="Arial" w:cs="Arial"/>
          <w:color w:val="000000"/>
        </w:rPr>
        <w:t xml:space="preserve"> absent</w:t>
      </w:r>
      <w:r w:rsidR="00A62C09">
        <w:rPr>
          <w:rFonts w:ascii="Arial" w:hAnsi="Arial" w:cs="Arial"/>
          <w:color w:val="000000"/>
        </w:rPr>
        <w:t xml:space="preserve"> employee, as soon as possible</w:t>
      </w:r>
      <w:r w:rsidR="00AA3E50" w:rsidRPr="00AA3E50">
        <w:rPr>
          <w:rFonts w:ascii="Arial" w:hAnsi="Arial" w:cs="Arial"/>
          <w:color w:val="000000"/>
        </w:rPr>
        <w:t>.</w:t>
      </w:r>
      <w:r w:rsidR="008F1B4A">
        <w:rPr>
          <w:rFonts w:ascii="Arial" w:hAnsi="Arial" w:cs="Arial"/>
          <w:color w:val="000000"/>
        </w:rPr>
        <w:t xml:space="preserve"> </w:t>
      </w:r>
      <w:r w:rsidR="00915223">
        <w:rPr>
          <w:rFonts w:ascii="Arial" w:hAnsi="Arial" w:cs="Arial"/>
          <w:color w:val="000000"/>
        </w:rPr>
        <w:t xml:space="preserve">An invite letter should be sent to the employee giving them sufficient notice (i.e. 5 working days) should they wish to seek representation. </w:t>
      </w:r>
      <w:r w:rsidR="008F1B4A">
        <w:rPr>
          <w:rFonts w:ascii="Arial" w:hAnsi="Arial" w:cs="Arial"/>
          <w:color w:val="000000"/>
        </w:rPr>
        <w:t>Employees are obliged to attend in accordance with the terms of these procedures and associated policy and the relevant conditions of service.</w:t>
      </w:r>
      <w:r w:rsidR="00AA3E50" w:rsidRPr="00AA3E50">
        <w:rPr>
          <w:rFonts w:ascii="Arial" w:hAnsi="Arial" w:cs="Arial"/>
          <w:color w:val="000000"/>
        </w:rPr>
        <w:t xml:space="preserve"> The</w:t>
      </w:r>
      <w:r w:rsidR="008F1B4A">
        <w:rPr>
          <w:rFonts w:ascii="Arial" w:hAnsi="Arial" w:cs="Arial"/>
          <w:color w:val="000000"/>
        </w:rPr>
        <w:t xml:space="preserve"> </w:t>
      </w:r>
      <w:r w:rsidR="001127EB">
        <w:rPr>
          <w:rFonts w:ascii="Arial" w:hAnsi="Arial" w:cs="Arial"/>
          <w:color w:val="000000"/>
        </w:rPr>
        <w:t>employee may be accompanied at</w:t>
      </w:r>
      <w:r w:rsidR="00AA3E50" w:rsidRPr="00AA3E50">
        <w:rPr>
          <w:rFonts w:ascii="Arial" w:hAnsi="Arial" w:cs="Arial"/>
          <w:color w:val="000000"/>
        </w:rPr>
        <w:t xml:space="preserve"> the meeting by a trade union representative or</w:t>
      </w:r>
      <w:r w:rsidR="0046028E">
        <w:rPr>
          <w:rFonts w:ascii="Arial" w:hAnsi="Arial" w:cs="Arial"/>
          <w:color w:val="000000"/>
        </w:rPr>
        <w:t xml:space="preserve"> </w:t>
      </w:r>
      <w:r w:rsidR="00AA3E50" w:rsidRPr="00AA3E50">
        <w:rPr>
          <w:rFonts w:ascii="Arial" w:hAnsi="Arial" w:cs="Arial"/>
          <w:color w:val="000000"/>
        </w:rPr>
        <w:t>work colleague should they so wish</w:t>
      </w:r>
      <w:r w:rsidR="008E717A">
        <w:rPr>
          <w:rFonts w:ascii="Arial" w:hAnsi="Arial" w:cs="Arial"/>
          <w:color w:val="000000"/>
        </w:rPr>
        <w:t>.</w:t>
      </w:r>
    </w:p>
    <w:p w14:paraId="0E3C2D0D" w14:textId="77777777" w:rsidR="00895805" w:rsidRDefault="00895805" w:rsidP="00905393">
      <w:pPr>
        <w:autoSpaceDE w:val="0"/>
        <w:autoSpaceDN w:val="0"/>
        <w:adjustRightInd w:val="0"/>
        <w:spacing w:after="0" w:line="240" w:lineRule="auto"/>
        <w:jc w:val="both"/>
        <w:rPr>
          <w:rFonts w:ascii="Arial" w:hAnsi="Arial" w:cs="Arial"/>
          <w:color w:val="000000"/>
        </w:rPr>
      </w:pPr>
    </w:p>
    <w:p w14:paraId="35990DA9" w14:textId="77777777" w:rsidR="00895805" w:rsidRDefault="00260939" w:rsidP="00905393">
      <w:pPr>
        <w:autoSpaceDE w:val="0"/>
        <w:autoSpaceDN w:val="0"/>
        <w:adjustRightInd w:val="0"/>
        <w:spacing w:after="0" w:line="240" w:lineRule="auto"/>
        <w:jc w:val="both"/>
        <w:rPr>
          <w:rFonts w:ascii="Arial" w:hAnsi="Arial" w:cs="Arial"/>
          <w:color w:val="000000"/>
        </w:rPr>
      </w:pPr>
      <w:r>
        <w:rPr>
          <w:rFonts w:ascii="Arial" w:hAnsi="Arial" w:cs="Arial"/>
          <w:color w:val="000000"/>
        </w:rPr>
        <w:t>6</w:t>
      </w:r>
      <w:r w:rsidR="00D60C70">
        <w:rPr>
          <w:rFonts w:ascii="Arial" w:hAnsi="Arial" w:cs="Arial"/>
          <w:color w:val="000000"/>
        </w:rPr>
        <w:t>.7</w:t>
      </w:r>
      <w:r w:rsidR="001A7C1D">
        <w:rPr>
          <w:rFonts w:ascii="Arial" w:hAnsi="Arial" w:cs="Arial"/>
          <w:color w:val="000000"/>
        </w:rPr>
        <w:t>.3</w:t>
      </w:r>
      <w:r w:rsidR="003D3FBA">
        <w:rPr>
          <w:rFonts w:ascii="Arial" w:hAnsi="Arial" w:cs="Arial"/>
          <w:color w:val="000000"/>
        </w:rPr>
        <w:tab/>
      </w:r>
      <w:r w:rsidR="00AA3E50" w:rsidRPr="00AA3E50">
        <w:rPr>
          <w:rFonts w:ascii="Arial" w:hAnsi="Arial" w:cs="Arial"/>
          <w:color w:val="000000"/>
        </w:rPr>
        <w:t>The meeting will be conducted sympathetic</w:t>
      </w:r>
      <w:r w:rsidR="00895805">
        <w:rPr>
          <w:rFonts w:ascii="Arial" w:hAnsi="Arial" w:cs="Arial"/>
          <w:color w:val="000000"/>
        </w:rPr>
        <w:t>ally and the line manager will:</w:t>
      </w:r>
    </w:p>
    <w:p w14:paraId="4BADE03D" w14:textId="77777777" w:rsidR="00895805" w:rsidRPr="00AA3E50" w:rsidRDefault="00895805" w:rsidP="00905393">
      <w:pPr>
        <w:autoSpaceDE w:val="0"/>
        <w:autoSpaceDN w:val="0"/>
        <w:adjustRightInd w:val="0"/>
        <w:spacing w:after="0" w:line="240" w:lineRule="auto"/>
        <w:jc w:val="both"/>
        <w:rPr>
          <w:rFonts w:ascii="Arial" w:hAnsi="Arial" w:cs="Arial"/>
          <w:color w:val="000000"/>
        </w:rPr>
      </w:pPr>
    </w:p>
    <w:p w14:paraId="688067D0" w14:textId="77777777" w:rsidR="00AA3E50" w:rsidRPr="00A33ECD" w:rsidRDefault="00AA3E50" w:rsidP="00F339E8">
      <w:pPr>
        <w:pStyle w:val="ListParagraph"/>
        <w:numPr>
          <w:ilvl w:val="0"/>
          <w:numId w:val="11"/>
        </w:numPr>
        <w:autoSpaceDE w:val="0"/>
        <w:autoSpaceDN w:val="0"/>
        <w:adjustRightInd w:val="0"/>
        <w:spacing w:after="0" w:line="240" w:lineRule="auto"/>
        <w:jc w:val="both"/>
        <w:rPr>
          <w:rFonts w:ascii="Arial" w:hAnsi="Arial" w:cs="Arial"/>
        </w:rPr>
      </w:pPr>
      <w:r w:rsidRPr="00A33ECD">
        <w:rPr>
          <w:rFonts w:ascii="Arial" w:hAnsi="Arial" w:cs="Arial"/>
        </w:rPr>
        <w:t>Explain the purpose of the meeting</w:t>
      </w:r>
    </w:p>
    <w:p w14:paraId="211B86BB" w14:textId="77777777" w:rsidR="003D3FBA" w:rsidRPr="00AA3E50" w:rsidRDefault="003D3FBA" w:rsidP="00905393">
      <w:pPr>
        <w:autoSpaceDE w:val="0"/>
        <w:autoSpaceDN w:val="0"/>
        <w:adjustRightInd w:val="0"/>
        <w:spacing w:after="0" w:line="240" w:lineRule="auto"/>
        <w:ind w:firstLine="720"/>
        <w:jc w:val="both"/>
        <w:rPr>
          <w:rFonts w:ascii="Arial" w:hAnsi="Arial" w:cs="Arial"/>
        </w:rPr>
      </w:pPr>
    </w:p>
    <w:p w14:paraId="380C8A8D" w14:textId="77777777" w:rsidR="00AA3E50" w:rsidRPr="00A33ECD" w:rsidRDefault="00AA3E50" w:rsidP="00F339E8">
      <w:pPr>
        <w:pStyle w:val="ListParagraph"/>
        <w:numPr>
          <w:ilvl w:val="0"/>
          <w:numId w:val="11"/>
        </w:numPr>
        <w:autoSpaceDE w:val="0"/>
        <w:autoSpaceDN w:val="0"/>
        <w:adjustRightInd w:val="0"/>
        <w:spacing w:after="0" w:line="240" w:lineRule="auto"/>
        <w:jc w:val="both"/>
        <w:rPr>
          <w:rFonts w:ascii="Arial" w:hAnsi="Arial" w:cs="Arial"/>
        </w:rPr>
      </w:pPr>
      <w:r w:rsidRPr="00A33ECD">
        <w:rPr>
          <w:rFonts w:ascii="Arial" w:hAnsi="Arial" w:cs="Arial"/>
        </w:rPr>
        <w:t>Discuss with the employee the reason(s) for their absence and their progress</w:t>
      </w:r>
    </w:p>
    <w:p w14:paraId="542C1C29" w14:textId="77777777" w:rsidR="003D3FBA" w:rsidRPr="00AA3E50" w:rsidRDefault="003D3FBA" w:rsidP="00905393">
      <w:pPr>
        <w:autoSpaceDE w:val="0"/>
        <w:autoSpaceDN w:val="0"/>
        <w:adjustRightInd w:val="0"/>
        <w:spacing w:after="0" w:line="240" w:lineRule="auto"/>
        <w:ind w:firstLine="720"/>
        <w:jc w:val="both"/>
        <w:rPr>
          <w:rFonts w:ascii="Arial" w:hAnsi="Arial" w:cs="Arial"/>
        </w:rPr>
      </w:pPr>
    </w:p>
    <w:p w14:paraId="3B414209" w14:textId="77777777" w:rsidR="00AA3E50" w:rsidRPr="00A33ECD" w:rsidRDefault="00AA3E50" w:rsidP="00F339E8">
      <w:pPr>
        <w:pStyle w:val="ListParagraph"/>
        <w:numPr>
          <w:ilvl w:val="0"/>
          <w:numId w:val="11"/>
        </w:numPr>
        <w:autoSpaceDE w:val="0"/>
        <w:autoSpaceDN w:val="0"/>
        <w:adjustRightInd w:val="0"/>
        <w:spacing w:after="0" w:line="240" w:lineRule="auto"/>
        <w:jc w:val="both"/>
        <w:rPr>
          <w:rFonts w:ascii="Arial" w:hAnsi="Arial" w:cs="Arial"/>
        </w:rPr>
      </w:pPr>
      <w:r w:rsidRPr="00A33ECD">
        <w:rPr>
          <w:rFonts w:ascii="Arial" w:hAnsi="Arial" w:cs="Arial"/>
        </w:rPr>
        <w:t>Ascertain whether the absence is work related in any way</w:t>
      </w:r>
    </w:p>
    <w:p w14:paraId="518F37BF" w14:textId="77777777" w:rsidR="003D3FBA" w:rsidRPr="00AA3E50" w:rsidRDefault="003D3FBA" w:rsidP="00905393">
      <w:pPr>
        <w:autoSpaceDE w:val="0"/>
        <w:autoSpaceDN w:val="0"/>
        <w:adjustRightInd w:val="0"/>
        <w:spacing w:after="0" w:line="240" w:lineRule="auto"/>
        <w:ind w:firstLine="720"/>
        <w:jc w:val="both"/>
        <w:rPr>
          <w:rFonts w:ascii="Arial" w:hAnsi="Arial" w:cs="Arial"/>
        </w:rPr>
      </w:pPr>
    </w:p>
    <w:p w14:paraId="7E5A8A7A" w14:textId="77777777" w:rsidR="00AA3E50" w:rsidRPr="00A33ECD" w:rsidRDefault="00AA3E50" w:rsidP="00F339E8">
      <w:pPr>
        <w:pStyle w:val="ListParagraph"/>
        <w:numPr>
          <w:ilvl w:val="0"/>
          <w:numId w:val="11"/>
        </w:numPr>
        <w:autoSpaceDE w:val="0"/>
        <w:autoSpaceDN w:val="0"/>
        <w:adjustRightInd w:val="0"/>
        <w:spacing w:after="0" w:line="240" w:lineRule="auto"/>
        <w:jc w:val="both"/>
        <w:rPr>
          <w:rFonts w:ascii="Arial" w:hAnsi="Arial" w:cs="Arial"/>
        </w:rPr>
      </w:pPr>
      <w:r w:rsidRPr="00A33ECD">
        <w:rPr>
          <w:rFonts w:ascii="Arial" w:hAnsi="Arial" w:cs="Arial"/>
        </w:rPr>
        <w:t>Outline concerns as a manager and their responsibility to apply the policy</w:t>
      </w:r>
    </w:p>
    <w:p w14:paraId="727F6054" w14:textId="77777777" w:rsidR="003D3FBA" w:rsidRPr="00AA3E50" w:rsidRDefault="003D3FBA" w:rsidP="00905393">
      <w:pPr>
        <w:autoSpaceDE w:val="0"/>
        <w:autoSpaceDN w:val="0"/>
        <w:adjustRightInd w:val="0"/>
        <w:spacing w:after="0" w:line="240" w:lineRule="auto"/>
        <w:ind w:firstLine="720"/>
        <w:jc w:val="both"/>
        <w:rPr>
          <w:rFonts w:ascii="Arial" w:hAnsi="Arial" w:cs="Arial"/>
        </w:rPr>
      </w:pPr>
    </w:p>
    <w:p w14:paraId="1B9F7A04" w14:textId="77777777" w:rsidR="00A33ECD" w:rsidRPr="00A33ECD" w:rsidRDefault="00AA3E50" w:rsidP="00F339E8">
      <w:pPr>
        <w:pStyle w:val="ListParagraph"/>
        <w:numPr>
          <w:ilvl w:val="0"/>
          <w:numId w:val="11"/>
        </w:numPr>
        <w:autoSpaceDE w:val="0"/>
        <w:autoSpaceDN w:val="0"/>
        <w:adjustRightInd w:val="0"/>
        <w:spacing w:after="0" w:line="240" w:lineRule="auto"/>
        <w:jc w:val="both"/>
        <w:rPr>
          <w:rFonts w:ascii="Arial" w:hAnsi="Arial" w:cs="Arial"/>
        </w:rPr>
      </w:pPr>
      <w:r w:rsidRPr="00A33ECD">
        <w:rPr>
          <w:rFonts w:ascii="Arial" w:hAnsi="Arial" w:cs="Arial"/>
        </w:rPr>
        <w:t>Identify and explain the appropriate action to be taken</w:t>
      </w:r>
      <w:r w:rsidR="008F1B4A" w:rsidRPr="00A33ECD">
        <w:rPr>
          <w:rFonts w:ascii="Arial" w:hAnsi="Arial" w:cs="Arial"/>
        </w:rPr>
        <w:t>, where appropriate this may include;</w:t>
      </w:r>
    </w:p>
    <w:p w14:paraId="5018BCE6" w14:textId="77777777" w:rsidR="00A33ECD" w:rsidRPr="00A33ECD" w:rsidRDefault="00A33ECD" w:rsidP="00905393">
      <w:pPr>
        <w:pStyle w:val="ListParagraph"/>
        <w:jc w:val="both"/>
        <w:rPr>
          <w:rFonts w:ascii="Arial" w:hAnsi="Arial" w:cs="Arial"/>
        </w:rPr>
      </w:pPr>
    </w:p>
    <w:p w14:paraId="6013AE67" w14:textId="77777777" w:rsidR="008F1B4A" w:rsidRPr="00A33ECD" w:rsidRDefault="008F1B4A" w:rsidP="00F339E8">
      <w:pPr>
        <w:pStyle w:val="ListParagraph"/>
        <w:numPr>
          <w:ilvl w:val="0"/>
          <w:numId w:val="12"/>
        </w:numPr>
        <w:autoSpaceDE w:val="0"/>
        <w:autoSpaceDN w:val="0"/>
        <w:adjustRightInd w:val="0"/>
        <w:spacing w:after="0" w:line="240" w:lineRule="auto"/>
        <w:jc w:val="both"/>
        <w:rPr>
          <w:rFonts w:ascii="Arial" w:hAnsi="Arial" w:cs="Arial"/>
        </w:rPr>
      </w:pPr>
      <w:r w:rsidRPr="00A33ECD">
        <w:rPr>
          <w:rFonts w:ascii="Arial" w:hAnsi="Arial" w:cs="Arial"/>
        </w:rPr>
        <w:t>Phased return</w:t>
      </w:r>
    </w:p>
    <w:p w14:paraId="6E168001" w14:textId="7240FA8C" w:rsidR="009A1626" w:rsidRPr="001B0FBB" w:rsidRDefault="009A1626" w:rsidP="00F339E8">
      <w:pPr>
        <w:pStyle w:val="ListParagraph"/>
        <w:numPr>
          <w:ilvl w:val="0"/>
          <w:numId w:val="12"/>
        </w:numPr>
        <w:autoSpaceDE w:val="0"/>
        <w:autoSpaceDN w:val="0"/>
        <w:adjustRightInd w:val="0"/>
        <w:spacing w:after="0" w:line="240" w:lineRule="auto"/>
        <w:jc w:val="both"/>
        <w:rPr>
          <w:rFonts w:ascii="Arial" w:hAnsi="Arial" w:cs="Arial"/>
        </w:rPr>
      </w:pPr>
      <w:bookmarkStart w:id="53" w:name="_Hlk175044677"/>
      <w:r w:rsidRPr="001B0FBB">
        <w:rPr>
          <w:rFonts w:ascii="Arial" w:hAnsi="Arial" w:cs="Arial"/>
        </w:rPr>
        <w:t>Work</w:t>
      </w:r>
      <w:r w:rsidR="00E1390F" w:rsidRPr="001B0FBB">
        <w:rPr>
          <w:rFonts w:ascii="Arial" w:hAnsi="Arial" w:cs="Arial"/>
        </w:rPr>
        <w:t xml:space="preserve"> Related</w:t>
      </w:r>
      <w:r w:rsidRPr="001B0FBB">
        <w:rPr>
          <w:rFonts w:ascii="Arial" w:hAnsi="Arial" w:cs="Arial"/>
        </w:rPr>
        <w:t xml:space="preserve"> Stress</w:t>
      </w:r>
      <w:r w:rsidR="00E1390F" w:rsidRPr="001B0FBB">
        <w:rPr>
          <w:rFonts w:ascii="Arial" w:hAnsi="Arial" w:cs="Arial"/>
        </w:rPr>
        <w:t xml:space="preserve"> Risk</w:t>
      </w:r>
      <w:r w:rsidRPr="001B0FBB">
        <w:rPr>
          <w:rFonts w:ascii="Arial" w:hAnsi="Arial" w:cs="Arial"/>
        </w:rPr>
        <w:t xml:space="preserve"> Assessment </w:t>
      </w:r>
      <w:r w:rsidR="001127EB" w:rsidRPr="001B0FBB">
        <w:rPr>
          <w:rFonts w:ascii="Arial" w:hAnsi="Arial" w:cs="Arial"/>
        </w:rPr>
        <w:t>(</w:t>
      </w:r>
      <w:r w:rsidR="00F91B0D" w:rsidRPr="001B0FBB">
        <w:rPr>
          <w:rFonts w:ascii="Arial" w:hAnsi="Arial" w:cs="Arial"/>
        </w:rPr>
        <w:t>refer to the Stress, Mental Health and Well Being Policy)</w:t>
      </w:r>
      <w:r w:rsidR="00E8239D" w:rsidRPr="001B0FBB">
        <w:rPr>
          <w:rFonts w:ascii="Arial" w:hAnsi="Arial" w:cs="Arial"/>
        </w:rPr>
        <w:t xml:space="preserve"> - Please note that Managers </w:t>
      </w:r>
      <w:r w:rsidR="00E8239D" w:rsidRPr="001B0FBB">
        <w:rPr>
          <w:rFonts w:ascii="Arial" w:hAnsi="Arial" w:cs="Arial"/>
          <w:b/>
          <w:bCs/>
        </w:rPr>
        <w:t>should not</w:t>
      </w:r>
      <w:r w:rsidR="00E8239D" w:rsidRPr="001B0FBB">
        <w:rPr>
          <w:rFonts w:ascii="Arial" w:hAnsi="Arial" w:cs="Arial"/>
        </w:rPr>
        <w:t xml:space="preserve"> refer employees to Occupational Health when the absence is due to work related stress, this is a management issue and should be dealt with </w:t>
      </w:r>
      <w:r w:rsidR="001B0FBB" w:rsidRPr="001B0FBB">
        <w:rPr>
          <w:rFonts w:ascii="Arial" w:hAnsi="Arial" w:cs="Arial"/>
        </w:rPr>
        <w:t xml:space="preserve">in line with the </w:t>
      </w:r>
      <w:proofErr w:type="gramStart"/>
      <w:r w:rsidR="008609C2">
        <w:rPr>
          <w:rFonts w:ascii="Arial" w:hAnsi="Arial" w:cs="Arial"/>
        </w:rPr>
        <w:t>work related</w:t>
      </w:r>
      <w:proofErr w:type="gramEnd"/>
      <w:r w:rsidR="008609C2">
        <w:rPr>
          <w:rFonts w:ascii="Arial" w:hAnsi="Arial" w:cs="Arial"/>
        </w:rPr>
        <w:t xml:space="preserve"> stress</w:t>
      </w:r>
      <w:r w:rsidR="001B0FBB" w:rsidRPr="001B0FBB">
        <w:rPr>
          <w:rFonts w:ascii="Arial" w:hAnsi="Arial" w:cs="Arial"/>
        </w:rPr>
        <w:t xml:space="preserve"> questionnaire guidance</w:t>
      </w:r>
      <w:r w:rsidR="00E8239D" w:rsidRPr="001B0FBB">
        <w:rPr>
          <w:rFonts w:ascii="Arial" w:hAnsi="Arial" w:cs="Arial"/>
        </w:rPr>
        <w:t>.</w:t>
      </w:r>
    </w:p>
    <w:bookmarkEnd w:id="53"/>
    <w:p w14:paraId="7039975A" w14:textId="547AF14F" w:rsidR="008F1B4A" w:rsidRPr="001B0FBB" w:rsidRDefault="008F1B4A" w:rsidP="00F339E8">
      <w:pPr>
        <w:pStyle w:val="ListParagraph"/>
        <w:numPr>
          <w:ilvl w:val="0"/>
          <w:numId w:val="12"/>
        </w:numPr>
        <w:autoSpaceDE w:val="0"/>
        <w:autoSpaceDN w:val="0"/>
        <w:adjustRightInd w:val="0"/>
        <w:spacing w:after="0" w:line="240" w:lineRule="auto"/>
        <w:jc w:val="both"/>
        <w:rPr>
          <w:rFonts w:ascii="Arial" w:hAnsi="Arial" w:cs="Arial"/>
        </w:rPr>
      </w:pPr>
      <w:r w:rsidRPr="001B0FBB">
        <w:rPr>
          <w:rFonts w:ascii="Arial" w:hAnsi="Arial" w:cs="Arial"/>
        </w:rPr>
        <w:t xml:space="preserve">Referral to </w:t>
      </w:r>
      <w:r w:rsidR="008609C2">
        <w:rPr>
          <w:rFonts w:ascii="Arial" w:hAnsi="Arial" w:cs="Arial"/>
        </w:rPr>
        <w:t>O</w:t>
      </w:r>
      <w:r w:rsidRPr="001B0FBB">
        <w:rPr>
          <w:rFonts w:ascii="Arial" w:hAnsi="Arial" w:cs="Arial"/>
        </w:rPr>
        <w:t>cc</w:t>
      </w:r>
      <w:r w:rsidR="009A1626" w:rsidRPr="001B0FBB">
        <w:rPr>
          <w:rFonts w:ascii="Arial" w:hAnsi="Arial" w:cs="Arial"/>
        </w:rPr>
        <w:t>upational</w:t>
      </w:r>
      <w:r w:rsidRPr="001B0FBB">
        <w:rPr>
          <w:rFonts w:ascii="Arial" w:hAnsi="Arial" w:cs="Arial"/>
        </w:rPr>
        <w:t xml:space="preserve"> </w:t>
      </w:r>
      <w:r w:rsidR="008609C2">
        <w:rPr>
          <w:rFonts w:ascii="Arial" w:hAnsi="Arial" w:cs="Arial"/>
        </w:rPr>
        <w:t>H</w:t>
      </w:r>
      <w:r w:rsidRPr="001B0FBB">
        <w:rPr>
          <w:rFonts w:ascii="Arial" w:hAnsi="Arial" w:cs="Arial"/>
        </w:rPr>
        <w:t xml:space="preserve">ealth </w:t>
      </w:r>
    </w:p>
    <w:p w14:paraId="6C705499" w14:textId="77777777" w:rsidR="009A1626" w:rsidRPr="00A33ECD" w:rsidRDefault="009A1626" w:rsidP="00F339E8">
      <w:pPr>
        <w:pStyle w:val="ListParagraph"/>
        <w:numPr>
          <w:ilvl w:val="0"/>
          <w:numId w:val="12"/>
        </w:numPr>
        <w:autoSpaceDE w:val="0"/>
        <w:autoSpaceDN w:val="0"/>
        <w:adjustRightInd w:val="0"/>
        <w:spacing w:after="0" w:line="240" w:lineRule="auto"/>
        <w:jc w:val="both"/>
        <w:rPr>
          <w:rFonts w:ascii="Arial" w:hAnsi="Arial" w:cs="Arial"/>
        </w:rPr>
      </w:pPr>
      <w:r w:rsidRPr="00A33ECD">
        <w:rPr>
          <w:rFonts w:ascii="Arial" w:hAnsi="Arial" w:cs="Arial"/>
        </w:rPr>
        <w:t>Home Working for a defined period</w:t>
      </w:r>
    </w:p>
    <w:p w14:paraId="2C6A69FE" w14:textId="77777777" w:rsidR="009A1626" w:rsidRPr="00A33ECD" w:rsidRDefault="009A1626" w:rsidP="00F339E8">
      <w:pPr>
        <w:pStyle w:val="ListParagraph"/>
        <w:numPr>
          <w:ilvl w:val="0"/>
          <w:numId w:val="12"/>
        </w:numPr>
        <w:autoSpaceDE w:val="0"/>
        <w:autoSpaceDN w:val="0"/>
        <w:adjustRightInd w:val="0"/>
        <w:spacing w:after="0" w:line="240" w:lineRule="auto"/>
        <w:jc w:val="both"/>
        <w:rPr>
          <w:rFonts w:ascii="Arial" w:hAnsi="Arial" w:cs="Arial"/>
        </w:rPr>
      </w:pPr>
      <w:r w:rsidRPr="00A33ECD">
        <w:rPr>
          <w:rFonts w:ascii="Arial" w:hAnsi="Arial" w:cs="Arial"/>
        </w:rPr>
        <w:t>Temporarily amended duties/reasonable adjustments</w:t>
      </w:r>
    </w:p>
    <w:p w14:paraId="09710B38" w14:textId="77777777" w:rsidR="00AA3E50" w:rsidRDefault="009A1626" w:rsidP="00F339E8">
      <w:pPr>
        <w:pStyle w:val="ListParagraph"/>
        <w:numPr>
          <w:ilvl w:val="0"/>
          <w:numId w:val="12"/>
        </w:numPr>
        <w:autoSpaceDE w:val="0"/>
        <w:autoSpaceDN w:val="0"/>
        <w:adjustRightInd w:val="0"/>
        <w:spacing w:after="0" w:line="240" w:lineRule="auto"/>
        <w:jc w:val="both"/>
        <w:rPr>
          <w:rFonts w:ascii="Arial" w:hAnsi="Arial" w:cs="Arial"/>
        </w:rPr>
      </w:pPr>
      <w:r w:rsidRPr="00A33ECD">
        <w:rPr>
          <w:rFonts w:ascii="Arial" w:hAnsi="Arial" w:cs="Arial"/>
        </w:rPr>
        <w:t>Part time working</w:t>
      </w:r>
    </w:p>
    <w:p w14:paraId="50C823EE" w14:textId="77777777" w:rsidR="00725873" w:rsidRDefault="00725873" w:rsidP="00725873">
      <w:pPr>
        <w:autoSpaceDE w:val="0"/>
        <w:autoSpaceDN w:val="0"/>
        <w:adjustRightInd w:val="0"/>
        <w:spacing w:after="0" w:line="240" w:lineRule="auto"/>
        <w:ind w:left="1440"/>
        <w:jc w:val="both"/>
        <w:rPr>
          <w:rFonts w:ascii="Arial" w:hAnsi="Arial" w:cs="Arial"/>
        </w:rPr>
      </w:pPr>
    </w:p>
    <w:p w14:paraId="29175155" w14:textId="77777777" w:rsidR="00725873" w:rsidRPr="00725873" w:rsidRDefault="00725873" w:rsidP="00725873">
      <w:pPr>
        <w:autoSpaceDE w:val="0"/>
        <w:autoSpaceDN w:val="0"/>
        <w:adjustRightInd w:val="0"/>
        <w:spacing w:after="0" w:line="240" w:lineRule="auto"/>
        <w:ind w:left="1440"/>
        <w:jc w:val="both"/>
        <w:rPr>
          <w:rFonts w:ascii="Arial" w:hAnsi="Arial" w:cs="Arial"/>
          <w:i/>
        </w:rPr>
      </w:pPr>
      <w:r w:rsidRPr="00725873">
        <w:rPr>
          <w:rFonts w:ascii="Arial" w:hAnsi="Arial" w:cs="Arial"/>
          <w:i/>
        </w:rPr>
        <w:t>This list is not exhaustive and managers should discuss with employees any alternatives that may be considered to allow an employee to return to work in some capacity.</w:t>
      </w:r>
    </w:p>
    <w:p w14:paraId="7E97E49F" w14:textId="77777777" w:rsidR="00A33ECD" w:rsidRDefault="00A33ECD" w:rsidP="00905393">
      <w:pPr>
        <w:autoSpaceDE w:val="0"/>
        <w:autoSpaceDN w:val="0"/>
        <w:adjustRightInd w:val="0"/>
        <w:spacing w:after="0" w:line="240" w:lineRule="auto"/>
        <w:jc w:val="both"/>
        <w:rPr>
          <w:rFonts w:ascii="Arial" w:hAnsi="Arial" w:cs="Arial"/>
        </w:rPr>
      </w:pPr>
    </w:p>
    <w:p w14:paraId="242A9130" w14:textId="77777777" w:rsidR="00A33ECD" w:rsidRPr="00A33ECD" w:rsidRDefault="00A33ECD" w:rsidP="00F339E8">
      <w:pPr>
        <w:pStyle w:val="ListParagraph"/>
        <w:numPr>
          <w:ilvl w:val="0"/>
          <w:numId w:val="11"/>
        </w:numPr>
        <w:autoSpaceDE w:val="0"/>
        <w:autoSpaceDN w:val="0"/>
        <w:adjustRightInd w:val="0"/>
        <w:spacing w:after="0" w:line="240" w:lineRule="auto"/>
        <w:jc w:val="both"/>
        <w:rPr>
          <w:rFonts w:ascii="Arial" w:hAnsi="Arial" w:cs="Arial"/>
        </w:rPr>
      </w:pPr>
      <w:r w:rsidRPr="00A33ECD">
        <w:rPr>
          <w:rFonts w:ascii="Arial" w:hAnsi="Arial" w:cs="Arial"/>
        </w:rPr>
        <w:t xml:space="preserve">Schedule </w:t>
      </w:r>
      <w:r w:rsidRPr="00A33ECD">
        <w:rPr>
          <w:rFonts w:ascii="Arial" w:hAnsi="Arial" w:cs="Arial"/>
          <w:color w:val="000000"/>
        </w:rPr>
        <w:t>a review meeting within a maximum 4 week peri</w:t>
      </w:r>
      <w:r w:rsidR="002B539B">
        <w:rPr>
          <w:rFonts w:ascii="Arial" w:hAnsi="Arial" w:cs="Arial"/>
          <w:color w:val="000000"/>
        </w:rPr>
        <w:t>od, where appropriate</w:t>
      </w:r>
      <w:r w:rsidR="00256D89">
        <w:rPr>
          <w:rFonts w:ascii="Arial" w:hAnsi="Arial" w:cs="Arial"/>
          <w:color w:val="000000"/>
        </w:rPr>
        <w:t xml:space="preserve"> dependent on t</w:t>
      </w:r>
      <w:r w:rsidR="005355B7">
        <w:rPr>
          <w:rFonts w:ascii="Arial" w:hAnsi="Arial" w:cs="Arial"/>
          <w:color w:val="000000"/>
        </w:rPr>
        <w:t>he circumstances of the absence</w:t>
      </w:r>
    </w:p>
    <w:p w14:paraId="1010A7CC" w14:textId="77777777" w:rsidR="00A33ECD" w:rsidRPr="00A33ECD" w:rsidRDefault="00A33ECD" w:rsidP="00905393">
      <w:pPr>
        <w:autoSpaceDE w:val="0"/>
        <w:autoSpaceDN w:val="0"/>
        <w:adjustRightInd w:val="0"/>
        <w:spacing w:after="0" w:line="240" w:lineRule="auto"/>
        <w:jc w:val="both"/>
        <w:rPr>
          <w:rFonts w:ascii="Arial" w:hAnsi="Arial" w:cs="Arial"/>
        </w:rPr>
      </w:pPr>
    </w:p>
    <w:p w14:paraId="46FC72F3" w14:textId="6A2FC877" w:rsidR="00746BE3" w:rsidRPr="0087454C" w:rsidRDefault="00260939" w:rsidP="00746BE3">
      <w:pPr>
        <w:tabs>
          <w:tab w:val="left" w:pos="360"/>
        </w:tabs>
        <w:overflowPunct w:val="0"/>
        <w:autoSpaceDE w:val="0"/>
        <w:autoSpaceDN w:val="0"/>
        <w:adjustRightInd w:val="0"/>
        <w:spacing w:after="0" w:line="240" w:lineRule="auto"/>
        <w:ind w:left="720" w:hanging="720"/>
        <w:jc w:val="both"/>
        <w:textAlignment w:val="baseline"/>
        <w:rPr>
          <w:rFonts w:ascii="Arial" w:hAnsi="Arial" w:cs="Arial"/>
        </w:rPr>
      </w:pPr>
      <w:r>
        <w:rPr>
          <w:rFonts w:ascii="Arial" w:hAnsi="Arial" w:cs="Arial"/>
        </w:rPr>
        <w:t>6</w:t>
      </w:r>
      <w:r w:rsidR="00D60C70">
        <w:rPr>
          <w:rFonts w:ascii="Arial" w:hAnsi="Arial" w:cs="Arial"/>
        </w:rPr>
        <w:t>.7</w:t>
      </w:r>
      <w:r w:rsidR="001A7C1D">
        <w:rPr>
          <w:rFonts w:ascii="Arial" w:hAnsi="Arial" w:cs="Arial"/>
        </w:rPr>
        <w:t>.4</w:t>
      </w:r>
      <w:r w:rsidR="003D3FBA">
        <w:rPr>
          <w:rFonts w:ascii="Arial" w:hAnsi="Arial" w:cs="Arial"/>
        </w:rPr>
        <w:tab/>
      </w:r>
      <w:bookmarkStart w:id="54" w:name="_Hlk173765898"/>
      <w:r w:rsidR="00AA3E50" w:rsidRPr="00746BE3">
        <w:rPr>
          <w:rFonts w:ascii="Arial" w:hAnsi="Arial" w:cs="Arial"/>
        </w:rPr>
        <w:t>If the employee is physically unable to attend their normal place of work to meet with their ma</w:t>
      </w:r>
      <w:r w:rsidR="006B7B02" w:rsidRPr="00746BE3">
        <w:rPr>
          <w:rFonts w:ascii="Arial" w:hAnsi="Arial" w:cs="Arial"/>
        </w:rPr>
        <w:t>nager the meeting may be held at</w:t>
      </w:r>
      <w:r w:rsidR="00AA3E50" w:rsidRPr="00746BE3">
        <w:rPr>
          <w:rFonts w:ascii="Arial" w:hAnsi="Arial" w:cs="Arial"/>
        </w:rPr>
        <w:t xml:space="preserve"> the employee’s home</w:t>
      </w:r>
      <w:r w:rsidR="00653416" w:rsidRPr="00746BE3">
        <w:rPr>
          <w:rFonts w:ascii="Arial" w:hAnsi="Arial" w:cs="Arial"/>
        </w:rPr>
        <w:t xml:space="preserve">. </w:t>
      </w:r>
      <w:r w:rsidR="00746BE3" w:rsidRPr="00746BE3">
        <w:rPr>
          <w:rFonts w:ascii="Arial" w:hAnsi="Arial" w:cs="Arial"/>
        </w:rPr>
        <w:t>Alternatively, you can arrange to do the meeting online.  It is important to be sensitive to the employee</w:t>
      </w:r>
      <w:r w:rsidR="00056868">
        <w:rPr>
          <w:rFonts w:ascii="Arial" w:hAnsi="Arial" w:cs="Arial"/>
        </w:rPr>
        <w:t>’s</w:t>
      </w:r>
      <w:r w:rsidR="00746BE3" w:rsidRPr="00746BE3">
        <w:rPr>
          <w:rFonts w:ascii="Arial" w:hAnsi="Arial" w:cs="Arial"/>
        </w:rPr>
        <w:t xml:space="preserve"> ill health and reasons for absence as to when/how often/where you meet with them.  </w:t>
      </w:r>
      <w:bookmarkEnd w:id="54"/>
    </w:p>
    <w:p w14:paraId="6A01E9EA" w14:textId="5DD2A8B8" w:rsidR="00AA3E50" w:rsidRPr="0087454C" w:rsidRDefault="00AA3E50" w:rsidP="0087454C">
      <w:pPr>
        <w:tabs>
          <w:tab w:val="left" w:pos="360"/>
        </w:tabs>
        <w:overflowPunct w:val="0"/>
        <w:autoSpaceDE w:val="0"/>
        <w:autoSpaceDN w:val="0"/>
        <w:adjustRightInd w:val="0"/>
        <w:spacing w:after="0" w:line="240" w:lineRule="auto"/>
        <w:ind w:left="720" w:hanging="720"/>
        <w:jc w:val="both"/>
        <w:textAlignment w:val="baseline"/>
        <w:rPr>
          <w:rFonts w:ascii="Arial" w:hAnsi="Arial" w:cs="Arial"/>
        </w:rPr>
      </w:pPr>
    </w:p>
    <w:p w14:paraId="6677A7AC" w14:textId="77777777" w:rsidR="00AA3E50" w:rsidRPr="00AA3E50" w:rsidRDefault="00AA3E50" w:rsidP="00905393">
      <w:pPr>
        <w:autoSpaceDE w:val="0"/>
        <w:autoSpaceDN w:val="0"/>
        <w:adjustRightInd w:val="0"/>
        <w:spacing w:after="0" w:line="240" w:lineRule="auto"/>
        <w:jc w:val="both"/>
        <w:rPr>
          <w:rFonts w:ascii="Arial" w:hAnsi="Arial" w:cs="Arial"/>
          <w:color w:val="000000"/>
        </w:rPr>
      </w:pPr>
    </w:p>
    <w:p w14:paraId="17686062" w14:textId="77777777" w:rsidR="00AA3E50" w:rsidRPr="00AA3E50" w:rsidRDefault="00260939" w:rsidP="0090539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6</w:t>
      </w:r>
      <w:r w:rsidR="00D60C70">
        <w:rPr>
          <w:rFonts w:ascii="Arial" w:hAnsi="Arial" w:cs="Arial"/>
          <w:b/>
          <w:bCs/>
          <w:color w:val="000000"/>
        </w:rPr>
        <w:t>.8</w:t>
      </w:r>
      <w:r w:rsidR="007039A6">
        <w:rPr>
          <w:rFonts w:ascii="Arial" w:hAnsi="Arial" w:cs="Arial"/>
          <w:b/>
          <w:bCs/>
          <w:color w:val="000000"/>
        </w:rPr>
        <w:tab/>
      </w:r>
      <w:r w:rsidR="00646B23" w:rsidRPr="00746BE3">
        <w:rPr>
          <w:rFonts w:ascii="Arial" w:hAnsi="Arial" w:cs="Arial"/>
          <w:b/>
          <w:bCs/>
          <w:color w:val="000000"/>
        </w:rPr>
        <w:t>Stage</w:t>
      </w:r>
      <w:r w:rsidR="00AA3E50" w:rsidRPr="00746BE3">
        <w:rPr>
          <w:rFonts w:ascii="Arial" w:hAnsi="Arial" w:cs="Arial"/>
          <w:b/>
          <w:bCs/>
          <w:color w:val="000000"/>
        </w:rPr>
        <w:t xml:space="preserve"> 2</w:t>
      </w:r>
      <w:r w:rsidR="00F91232" w:rsidRPr="00746BE3">
        <w:rPr>
          <w:rFonts w:ascii="Arial" w:hAnsi="Arial" w:cs="Arial"/>
          <w:b/>
          <w:bCs/>
          <w:color w:val="000000"/>
        </w:rPr>
        <w:t>:</w:t>
      </w:r>
      <w:r w:rsidR="00AA3E50" w:rsidRPr="00746BE3">
        <w:rPr>
          <w:rFonts w:ascii="Arial" w:hAnsi="Arial" w:cs="Arial"/>
          <w:b/>
          <w:bCs/>
          <w:color w:val="000000"/>
        </w:rPr>
        <w:t xml:space="preserve"> O</w:t>
      </w:r>
      <w:r w:rsidR="00AA3E50" w:rsidRPr="00AA3E50">
        <w:rPr>
          <w:rFonts w:ascii="Arial" w:hAnsi="Arial" w:cs="Arial"/>
          <w:b/>
          <w:bCs/>
          <w:color w:val="000000"/>
        </w:rPr>
        <w:t>ccupational Health Referral</w:t>
      </w:r>
      <w:r w:rsidR="001B4D5B">
        <w:rPr>
          <w:rFonts w:ascii="Arial" w:hAnsi="Arial" w:cs="Arial"/>
          <w:b/>
          <w:bCs/>
          <w:color w:val="000000"/>
        </w:rPr>
        <w:t xml:space="preserve"> (refer to section 7</w:t>
      </w:r>
      <w:r w:rsidR="00861AC4">
        <w:rPr>
          <w:rFonts w:ascii="Arial" w:hAnsi="Arial" w:cs="Arial"/>
          <w:b/>
          <w:bCs/>
          <w:color w:val="000000"/>
        </w:rPr>
        <w:t>)</w:t>
      </w:r>
      <w:r w:rsidR="00AA3E50" w:rsidRPr="00AA3E50">
        <w:rPr>
          <w:rFonts w:ascii="Arial" w:hAnsi="Arial" w:cs="Arial"/>
          <w:b/>
          <w:bCs/>
          <w:color w:val="000000"/>
        </w:rPr>
        <w:t>:</w:t>
      </w:r>
    </w:p>
    <w:p w14:paraId="1A463C7C" w14:textId="77777777" w:rsidR="00AA3E50" w:rsidRPr="00AA3E50" w:rsidRDefault="003D1FAB" w:rsidP="003D1FAB">
      <w:pPr>
        <w:tabs>
          <w:tab w:val="left" w:pos="1755"/>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ab/>
      </w:r>
    </w:p>
    <w:p w14:paraId="138B3352" w14:textId="0A2F74BC" w:rsidR="00AA3E50" w:rsidRDefault="00260939" w:rsidP="003D1FAB">
      <w:pPr>
        <w:spacing w:after="0" w:line="278" w:lineRule="exact"/>
        <w:ind w:left="720" w:hanging="720"/>
        <w:jc w:val="both"/>
        <w:rPr>
          <w:rFonts w:ascii="Arial" w:hAnsi="Arial" w:cs="Arial"/>
        </w:rPr>
      </w:pPr>
      <w:r>
        <w:rPr>
          <w:rFonts w:ascii="Arial" w:hAnsi="Arial" w:cs="Arial"/>
        </w:rPr>
        <w:t>6</w:t>
      </w:r>
      <w:r w:rsidR="00D60C70">
        <w:rPr>
          <w:rFonts w:ascii="Arial" w:hAnsi="Arial" w:cs="Arial"/>
        </w:rPr>
        <w:t>.8</w:t>
      </w:r>
      <w:r w:rsidR="001A7C1D">
        <w:rPr>
          <w:rFonts w:ascii="Arial" w:hAnsi="Arial" w:cs="Arial"/>
        </w:rPr>
        <w:t>.1</w:t>
      </w:r>
      <w:r w:rsidR="007039A6">
        <w:rPr>
          <w:rFonts w:ascii="Arial" w:hAnsi="Arial" w:cs="Arial"/>
        </w:rPr>
        <w:tab/>
      </w:r>
      <w:r w:rsidR="00AA3E50" w:rsidRPr="00E05C7B">
        <w:rPr>
          <w:rFonts w:ascii="Arial" w:hAnsi="Arial" w:cs="Arial"/>
          <w:b/>
        </w:rPr>
        <w:t>Before</w:t>
      </w:r>
      <w:r w:rsidR="00AA3E50" w:rsidRPr="00AA3E50">
        <w:rPr>
          <w:rFonts w:ascii="Arial" w:hAnsi="Arial" w:cs="Arial"/>
        </w:rPr>
        <w:t xml:space="preserve"> requesting a</w:t>
      </w:r>
      <w:r w:rsidR="00653416">
        <w:rPr>
          <w:rFonts w:ascii="Arial" w:hAnsi="Arial" w:cs="Arial"/>
        </w:rPr>
        <w:t>n Occupational Health referral, t</w:t>
      </w:r>
      <w:r w:rsidR="00AA3E50" w:rsidRPr="00AA3E50">
        <w:rPr>
          <w:rFonts w:ascii="Arial" w:hAnsi="Arial" w:cs="Arial"/>
        </w:rPr>
        <w:t xml:space="preserve">he manager will have discussed the reasons for the referral with the employee. </w:t>
      </w:r>
    </w:p>
    <w:p w14:paraId="5E3C9532" w14:textId="77777777" w:rsidR="003D1FAB" w:rsidRPr="00AA3E50" w:rsidRDefault="003D1FAB" w:rsidP="003D1FAB">
      <w:pPr>
        <w:spacing w:after="0" w:line="278" w:lineRule="exact"/>
        <w:ind w:left="720" w:hanging="720"/>
        <w:jc w:val="both"/>
        <w:rPr>
          <w:rFonts w:ascii="Arial" w:hAnsi="Arial" w:cs="Arial"/>
        </w:rPr>
      </w:pPr>
    </w:p>
    <w:p w14:paraId="55349925" w14:textId="3391C1D7" w:rsidR="00AA3E50" w:rsidRDefault="00260939" w:rsidP="003D1FAB">
      <w:pPr>
        <w:autoSpaceDE w:val="0"/>
        <w:autoSpaceDN w:val="0"/>
        <w:adjustRightInd w:val="0"/>
        <w:spacing w:after="0" w:line="278" w:lineRule="exact"/>
        <w:ind w:left="720" w:hanging="720"/>
        <w:jc w:val="both"/>
        <w:rPr>
          <w:rFonts w:ascii="Arial" w:hAnsi="Arial" w:cs="Arial"/>
          <w:color w:val="000000"/>
        </w:rPr>
      </w:pPr>
      <w:r>
        <w:rPr>
          <w:rFonts w:ascii="Arial" w:hAnsi="Arial" w:cs="Arial"/>
          <w:color w:val="000000"/>
        </w:rPr>
        <w:t>6</w:t>
      </w:r>
      <w:r w:rsidR="00D60C70">
        <w:rPr>
          <w:rFonts w:ascii="Arial" w:hAnsi="Arial" w:cs="Arial"/>
          <w:color w:val="000000"/>
        </w:rPr>
        <w:t>.8</w:t>
      </w:r>
      <w:r w:rsidR="001A7C1D">
        <w:rPr>
          <w:rFonts w:ascii="Arial" w:hAnsi="Arial" w:cs="Arial"/>
          <w:color w:val="000000"/>
        </w:rPr>
        <w:t>.2</w:t>
      </w:r>
      <w:r w:rsidR="007039A6">
        <w:rPr>
          <w:rFonts w:ascii="Arial" w:hAnsi="Arial" w:cs="Arial"/>
          <w:color w:val="000000"/>
        </w:rPr>
        <w:tab/>
      </w:r>
      <w:r w:rsidR="00AA3E50" w:rsidRPr="00AA3E50">
        <w:rPr>
          <w:rFonts w:ascii="Arial" w:hAnsi="Arial" w:cs="Arial"/>
          <w:color w:val="000000"/>
        </w:rPr>
        <w:t xml:space="preserve">Where an </w:t>
      </w:r>
      <w:r w:rsidR="008609C2">
        <w:rPr>
          <w:rFonts w:ascii="Arial" w:hAnsi="Arial" w:cs="Arial"/>
          <w:color w:val="000000"/>
        </w:rPr>
        <w:t>O</w:t>
      </w:r>
      <w:r w:rsidR="00AA3E50" w:rsidRPr="00AA3E50">
        <w:rPr>
          <w:rFonts w:ascii="Arial" w:hAnsi="Arial" w:cs="Arial"/>
          <w:color w:val="000000"/>
        </w:rPr>
        <w:t xml:space="preserve">ccupational </w:t>
      </w:r>
      <w:r w:rsidR="008609C2">
        <w:rPr>
          <w:rFonts w:ascii="Arial" w:hAnsi="Arial" w:cs="Arial"/>
          <w:color w:val="000000"/>
        </w:rPr>
        <w:t>H</w:t>
      </w:r>
      <w:r w:rsidR="00AA3E50" w:rsidRPr="00AA3E50">
        <w:rPr>
          <w:rFonts w:ascii="Arial" w:hAnsi="Arial" w:cs="Arial"/>
          <w:color w:val="000000"/>
        </w:rPr>
        <w:t xml:space="preserve">ealth referral is deemed appropriate the line manager will </w:t>
      </w:r>
      <w:r w:rsidR="00653416">
        <w:rPr>
          <w:rFonts w:ascii="Arial" w:hAnsi="Arial" w:cs="Arial"/>
          <w:color w:val="000000"/>
        </w:rPr>
        <w:t xml:space="preserve">complete a referral on the Ohio Occupational Health system </w:t>
      </w:r>
      <w:r w:rsidR="00A13017">
        <w:rPr>
          <w:rFonts w:ascii="Arial" w:hAnsi="Arial" w:cs="Arial"/>
          <w:color w:val="000000"/>
        </w:rPr>
        <w:t>to help identify the nature of an employee’s illness and/or to provide advice on the best w</w:t>
      </w:r>
      <w:r w:rsidR="0054697F">
        <w:rPr>
          <w:rFonts w:ascii="Arial" w:hAnsi="Arial" w:cs="Arial"/>
          <w:color w:val="000000"/>
        </w:rPr>
        <w:t>ay to expedite a return to work</w:t>
      </w:r>
      <w:r w:rsidR="003620E5">
        <w:rPr>
          <w:rFonts w:ascii="Arial" w:hAnsi="Arial" w:cs="Arial"/>
          <w:color w:val="000000"/>
        </w:rPr>
        <w:t>. S</w:t>
      </w:r>
      <w:r w:rsidR="00AA3E50" w:rsidRPr="00AA3E50">
        <w:rPr>
          <w:rFonts w:ascii="Arial" w:hAnsi="Arial" w:cs="Arial"/>
          <w:color w:val="000000"/>
        </w:rPr>
        <w:t>ubsequently</w:t>
      </w:r>
      <w:r w:rsidR="003620E5">
        <w:rPr>
          <w:rFonts w:ascii="Arial" w:hAnsi="Arial" w:cs="Arial"/>
          <w:color w:val="000000"/>
        </w:rPr>
        <w:t xml:space="preserve"> the manager will</w:t>
      </w:r>
      <w:r w:rsidR="00AA3E50" w:rsidRPr="00AA3E50">
        <w:rPr>
          <w:rFonts w:ascii="Arial" w:hAnsi="Arial" w:cs="Arial"/>
          <w:color w:val="000000"/>
        </w:rPr>
        <w:t xml:space="preserve"> take any necessary steps to support the employee through reasonable adjustment</w:t>
      </w:r>
      <w:r w:rsidR="00832352">
        <w:rPr>
          <w:rFonts w:ascii="Arial" w:hAnsi="Arial" w:cs="Arial"/>
          <w:color w:val="000000"/>
        </w:rPr>
        <w:t>s</w:t>
      </w:r>
      <w:r w:rsidR="003620E5">
        <w:rPr>
          <w:rFonts w:ascii="Arial" w:hAnsi="Arial" w:cs="Arial"/>
          <w:color w:val="000000"/>
        </w:rPr>
        <w:t>, if appropriate,</w:t>
      </w:r>
      <w:r w:rsidR="00AA3E50" w:rsidRPr="00AA3E50">
        <w:rPr>
          <w:rFonts w:ascii="Arial" w:hAnsi="Arial" w:cs="Arial"/>
          <w:color w:val="000000"/>
        </w:rPr>
        <w:t xml:space="preserve"> in accordance with any recommendations made by</w:t>
      </w:r>
      <w:r w:rsidR="003620E5">
        <w:rPr>
          <w:rFonts w:ascii="Arial" w:hAnsi="Arial" w:cs="Arial"/>
          <w:color w:val="000000"/>
        </w:rPr>
        <w:t xml:space="preserve"> the Occupational Health Advisor and/or the employees</w:t>
      </w:r>
      <w:r w:rsidR="00653416">
        <w:rPr>
          <w:rFonts w:ascii="Arial" w:hAnsi="Arial" w:cs="Arial"/>
          <w:color w:val="000000"/>
        </w:rPr>
        <w:t>’</w:t>
      </w:r>
      <w:r w:rsidR="003620E5">
        <w:rPr>
          <w:rFonts w:ascii="Arial" w:hAnsi="Arial" w:cs="Arial"/>
          <w:color w:val="000000"/>
        </w:rPr>
        <w:t xml:space="preserve"> GP.</w:t>
      </w:r>
    </w:p>
    <w:p w14:paraId="3FF8B52E" w14:textId="77777777" w:rsidR="003C1942" w:rsidRDefault="003C1942" w:rsidP="003D1FAB">
      <w:pPr>
        <w:autoSpaceDE w:val="0"/>
        <w:autoSpaceDN w:val="0"/>
        <w:adjustRightInd w:val="0"/>
        <w:spacing w:after="0" w:line="278" w:lineRule="exact"/>
        <w:ind w:left="720" w:hanging="720"/>
        <w:jc w:val="both"/>
        <w:rPr>
          <w:rFonts w:ascii="Arial" w:hAnsi="Arial" w:cs="Arial"/>
          <w:color w:val="000000"/>
        </w:rPr>
      </w:pPr>
    </w:p>
    <w:p w14:paraId="121BBEC2" w14:textId="77777777" w:rsidR="00860F0B" w:rsidRPr="008609C2" w:rsidRDefault="00260939" w:rsidP="00905393">
      <w:pPr>
        <w:spacing w:line="278" w:lineRule="exact"/>
        <w:jc w:val="both"/>
        <w:rPr>
          <w:rFonts w:ascii="Arial" w:hAnsi="Arial" w:cs="Arial"/>
          <w:b/>
          <w:iCs/>
        </w:rPr>
      </w:pPr>
      <w:r w:rsidRPr="008609C2">
        <w:rPr>
          <w:rFonts w:ascii="Arial" w:hAnsi="Arial" w:cs="Arial"/>
          <w:b/>
          <w:iCs/>
        </w:rPr>
        <w:t>6</w:t>
      </w:r>
      <w:r w:rsidR="00646B23" w:rsidRPr="008609C2">
        <w:rPr>
          <w:rFonts w:ascii="Arial" w:hAnsi="Arial" w:cs="Arial"/>
          <w:b/>
          <w:iCs/>
        </w:rPr>
        <w:t>.9</w:t>
      </w:r>
      <w:r w:rsidR="00646B23" w:rsidRPr="008609C2">
        <w:rPr>
          <w:rFonts w:ascii="Arial" w:hAnsi="Arial" w:cs="Arial"/>
          <w:b/>
          <w:iCs/>
        </w:rPr>
        <w:tab/>
        <w:t>Stage</w:t>
      </w:r>
      <w:r w:rsidR="00D60C70" w:rsidRPr="008609C2">
        <w:rPr>
          <w:rFonts w:ascii="Arial" w:hAnsi="Arial" w:cs="Arial"/>
          <w:b/>
          <w:iCs/>
        </w:rPr>
        <w:t xml:space="preserve"> 3 – Is the Employee likely to ret</w:t>
      </w:r>
      <w:r w:rsidR="00860F0B" w:rsidRPr="008609C2">
        <w:rPr>
          <w:rFonts w:ascii="Arial" w:hAnsi="Arial" w:cs="Arial"/>
          <w:b/>
          <w:iCs/>
        </w:rPr>
        <w:t>urn to work</w:t>
      </w:r>
      <w:r w:rsidR="00A83282" w:rsidRPr="008609C2">
        <w:rPr>
          <w:rFonts w:ascii="Arial" w:hAnsi="Arial" w:cs="Arial"/>
          <w:b/>
          <w:iCs/>
        </w:rPr>
        <w:t>?</w:t>
      </w:r>
    </w:p>
    <w:p w14:paraId="4D71C79B" w14:textId="77777777" w:rsidR="00D60C70" w:rsidRPr="0061226F" w:rsidRDefault="00860F0B" w:rsidP="00905393">
      <w:pPr>
        <w:spacing w:line="278" w:lineRule="exact"/>
        <w:ind w:left="720" w:hanging="720"/>
        <w:jc w:val="both"/>
        <w:rPr>
          <w:rFonts w:ascii="Arial" w:hAnsi="Arial" w:cs="Arial"/>
          <w:b/>
          <w:i/>
        </w:rPr>
      </w:pPr>
      <w:r w:rsidRPr="00860F0B">
        <w:rPr>
          <w:rFonts w:ascii="Arial" w:hAnsi="Arial" w:cs="Arial"/>
        </w:rPr>
        <w:t>6.9.1</w:t>
      </w:r>
      <w:r>
        <w:rPr>
          <w:rFonts w:ascii="Arial" w:hAnsi="Arial" w:cs="Arial"/>
          <w:b/>
          <w:i/>
        </w:rPr>
        <w:tab/>
      </w:r>
      <w:proofErr w:type="gramStart"/>
      <w:r w:rsidR="00D60C70" w:rsidRPr="008609C2">
        <w:rPr>
          <w:rFonts w:ascii="Arial" w:hAnsi="Arial" w:cs="Arial"/>
          <w:iCs/>
        </w:rPr>
        <w:t>Yes</w:t>
      </w:r>
      <w:proofErr w:type="gramEnd"/>
      <w:r w:rsidR="00D60C70" w:rsidRPr="008609C2">
        <w:rPr>
          <w:rFonts w:ascii="Arial" w:hAnsi="Arial" w:cs="Arial"/>
          <w:iCs/>
        </w:rPr>
        <w:t xml:space="preserve"> the employee is likely to return to work</w:t>
      </w:r>
      <w:r w:rsidR="00832352" w:rsidRPr="008609C2">
        <w:rPr>
          <w:rFonts w:ascii="Arial" w:hAnsi="Arial" w:cs="Arial"/>
          <w:iCs/>
        </w:rPr>
        <w:t xml:space="preserve"> in a reasonable timescale</w:t>
      </w:r>
      <w:r w:rsidR="00681A8B" w:rsidRPr="008609C2">
        <w:rPr>
          <w:rFonts w:ascii="Arial" w:hAnsi="Arial" w:cs="Arial"/>
          <w:iCs/>
        </w:rPr>
        <w:t xml:space="preserve">, as confirmed by </w:t>
      </w:r>
      <w:r w:rsidR="0095251F" w:rsidRPr="008609C2">
        <w:rPr>
          <w:rFonts w:ascii="Arial" w:hAnsi="Arial" w:cs="Arial"/>
          <w:iCs/>
        </w:rPr>
        <w:t>the Occupational Health Advisor.</w:t>
      </w:r>
    </w:p>
    <w:p w14:paraId="210368D1" w14:textId="77777777" w:rsidR="00D60C70" w:rsidRPr="00D60C70" w:rsidRDefault="00D60C70" w:rsidP="00905393">
      <w:pPr>
        <w:spacing w:line="278" w:lineRule="exact"/>
        <w:ind w:left="720"/>
        <w:jc w:val="both"/>
        <w:rPr>
          <w:rFonts w:ascii="Arial" w:hAnsi="Arial" w:cs="Arial"/>
          <w:b/>
        </w:rPr>
      </w:pPr>
      <w:r>
        <w:rPr>
          <w:rFonts w:ascii="Arial" w:hAnsi="Arial" w:cs="Arial"/>
        </w:rPr>
        <w:t>The m</w:t>
      </w:r>
      <w:r w:rsidRPr="00AA3E50">
        <w:rPr>
          <w:rFonts w:ascii="Arial" w:hAnsi="Arial" w:cs="Arial"/>
        </w:rPr>
        <w:t xml:space="preserve">anager should continue to have regular contact with the employee. This will help the manager to keep abreast of the situation and provide any support which may be necessary. It will also allow both manager and employee to make plans, particularly </w:t>
      </w:r>
      <w:r w:rsidRPr="00AA3E50">
        <w:rPr>
          <w:rFonts w:ascii="Arial" w:hAnsi="Arial" w:cs="Arial"/>
        </w:rPr>
        <w:lastRenderedPageBreak/>
        <w:t>with regard to a likely return date. Medical advice will provide details of adjustments required and a realistic date of return.</w:t>
      </w:r>
    </w:p>
    <w:p w14:paraId="1AD8D5CC" w14:textId="77777777" w:rsidR="00D60C70" w:rsidRPr="00AA3E50" w:rsidRDefault="00260939" w:rsidP="00905393">
      <w:pPr>
        <w:spacing w:line="302" w:lineRule="exact"/>
        <w:ind w:left="720" w:hanging="720"/>
        <w:jc w:val="both"/>
        <w:rPr>
          <w:rFonts w:ascii="Arial" w:hAnsi="Arial" w:cs="Arial"/>
        </w:rPr>
      </w:pPr>
      <w:r>
        <w:rPr>
          <w:rFonts w:ascii="Arial" w:hAnsi="Arial" w:cs="Arial"/>
        </w:rPr>
        <w:t>6</w:t>
      </w:r>
      <w:r w:rsidR="00D60C70">
        <w:rPr>
          <w:rFonts w:ascii="Arial" w:hAnsi="Arial" w:cs="Arial"/>
        </w:rPr>
        <w:t>.9.2</w:t>
      </w:r>
      <w:r w:rsidR="00D60C70">
        <w:rPr>
          <w:rFonts w:ascii="Arial" w:hAnsi="Arial" w:cs="Arial"/>
        </w:rPr>
        <w:tab/>
      </w:r>
      <w:bookmarkStart w:id="55" w:name="_Hlk175050870"/>
      <w:r w:rsidR="00D60C70" w:rsidRPr="00AA3E50">
        <w:rPr>
          <w:rFonts w:ascii="Arial" w:hAnsi="Arial" w:cs="Arial"/>
        </w:rPr>
        <w:t>Any potential anxieties regarding a return to work</w:t>
      </w:r>
      <w:r w:rsidR="008D3905">
        <w:rPr>
          <w:rFonts w:ascii="Arial" w:hAnsi="Arial" w:cs="Arial"/>
        </w:rPr>
        <w:t xml:space="preserve"> following a significant period of absence</w:t>
      </w:r>
      <w:r w:rsidR="00D60C70" w:rsidRPr="00AA3E50">
        <w:rPr>
          <w:rFonts w:ascii="Arial" w:hAnsi="Arial" w:cs="Arial"/>
        </w:rPr>
        <w:t xml:space="preserve"> can be overcome by adopting a flexible approach to helping the empl</w:t>
      </w:r>
      <w:r w:rsidR="00256D89">
        <w:rPr>
          <w:rFonts w:ascii="Arial" w:hAnsi="Arial" w:cs="Arial"/>
        </w:rPr>
        <w:t>oyee settle back to a routine including the following</w:t>
      </w:r>
      <w:r w:rsidR="008D3905">
        <w:rPr>
          <w:rFonts w:ascii="Arial" w:hAnsi="Arial" w:cs="Arial"/>
        </w:rPr>
        <w:t>;</w:t>
      </w:r>
    </w:p>
    <w:p w14:paraId="0B8EAB9C" w14:textId="77777777" w:rsidR="00256D89" w:rsidRPr="008609C2" w:rsidRDefault="00256D89" w:rsidP="00245179">
      <w:pPr>
        <w:numPr>
          <w:ilvl w:val="0"/>
          <w:numId w:val="2"/>
        </w:numPr>
        <w:tabs>
          <w:tab w:val="left" w:pos="360"/>
        </w:tabs>
        <w:overflowPunct w:val="0"/>
        <w:autoSpaceDE w:val="0"/>
        <w:autoSpaceDN w:val="0"/>
        <w:adjustRightInd w:val="0"/>
        <w:spacing w:after="0" w:line="345" w:lineRule="exact"/>
        <w:ind w:left="1080"/>
        <w:jc w:val="both"/>
        <w:textAlignment w:val="baseline"/>
        <w:rPr>
          <w:rFonts w:ascii="Arial" w:hAnsi="Arial" w:cs="Arial"/>
        </w:rPr>
      </w:pPr>
      <w:r>
        <w:rPr>
          <w:rFonts w:ascii="Arial" w:hAnsi="Arial" w:cs="Arial"/>
        </w:rPr>
        <w:t>Returning to the n</w:t>
      </w:r>
      <w:r w:rsidR="00A661FC">
        <w:rPr>
          <w:rFonts w:ascii="Arial" w:hAnsi="Arial" w:cs="Arial"/>
        </w:rPr>
        <w:t>ormal working pattern with</w:t>
      </w:r>
      <w:r w:rsidR="00D60C70" w:rsidRPr="00AA3E50">
        <w:rPr>
          <w:rFonts w:ascii="Arial" w:hAnsi="Arial" w:cs="Arial"/>
        </w:rPr>
        <w:t xml:space="preserve"> </w:t>
      </w:r>
      <w:r w:rsidR="00A661FC">
        <w:rPr>
          <w:rFonts w:ascii="Arial" w:hAnsi="Arial" w:cs="Arial"/>
        </w:rPr>
        <w:t xml:space="preserve">a </w:t>
      </w:r>
      <w:r w:rsidR="00D60C70" w:rsidRPr="00AA3E50">
        <w:rPr>
          <w:rFonts w:ascii="Arial" w:hAnsi="Arial" w:cs="Arial"/>
        </w:rPr>
        <w:t xml:space="preserve">modified </w:t>
      </w:r>
      <w:r w:rsidR="008D3905">
        <w:rPr>
          <w:rFonts w:ascii="Arial" w:hAnsi="Arial" w:cs="Arial"/>
        </w:rPr>
        <w:t xml:space="preserve">workload for an agreed </w:t>
      </w:r>
      <w:r w:rsidR="008D3905" w:rsidRPr="008609C2">
        <w:rPr>
          <w:rFonts w:ascii="Arial" w:hAnsi="Arial" w:cs="Arial"/>
        </w:rPr>
        <w:t>peri</w:t>
      </w:r>
      <w:r w:rsidR="00A661FC" w:rsidRPr="008609C2">
        <w:rPr>
          <w:rFonts w:ascii="Arial" w:hAnsi="Arial" w:cs="Arial"/>
        </w:rPr>
        <w:t xml:space="preserve">od </w:t>
      </w:r>
    </w:p>
    <w:p w14:paraId="1F1B2D8A" w14:textId="411100B8" w:rsidR="00561D8C" w:rsidRPr="008609C2" w:rsidRDefault="00D60C70" w:rsidP="003C741C">
      <w:pPr>
        <w:numPr>
          <w:ilvl w:val="0"/>
          <w:numId w:val="2"/>
        </w:numPr>
        <w:tabs>
          <w:tab w:val="left" w:pos="360"/>
        </w:tabs>
        <w:overflowPunct w:val="0"/>
        <w:autoSpaceDE w:val="0"/>
        <w:autoSpaceDN w:val="0"/>
        <w:adjustRightInd w:val="0"/>
        <w:spacing w:after="0" w:line="316" w:lineRule="exact"/>
        <w:ind w:left="1080"/>
        <w:contextualSpacing/>
        <w:jc w:val="both"/>
        <w:textAlignment w:val="baseline"/>
        <w:rPr>
          <w:rFonts w:ascii="Arial" w:hAnsi="Arial" w:cs="Arial"/>
        </w:rPr>
      </w:pPr>
      <w:r w:rsidRPr="008609C2">
        <w:rPr>
          <w:rFonts w:ascii="Arial" w:hAnsi="Arial" w:cs="Arial"/>
        </w:rPr>
        <w:t xml:space="preserve">A phased return to </w:t>
      </w:r>
      <w:r w:rsidR="00A661FC" w:rsidRPr="008609C2">
        <w:rPr>
          <w:rFonts w:ascii="Arial" w:hAnsi="Arial" w:cs="Arial"/>
        </w:rPr>
        <w:t>a normal</w:t>
      </w:r>
      <w:r w:rsidRPr="008609C2">
        <w:rPr>
          <w:rFonts w:ascii="Arial" w:hAnsi="Arial" w:cs="Arial"/>
        </w:rPr>
        <w:t xml:space="preserve"> working pattern and full duties building up over a period of 4 weeks</w:t>
      </w:r>
      <w:r w:rsidR="00724B34" w:rsidRPr="008609C2">
        <w:rPr>
          <w:rFonts w:ascii="Arial" w:hAnsi="Arial" w:cs="Arial"/>
        </w:rPr>
        <w:t xml:space="preserve"> to full attendance</w:t>
      </w:r>
      <w:r w:rsidR="009A2BB0" w:rsidRPr="008609C2">
        <w:rPr>
          <w:rFonts w:ascii="Arial" w:hAnsi="Arial" w:cs="Arial"/>
        </w:rPr>
        <w:t xml:space="preserve">.  </w:t>
      </w:r>
      <w:r w:rsidR="00561D8C" w:rsidRPr="008609C2">
        <w:rPr>
          <w:rFonts w:ascii="Arial" w:hAnsi="Arial" w:cs="Arial"/>
        </w:rPr>
        <w:t xml:space="preserve">A phased return to work will generally only be considered for employees who have been absent from work for an extended </w:t>
      </w:r>
      <w:proofErr w:type="gramStart"/>
      <w:r w:rsidR="00561D8C" w:rsidRPr="008609C2">
        <w:rPr>
          <w:rFonts w:ascii="Arial" w:hAnsi="Arial" w:cs="Arial"/>
        </w:rPr>
        <w:t>period of time</w:t>
      </w:r>
      <w:proofErr w:type="gramEnd"/>
      <w:r w:rsidR="00561D8C" w:rsidRPr="008609C2">
        <w:rPr>
          <w:rFonts w:ascii="Arial" w:hAnsi="Arial" w:cs="Arial"/>
        </w:rPr>
        <w:t xml:space="preserve"> unless the employee has a disability and therefore phased returns may be considered for shorter absences (providing the phased return is no longer than the absence itself). </w:t>
      </w:r>
    </w:p>
    <w:bookmarkEnd w:id="55"/>
    <w:p w14:paraId="6CCE1C75" w14:textId="77777777" w:rsidR="00561D8C" w:rsidRPr="0061226F" w:rsidRDefault="00561D8C" w:rsidP="00905393">
      <w:pPr>
        <w:tabs>
          <w:tab w:val="left" w:pos="360"/>
        </w:tabs>
        <w:overflowPunct w:val="0"/>
        <w:autoSpaceDE w:val="0"/>
        <w:autoSpaceDN w:val="0"/>
        <w:adjustRightInd w:val="0"/>
        <w:spacing w:after="0" w:line="316" w:lineRule="exact"/>
        <w:contextualSpacing/>
        <w:jc w:val="both"/>
        <w:textAlignment w:val="baseline"/>
        <w:rPr>
          <w:rFonts w:ascii="Arial" w:hAnsi="Arial" w:cs="Arial"/>
        </w:rPr>
      </w:pPr>
    </w:p>
    <w:p w14:paraId="34B6AA1E" w14:textId="77777777" w:rsidR="00AA3E50" w:rsidRDefault="00260939" w:rsidP="003D1FAB">
      <w:pPr>
        <w:tabs>
          <w:tab w:val="left" w:pos="720"/>
        </w:tabs>
        <w:spacing w:after="0" w:line="278" w:lineRule="exact"/>
        <w:ind w:left="720" w:hanging="720"/>
        <w:jc w:val="both"/>
        <w:rPr>
          <w:rFonts w:ascii="Arial" w:hAnsi="Arial" w:cs="Arial"/>
        </w:rPr>
      </w:pPr>
      <w:r w:rsidRPr="00860F0B">
        <w:rPr>
          <w:rFonts w:ascii="Arial" w:hAnsi="Arial" w:cs="Arial"/>
        </w:rPr>
        <w:t>6</w:t>
      </w:r>
      <w:r w:rsidR="002E14A0">
        <w:rPr>
          <w:rFonts w:ascii="Arial" w:hAnsi="Arial" w:cs="Arial"/>
        </w:rPr>
        <w:t>.9.3</w:t>
      </w:r>
      <w:r w:rsidR="004119CE" w:rsidRPr="00860F0B">
        <w:rPr>
          <w:rFonts w:ascii="Arial" w:hAnsi="Arial" w:cs="Arial"/>
        </w:rPr>
        <w:tab/>
      </w:r>
      <w:r w:rsidR="00AA3E50" w:rsidRPr="008D7B0E">
        <w:rPr>
          <w:rFonts w:ascii="Arial" w:hAnsi="Arial" w:cs="Arial"/>
          <w:i/>
        </w:rPr>
        <w:t>No</w:t>
      </w:r>
      <w:r w:rsidR="00AA3E50" w:rsidRPr="00681A8B">
        <w:rPr>
          <w:rFonts w:ascii="Arial" w:hAnsi="Arial" w:cs="Arial"/>
          <w:i/>
        </w:rPr>
        <w:t xml:space="preserve"> the employee is not likely to return to work</w:t>
      </w:r>
      <w:r w:rsidR="00681A8B">
        <w:rPr>
          <w:rFonts w:ascii="Arial" w:hAnsi="Arial" w:cs="Arial"/>
          <w:i/>
        </w:rPr>
        <w:t>,</w:t>
      </w:r>
      <w:r w:rsidR="006B284B">
        <w:rPr>
          <w:rFonts w:ascii="Arial" w:hAnsi="Arial" w:cs="Arial"/>
          <w:i/>
        </w:rPr>
        <w:t xml:space="preserve"> or will continue to have long term periods of absence</w:t>
      </w:r>
      <w:r w:rsidR="00681A8B" w:rsidRPr="00681A8B">
        <w:rPr>
          <w:rFonts w:ascii="Arial" w:hAnsi="Arial" w:cs="Arial"/>
          <w:i/>
        </w:rPr>
        <w:t xml:space="preserve"> as</w:t>
      </w:r>
      <w:r w:rsidR="00AA3E50" w:rsidRPr="00681A8B">
        <w:rPr>
          <w:rFonts w:ascii="Arial" w:hAnsi="Arial" w:cs="Arial"/>
          <w:i/>
        </w:rPr>
        <w:t xml:space="preserve"> confirmed by the Occupational Health Advisor.</w:t>
      </w:r>
      <w:r w:rsidR="00AA3E50" w:rsidRPr="00860F0B">
        <w:rPr>
          <w:rFonts w:ascii="Arial" w:hAnsi="Arial" w:cs="Arial"/>
        </w:rPr>
        <w:t xml:space="preserve"> </w:t>
      </w:r>
    </w:p>
    <w:p w14:paraId="5EA906E1" w14:textId="77777777" w:rsidR="003D1FAB" w:rsidRPr="00860F0B" w:rsidRDefault="003D1FAB" w:rsidP="003D1FAB">
      <w:pPr>
        <w:tabs>
          <w:tab w:val="left" w:pos="720"/>
        </w:tabs>
        <w:spacing w:after="0" w:line="278" w:lineRule="exact"/>
        <w:ind w:left="720" w:hanging="720"/>
        <w:jc w:val="both"/>
        <w:rPr>
          <w:rFonts w:ascii="Arial" w:hAnsi="Arial" w:cs="Arial"/>
          <w:sz w:val="24"/>
          <w:szCs w:val="24"/>
        </w:rPr>
      </w:pPr>
    </w:p>
    <w:p w14:paraId="1579D89B" w14:textId="77777777" w:rsidR="00AA3E50" w:rsidRDefault="004119CE" w:rsidP="003D1FAB">
      <w:pPr>
        <w:spacing w:after="0" w:line="278" w:lineRule="exact"/>
        <w:ind w:left="720" w:hanging="720"/>
        <w:jc w:val="both"/>
        <w:rPr>
          <w:rFonts w:ascii="Arial" w:hAnsi="Arial" w:cs="Arial"/>
        </w:rPr>
      </w:pPr>
      <w:r>
        <w:rPr>
          <w:rFonts w:ascii="Arial" w:hAnsi="Arial" w:cs="Arial"/>
        </w:rPr>
        <w:tab/>
      </w:r>
      <w:r w:rsidR="00AA3E50" w:rsidRPr="00AA3E50">
        <w:rPr>
          <w:rFonts w:ascii="Arial" w:hAnsi="Arial" w:cs="Arial"/>
        </w:rPr>
        <w:t>At this point the manager, in conjunction with Organisational Development and Human Resources, should explain this to the employee</w:t>
      </w:r>
      <w:r w:rsidR="00F90589">
        <w:rPr>
          <w:rFonts w:ascii="Arial" w:hAnsi="Arial" w:cs="Arial"/>
        </w:rPr>
        <w:t xml:space="preserve"> and consider their capability in terms of their health</w:t>
      </w:r>
      <w:r w:rsidR="00AA3E50" w:rsidRPr="00AA3E50">
        <w:rPr>
          <w:rFonts w:ascii="Arial" w:hAnsi="Arial" w:cs="Arial"/>
        </w:rPr>
        <w:t xml:space="preserve"> to plan ahead and decide a course of action which will be in the best interests of the employee and the Council. </w:t>
      </w:r>
    </w:p>
    <w:p w14:paraId="7E77773D" w14:textId="77777777" w:rsidR="003D1FAB" w:rsidRPr="00AA3E50" w:rsidRDefault="003D1FAB" w:rsidP="003D1FAB">
      <w:pPr>
        <w:spacing w:after="0" w:line="278" w:lineRule="exact"/>
        <w:ind w:left="720" w:hanging="720"/>
        <w:jc w:val="both"/>
        <w:rPr>
          <w:rFonts w:ascii="Arial" w:hAnsi="Arial" w:cs="Arial"/>
        </w:rPr>
      </w:pPr>
    </w:p>
    <w:p w14:paraId="4826638F" w14:textId="77777777" w:rsidR="00AA3E50" w:rsidRPr="003D1FAB" w:rsidRDefault="00AA3E50" w:rsidP="00F339E8">
      <w:pPr>
        <w:pStyle w:val="ListParagraph"/>
        <w:numPr>
          <w:ilvl w:val="2"/>
          <w:numId w:val="16"/>
        </w:numPr>
        <w:spacing w:after="0" w:line="278" w:lineRule="exact"/>
        <w:jc w:val="both"/>
        <w:rPr>
          <w:rFonts w:ascii="Arial" w:hAnsi="Arial" w:cs="Arial"/>
        </w:rPr>
      </w:pPr>
      <w:r w:rsidRPr="003D1FAB">
        <w:rPr>
          <w:rFonts w:ascii="Arial" w:hAnsi="Arial" w:cs="Arial"/>
        </w:rPr>
        <w:t>The following</w:t>
      </w:r>
      <w:r w:rsidR="002A5929">
        <w:rPr>
          <w:rFonts w:ascii="Arial" w:hAnsi="Arial" w:cs="Arial"/>
        </w:rPr>
        <w:t xml:space="preserve"> options should be considered</w:t>
      </w:r>
      <w:r w:rsidR="00F90589">
        <w:rPr>
          <w:rFonts w:ascii="Arial" w:hAnsi="Arial" w:cs="Arial"/>
        </w:rPr>
        <w:t xml:space="preserve"> and discussed with the employee at a capability meeting (Capability Meeting 1)</w:t>
      </w:r>
      <w:r w:rsidR="002A5929">
        <w:rPr>
          <w:rFonts w:ascii="Arial" w:hAnsi="Arial" w:cs="Arial"/>
        </w:rPr>
        <w:t xml:space="preserve"> for</w:t>
      </w:r>
      <w:r w:rsidRPr="003D1FAB">
        <w:rPr>
          <w:rFonts w:ascii="Arial" w:hAnsi="Arial" w:cs="Arial"/>
        </w:rPr>
        <w:t xml:space="preserve"> the mo</w:t>
      </w:r>
      <w:r w:rsidR="00F90589">
        <w:rPr>
          <w:rFonts w:ascii="Arial" w:hAnsi="Arial" w:cs="Arial"/>
        </w:rPr>
        <w:t xml:space="preserve">st appropriate course of action, </w:t>
      </w:r>
      <w:r w:rsidR="00F90589">
        <w:rPr>
          <w:rFonts w:ascii="Arial" w:hAnsi="Arial" w:cs="Arial"/>
          <w:color w:val="000000"/>
        </w:rPr>
        <w:t>m</w:t>
      </w:r>
      <w:r w:rsidR="00F90589" w:rsidRPr="003D1FAB">
        <w:rPr>
          <w:rFonts w:ascii="Arial" w:hAnsi="Arial" w:cs="Arial"/>
          <w:color w:val="000000"/>
        </w:rPr>
        <w:t>anagers must seek advice from Organisational Development and Human Resources prior to proceeding to a capability meeting</w:t>
      </w:r>
      <w:r w:rsidR="00F90589">
        <w:rPr>
          <w:rFonts w:ascii="Arial" w:hAnsi="Arial" w:cs="Arial"/>
          <w:color w:val="000000"/>
        </w:rPr>
        <w:t>;</w:t>
      </w:r>
    </w:p>
    <w:p w14:paraId="03C63D4B" w14:textId="77777777" w:rsidR="003D1FAB" w:rsidRDefault="003D1FAB" w:rsidP="003D1FAB">
      <w:pPr>
        <w:spacing w:after="0" w:line="278" w:lineRule="exact"/>
        <w:jc w:val="both"/>
        <w:rPr>
          <w:rFonts w:ascii="Arial" w:hAnsi="Arial" w:cs="Arial"/>
        </w:rPr>
      </w:pPr>
    </w:p>
    <w:p w14:paraId="672A1FA4" w14:textId="77777777" w:rsidR="00AA3E50" w:rsidRPr="003D1FAB" w:rsidRDefault="00AA3E50" w:rsidP="00F339E8">
      <w:pPr>
        <w:pStyle w:val="ListParagraph"/>
        <w:numPr>
          <w:ilvl w:val="0"/>
          <w:numId w:val="17"/>
        </w:numPr>
        <w:spacing w:after="0" w:line="278" w:lineRule="exact"/>
        <w:jc w:val="both"/>
        <w:rPr>
          <w:rFonts w:ascii="Arial" w:hAnsi="Arial" w:cs="Arial"/>
        </w:rPr>
      </w:pPr>
      <w:r w:rsidRPr="003D1FAB">
        <w:rPr>
          <w:rFonts w:ascii="Arial" w:hAnsi="Arial" w:cs="Arial"/>
          <w:i/>
        </w:rPr>
        <w:t>Unexpected recovery and return to original duties</w:t>
      </w:r>
      <w:r w:rsidRPr="003D1FAB">
        <w:rPr>
          <w:rFonts w:ascii="Arial" w:hAnsi="Arial" w:cs="Arial"/>
        </w:rPr>
        <w:t xml:space="preserve"> - this should be fully supported by the Occupational Health Advisor</w:t>
      </w:r>
      <w:r w:rsidR="00724B34">
        <w:rPr>
          <w:rFonts w:ascii="Arial" w:hAnsi="Arial" w:cs="Arial"/>
        </w:rPr>
        <w:t xml:space="preserve"> if required</w:t>
      </w:r>
    </w:p>
    <w:p w14:paraId="560CB5A9" w14:textId="77777777" w:rsidR="00AA3E50" w:rsidRPr="00AA3E50" w:rsidRDefault="00AA3E50" w:rsidP="003D1FAB">
      <w:pPr>
        <w:spacing w:after="0" w:line="278" w:lineRule="exact"/>
        <w:ind w:left="720" w:hanging="720"/>
        <w:contextualSpacing/>
        <w:jc w:val="both"/>
        <w:rPr>
          <w:rFonts w:ascii="Arial" w:hAnsi="Arial" w:cs="Arial"/>
        </w:rPr>
      </w:pPr>
    </w:p>
    <w:p w14:paraId="40A2017E" w14:textId="36D91851" w:rsidR="00AA3E50" w:rsidRPr="003D1FAB" w:rsidRDefault="00AA3E50" w:rsidP="00F339E8">
      <w:pPr>
        <w:pStyle w:val="ListParagraph"/>
        <w:numPr>
          <w:ilvl w:val="0"/>
          <w:numId w:val="17"/>
        </w:numPr>
        <w:tabs>
          <w:tab w:val="left" w:pos="360"/>
        </w:tabs>
        <w:overflowPunct w:val="0"/>
        <w:autoSpaceDE w:val="0"/>
        <w:autoSpaceDN w:val="0"/>
        <w:adjustRightInd w:val="0"/>
        <w:spacing w:after="0" w:line="278" w:lineRule="exact"/>
        <w:jc w:val="both"/>
        <w:textAlignment w:val="baseline"/>
        <w:rPr>
          <w:rFonts w:ascii="Arial" w:hAnsi="Arial" w:cs="Arial"/>
        </w:rPr>
      </w:pPr>
      <w:r w:rsidRPr="003D1FAB">
        <w:rPr>
          <w:rFonts w:ascii="Arial" w:hAnsi="Arial" w:cs="Arial"/>
          <w:i/>
        </w:rPr>
        <w:t>Redeployment to alternative suitable employment</w:t>
      </w:r>
      <w:r w:rsidRPr="003D1FAB">
        <w:rPr>
          <w:rFonts w:ascii="Arial" w:hAnsi="Arial" w:cs="Arial"/>
        </w:rPr>
        <w:t xml:space="preserve"> </w:t>
      </w:r>
      <w:r w:rsidR="00B24520">
        <w:rPr>
          <w:rFonts w:ascii="Arial" w:hAnsi="Arial" w:cs="Arial"/>
        </w:rPr>
        <w:t>–</w:t>
      </w:r>
      <w:r w:rsidRPr="003D1FAB">
        <w:rPr>
          <w:rFonts w:ascii="Arial" w:hAnsi="Arial" w:cs="Arial"/>
        </w:rPr>
        <w:t xml:space="preserve"> consider</w:t>
      </w:r>
      <w:r w:rsidR="00B24520">
        <w:rPr>
          <w:rFonts w:ascii="Arial" w:hAnsi="Arial" w:cs="Arial"/>
        </w:rPr>
        <w:t xml:space="preserve"> with Occupational Health </w:t>
      </w:r>
      <w:r w:rsidR="007759CE">
        <w:rPr>
          <w:rFonts w:ascii="Arial" w:hAnsi="Arial" w:cs="Arial"/>
        </w:rPr>
        <w:t>a</w:t>
      </w:r>
      <w:r w:rsidR="00B24520">
        <w:rPr>
          <w:rFonts w:ascii="Arial" w:hAnsi="Arial" w:cs="Arial"/>
        </w:rPr>
        <w:t>dvice</w:t>
      </w:r>
      <w:r w:rsidRPr="003D1FAB">
        <w:rPr>
          <w:rFonts w:ascii="Arial" w:hAnsi="Arial" w:cs="Arial"/>
        </w:rPr>
        <w:t xml:space="preserve"> whether the employee can be transferred to another position within their own or another Service. This may involve a reasonable period of retraining and an element of rehabilitation. The Council is obliged to co</w:t>
      </w:r>
      <w:r w:rsidR="00854204">
        <w:rPr>
          <w:rFonts w:ascii="Arial" w:hAnsi="Arial" w:cs="Arial"/>
        </w:rPr>
        <w:t>nsider this option in accordance with the Redeployment Policy</w:t>
      </w:r>
      <w:r w:rsidR="005371A3">
        <w:rPr>
          <w:rFonts w:ascii="Arial" w:hAnsi="Arial" w:cs="Arial"/>
        </w:rPr>
        <w:t xml:space="preserve"> and Guidelines</w:t>
      </w:r>
      <w:r w:rsidR="00854204">
        <w:rPr>
          <w:rFonts w:ascii="Arial" w:hAnsi="Arial" w:cs="Arial"/>
        </w:rPr>
        <w:t xml:space="preserve">. </w:t>
      </w:r>
      <w:r w:rsidR="00EB7D6E" w:rsidRPr="003D1FAB">
        <w:rPr>
          <w:rFonts w:ascii="Arial" w:hAnsi="Arial" w:cs="Arial"/>
        </w:rPr>
        <w:t>Please refer to the Council’s Redeployment P</w:t>
      </w:r>
      <w:r w:rsidR="005355B7">
        <w:rPr>
          <w:rFonts w:ascii="Arial" w:hAnsi="Arial" w:cs="Arial"/>
        </w:rPr>
        <w:t>olicy for further details</w:t>
      </w:r>
      <w:r w:rsidR="00854204">
        <w:rPr>
          <w:rFonts w:ascii="Arial" w:hAnsi="Arial" w:cs="Arial"/>
        </w:rPr>
        <w:t>.</w:t>
      </w:r>
    </w:p>
    <w:p w14:paraId="2220043C" w14:textId="77777777" w:rsidR="00AA3E50" w:rsidRPr="00AA3E50" w:rsidRDefault="00AA3E50" w:rsidP="003D1FAB">
      <w:pPr>
        <w:spacing w:after="0" w:line="278" w:lineRule="exact"/>
        <w:ind w:left="720" w:hanging="720"/>
        <w:contextualSpacing/>
        <w:jc w:val="both"/>
        <w:rPr>
          <w:rFonts w:ascii="Arial" w:hAnsi="Arial" w:cs="Arial"/>
        </w:rPr>
      </w:pPr>
    </w:p>
    <w:p w14:paraId="414F33E2" w14:textId="4B260B98" w:rsidR="00AA3E50" w:rsidRPr="003D1FAB" w:rsidRDefault="00AA3E50" w:rsidP="00F339E8">
      <w:pPr>
        <w:pStyle w:val="ListParagraph"/>
        <w:numPr>
          <w:ilvl w:val="0"/>
          <w:numId w:val="17"/>
        </w:numPr>
        <w:tabs>
          <w:tab w:val="left" w:pos="360"/>
        </w:tabs>
        <w:overflowPunct w:val="0"/>
        <w:autoSpaceDE w:val="0"/>
        <w:autoSpaceDN w:val="0"/>
        <w:adjustRightInd w:val="0"/>
        <w:spacing w:after="0" w:line="278" w:lineRule="exact"/>
        <w:jc w:val="both"/>
        <w:textAlignment w:val="baseline"/>
        <w:rPr>
          <w:rFonts w:ascii="Arial" w:hAnsi="Arial" w:cs="Arial"/>
        </w:rPr>
      </w:pPr>
      <w:r w:rsidRPr="003D1FAB">
        <w:rPr>
          <w:rFonts w:ascii="Arial" w:hAnsi="Arial" w:cs="Arial"/>
          <w:i/>
        </w:rPr>
        <w:t>Ill-health retirement</w:t>
      </w:r>
      <w:r w:rsidR="00236B62" w:rsidRPr="003D1FAB">
        <w:rPr>
          <w:rFonts w:ascii="Arial" w:hAnsi="Arial" w:cs="Arial"/>
          <w:i/>
        </w:rPr>
        <w:t xml:space="preserve"> (applicable to members of </w:t>
      </w:r>
      <w:r w:rsidR="0054697F">
        <w:rPr>
          <w:rFonts w:ascii="Arial" w:hAnsi="Arial" w:cs="Arial"/>
          <w:i/>
        </w:rPr>
        <w:t>relevant pension f</w:t>
      </w:r>
      <w:r w:rsidR="00236B62" w:rsidRPr="003D1FAB">
        <w:rPr>
          <w:rFonts w:ascii="Arial" w:hAnsi="Arial" w:cs="Arial"/>
          <w:i/>
        </w:rPr>
        <w:t>und</w:t>
      </w:r>
      <w:r w:rsidR="0054697F">
        <w:rPr>
          <w:rFonts w:ascii="Arial" w:hAnsi="Arial" w:cs="Arial"/>
          <w:i/>
        </w:rPr>
        <w:t>s</w:t>
      </w:r>
      <w:r w:rsidR="00236B62" w:rsidRPr="003D1FAB">
        <w:rPr>
          <w:rFonts w:ascii="Arial" w:hAnsi="Arial" w:cs="Arial"/>
          <w:i/>
        </w:rPr>
        <w:t xml:space="preserve"> with</w:t>
      </w:r>
      <w:r w:rsidR="00EB7D6E" w:rsidRPr="003D1FAB">
        <w:rPr>
          <w:rFonts w:ascii="Arial" w:hAnsi="Arial" w:cs="Arial"/>
          <w:i/>
        </w:rPr>
        <w:t xml:space="preserve"> a minimum</w:t>
      </w:r>
      <w:r w:rsidR="00236B62" w:rsidRPr="003D1FAB">
        <w:rPr>
          <w:rFonts w:ascii="Arial" w:hAnsi="Arial" w:cs="Arial"/>
          <w:i/>
        </w:rPr>
        <w:t xml:space="preserve"> 2 y</w:t>
      </w:r>
      <w:r w:rsidR="00EB7D6E" w:rsidRPr="003D1FAB">
        <w:rPr>
          <w:rFonts w:ascii="Arial" w:hAnsi="Arial" w:cs="Arial"/>
          <w:i/>
        </w:rPr>
        <w:t>ears pensionable service</w:t>
      </w:r>
      <w:r w:rsidR="00236B62" w:rsidRPr="003D1FAB">
        <w:rPr>
          <w:rFonts w:ascii="Arial" w:hAnsi="Arial" w:cs="Arial"/>
          <w:i/>
        </w:rPr>
        <w:t>)</w:t>
      </w:r>
      <w:r w:rsidRPr="003D1FAB">
        <w:rPr>
          <w:rFonts w:ascii="Arial" w:hAnsi="Arial" w:cs="Arial"/>
        </w:rPr>
        <w:t xml:space="preserve"> –</w:t>
      </w:r>
      <w:r w:rsidR="00355EB9" w:rsidRPr="003D1FAB">
        <w:rPr>
          <w:rFonts w:ascii="Arial" w:hAnsi="Arial" w:cs="Arial"/>
        </w:rPr>
        <w:t xml:space="preserve"> </w:t>
      </w:r>
      <w:r w:rsidR="00236B62" w:rsidRPr="003D1FAB">
        <w:rPr>
          <w:rFonts w:ascii="Arial" w:hAnsi="Arial" w:cs="Arial"/>
        </w:rPr>
        <w:t>may be appropriate</w:t>
      </w:r>
      <w:r w:rsidR="00DA1C8C" w:rsidRPr="003D1FAB">
        <w:rPr>
          <w:rFonts w:ascii="Arial" w:hAnsi="Arial" w:cs="Arial"/>
        </w:rPr>
        <w:t xml:space="preserve"> in circumstances</w:t>
      </w:r>
      <w:r w:rsidR="00236B62" w:rsidRPr="003D1FAB">
        <w:rPr>
          <w:rFonts w:ascii="Arial" w:hAnsi="Arial" w:cs="Arial"/>
        </w:rPr>
        <w:t xml:space="preserve"> where it is known that an employee may be permanently unfit to return to work</w:t>
      </w:r>
      <w:r w:rsidR="005A271A" w:rsidRPr="003D1FAB">
        <w:rPr>
          <w:rFonts w:ascii="Arial" w:hAnsi="Arial" w:cs="Arial"/>
        </w:rPr>
        <w:t xml:space="preserve"> and reasonable adjustments and/or redeployment are not possible or feasible</w:t>
      </w:r>
      <w:r w:rsidR="00236B62" w:rsidRPr="003D1FAB">
        <w:rPr>
          <w:rFonts w:ascii="Arial" w:hAnsi="Arial" w:cs="Arial"/>
        </w:rPr>
        <w:t>. The Occupational Health Advisor will determine initially</w:t>
      </w:r>
      <w:r w:rsidR="00DA1C8C" w:rsidRPr="003D1FAB">
        <w:rPr>
          <w:rFonts w:ascii="Arial" w:hAnsi="Arial" w:cs="Arial"/>
        </w:rPr>
        <w:t xml:space="preserve"> whether an employee might</w:t>
      </w:r>
      <w:r w:rsidR="00236B62" w:rsidRPr="003D1FAB">
        <w:rPr>
          <w:rFonts w:ascii="Arial" w:hAnsi="Arial" w:cs="Arial"/>
        </w:rPr>
        <w:t xml:space="preserve"> be a suitable candidate for retirement on ill health grounds. </w:t>
      </w:r>
      <w:r w:rsidR="00DA1C8C" w:rsidRPr="003D1FAB">
        <w:rPr>
          <w:rFonts w:ascii="Arial" w:hAnsi="Arial" w:cs="Arial"/>
        </w:rPr>
        <w:t xml:space="preserve">Organisational Development and Human Resources will arrange for the employee to be assessed by </w:t>
      </w:r>
      <w:r w:rsidR="00236B62" w:rsidRPr="003D1FAB">
        <w:rPr>
          <w:rFonts w:ascii="Arial" w:hAnsi="Arial" w:cs="Arial"/>
        </w:rPr>
        <w:t xml:space="preserve">the </w:t>
      </w:r>
      <w:r w:rsidR="007759CE">
        <w:rPr>
          <w:rFonts w:ascii="Arial" w:hAnsi="Arial" w:cs="Arial"/>
        </w:rPr>
        <w:t xml:space="preserve">Occupational Health providers’ </w:t>
      </w:r>
      <w:r w:rsidR="00236B62" w:rsidRPr="003D1FAB">
        <w:rPr>
          <w:rFonts w:ascii="Arial" w:hAnsi="Arial" w:cs="Arial"/>
        </w:rPr>
        <w:t>Independent Physician</w:t>
      </w:r>
      <w:r w:rsidR="00DA1C8C" w:rsidRPr="003D1FAB">
        <w:rPr>
          <w:rFonts w:ascii="Arial" w:hAnsi="Arial" w:cs="Arial"/>
        </w:rPr>
        <w:t xml:space="preserve"> who will determine,</w:t>
      </w:r>
      <w:r w:rsidR="00236B62" w:rsidRPr="003D1FAB">
        <w:rPr>
          <w:rFonts w:ascii="Arial" w:hAnsi="Arial" w:cs="Arial"/>
        </w:rPr>
        <w:t xml:space="preserve"> in conjunction with the </w:t>
      </w:r>
      <w:r w:rsidR="007759CE">
        <w:rPr>
          <w:rFonts w:ascii="Arial" w:hAnsi="Arial" w:cs="Arial"/>
        </w:rPr>
        <w:t xml:space="preserve">medical evidence from the </w:t>
      </w:r>
      <w:r w:rsidR="00236B62" w:rsidRPr="003D1FAB">
        <w:rPr>
          <w:rFonts w:ascii="Arial" w:hAnsi="Arial" w:cs="Arial"/>
        </w:rPr>
        <w:t>employee's G</w:t>
      </w:r>
      <w:r w:rsidR="007759CE">
        <w:rPr>
          <w:rFonts w:ascii="Arial" w:hAnsi="Arial" w:cs="Arial"/>
        </w:rPr>
        <w:t xml:space="preserve">P, and/or Consultant, </w:t>
      </w:r>
      <w:r w:rsidR="00236B62" w:rsidRPr="003D1FAB">
        <w:rPr>
          <w:rFonts w:ascii="Arial" w:hAnsi="Arial" w:cs="Arial"/>
        </w:rPr>
        <w:t>wherever necessary</w:t>
      </w:r>
      <w:r w:rsidR="00DA1C8C" w:rsidRPr="003D1FAB">
        <w:rPr>
          <w:rFonts w:ascii="Arial" w:hAnsi="Arial" w:cs="Arial"/>
        </w:rPr>
        <w:t>, if the em</w:t>
      </w:r>
      <w:r w:rsidR="005355B7">
        <w:rPr>
          <w:rFonts w:ascii="Arial" w:hAnsi="Arial" w:cs="Arial"/>
        </w:rPr>
        <w:t>ployee is a suitable candidate</w:t>
      </w:r>
      <w:r w:rsidR="00854204">
        <w:rPr>
          <w:rFonts w:ascii="Arial" w:hAnsi="Arial" w:cs="Arial"/>
        </w:rPr>
        <w:t xml:space="preserve"> for tier 1 </w:t>
      </w:r>
      <w:r w:rsidR="00854204">
        <w:rPr>
          <w:rFonts w:ascii="Arial" w:hAnsi="Arial" w:cs="Arial"/>
        </w:rPr>
        <w:lastRenderedPageBreak/>
        <w:t xml:space="preserve">or tier 2 ill health retirement. </w:t>
      </w:r>
      <w:r w:rsidR="0054697F">
        <w:rPr>
          <w:rFonts w:ascii="Arial" w:hAnsi="Arial" w:cs="Arial"/>
        </w:rPr>
        <w:t xml:space="preserve">Please note that teaching staff must request ill health retirement directly via the SPPA. </w:t>
      </w:r>
      <w:r w:rsidR="00854204">
        <w:rPr>
          <w:rFonts w:ascii="Arial" w:hAnsi="Arial" w:cs="Arial"/>
        </w:rPr>
        <w:t>Further information is available from Organisational Development and Human Resources.</w:t>
      </w:r>
    </w:p>
    <w:p w14:paraId="168646E3" w14:textId="77777777" w:rsidR="00355EB9" w:rsidRPr="00AA3E50" w:rsidRDefault="00355EB9" w:rsidP="003D1FAB">
      <w:pPr>
        <w:tabs>
          <w:tab w:val="left" w:pos="360"/>
        </w:tabs>
        <w:overflowPunct w:val="0"/>
        <w:autoSpaceDE w:val="0"/>
        <w:autoSpaceDN w:val="0"/>
        <w:adjustRightInd w:val="0"/>
        <w:spacing w:after="0" w:line="278" w:lineRule="exact"/>
        <w:ind w:left="720" w:hanging="720"/>
        <w:contextualSpacing/>
        <w:jc w:val="both"/>
        <w:textAlignment w:val="baseline"/>
        <w:rPr>
          <w:rFonts w:ascii="Arial" w:hAnsi="Arial" w:cs="Arial"/>
        </w:rPr>
      </w:pPr>
    </w:p>
    <w:p w14:paraId="7AF21F6D" w14:textId="755B07F2" w:rsidR="006C6E94" w:rsidRDefault="005B7B8D" w:rsidP="00561D8C">
      <w:pPr>
        <w:pStyle w:val="ListParagraph"/>
        <w:numPr>
          <w:ilvl w:val="0"/>
          <w:numId w:val="17"/>
        </w:numPr>
        <w:tabs>
          <w:tab w:val="left" w:pos="360"/>
        </w:tabs>
        <w:overflowPunct w:val="0"/>
        <w:autoSpaceDE w:val="0"/>
        <w:autoSpaceDN w:val="0"/>
        <w:adjustRightInd w:val="0"/>
        <w:spacing w:after="0" w:line="278" w:lineRule="exact"/>
        <w:jc w:val="both"/>
        <w:textAlignment w:val="baseline"/>
        <w:rPr>
          <w:rFonts w:ascii="Arial" w:hAnsi="Arial" w:cs="Arial"/>
          <w:color w:val="000000"/>
        </w:rPr>
      </w:pPr>
      <w:r w:rsidRPr="00561D8C">
        <w:rPr>
          <w:rFonts w:ascii="Arial" w:hAnsi="Arial" w:cs="Arial"/>
          <w:i/>
        </w:rPr>
        <w:t>Termination</w:t>
      </w:r>
      <w:r w:rsidR="00AA3E50" w:rsidRPr="00561D8C">
        <w:rPr>
          <w:rFonts w:ascii="Arial" w:hAnsi="Arial" w:cs="Arial"/>
          <w:i/>
        </w:rPr>
        <w:t xml:space="preserve"> on the grounds of capability through ill-health</w:t>
      </w:r>
      <w:r w:rsidR="00AA3E50" w:rsidRPr="00561D8C">
        <w:rPr>
          <w:rFonts w:ascii="Arial" w:hAnsi="Arial" w:cs="Arial"/>
        </w:rPr>
        <w:t xml:space="preserve"> - </w:t>
      </w:r>
      <w:r w:rsidR="00EB7D6E" w:rsidRPr="00561D8C">
        <w:rPr>
          <w:rFonts w:ascii="Arial" w:hAnsi="Arial" w:cs="Arial"/>
        </w:rPr>
        <w:t>if</w:t>
      </w:r>
      <w:r w:rsidR="00AA3E50" w:rsidRPr="00561D8C">
        <w:rPr>
          <w:rFonts w:ascii="Arial" w:hAnsi="Arial" w:cs="Arial"/>
        </w:rPr>
        <w:t xml:space="preserve"> </w:t>
      </w:r>
      <w:r w:rsidR="00861AC4" w:rsidRPr="00561D8C">
        <w:rPr>
          <w:rFonts w:ascii="Arial" w:hAnsi="Arial" w:cs="Arial"/>
          <w:color w:val="000000"/>
        </w:rPr>
        <w:t>the Occupational Health Advisor</w:t>
      </w:r>
      <w:r w:rsidR="00AA3E50" w:rsidRPr="00561D8C">
        <w:rPr>
          <w:rFonts w:ascii="Arial" w:hAnsi="Arial" w:cs="Arial"/>
          <w:color w:val="000000"/>
        </w:rPr>
        <w:t xml:space="preserve"> does not recommend redeployment </w:t>
      </w:r>
      <w:r w:rsidR="00F7072E" w:rsidRPr="00561D8C">
        <w:rPr>
          <w:rFonts w:ascii="Arial" w:hAnsi="Arial" w:cs="Arial"/>
          <w:color w:val="000000"/>
        </w:rPr>
        <w:t>or ill</w:t>
      </w:r>
      <w:r w:rsidR="006350BC" w:rsidRPr="00561D8C">
        <w:rPr>
          <w:rFonts w:ascii="Arial" w:hAnsi="Arial" w:cs="Arial"/>
          <w:color w:val="000000"/>
        </w:rPr>
        <w:t xml:space="preserve"> h</w:t>
      </w:r>
      <w:r w:rsidR="00F7072E" w:rsidRPr="00561D8C">
        <w:rPr>
          <w:rFonts w:ascii="Arial" w:hAnsi="Arial" w:cs="Arial"/>
          <w:color w:val="000000"/>
        </w:rPr>
        <w:t xml:space="preserve">ealth </w:t>
      </w:r>
      <w:r w:rsidR="00EB7D6E" w:rsidRPr="00561D8C">
        <w:rPr>
          <w:rFonts w:ascii="Arial" w:hAnsi="Arial" w:cs="Arial"/>
          <w:color w:val="000000"/>
        </w:rPr>
        <w:t>retirement and</w:t>
      </w:r>
      <w:r w:rsidR="006350BC" w:rsidRPr="00561D8C">
        <w:rPr>
          <w:rFonts w:ascii="Arial" w:hAnsi="Arial" w:cs="Arial"/>
          <w:color w:val="000000"/>
        </w:rPr>
        <w:t xml:space="preserve"> confirms that </w:t>
      </w:r>
      <w:r w:rsidR="00AA3E50" w:rsidRPr="00561D8C">
        <w:rPr>
          <w:rFonts w:ascii="Arial" w:hAnsi="Arial" w:cs="Arial"/>
          <w:color w:val="000000"/>
        </w:rPr>
        <w:t xml:space="preserve">the </w:t>
      </w:r>
      <w:r w:rsidR="00073982" w:rsidRPr="00561D8C">
        <w:rPr>
          <w:rFonts w:ascii="Arial" w:hAnsi="Arial" w:cs="Arial"/>
          <w:color w:val="000000"/>
        </w:rPr>
        <w:t>employee remains unfit to return to work</w:t>
      </w:r>
      <w:r w:rsidR="006350BC" w:rsidRPr="00561D8C">
        <w:rPr>
          <w:rFonts w:ascii="Arial" w:hAnsi="Arial" w:cs="Arial"/>
          <w:color w:val="000000"/>
        </w:rPr>
        <w:t xml:space="preserve"> within a reasonable timescale,</w:t>
      </w:r>
      <w:r w:rsidR="00360AF8" w:rsidRPr="00561D8C">
        <w:rPr>
          <w:rFonts w:ascii="Arial" w:hAnsi="Arial" w:cs="Arial"/>
          <w:color w:val="000000"/>
        </w:rPr>
        <w:t xml:space="preserve"> or has persistent </w:t>
      </w:r>
      <w:proofErr w:type="gramStart"/>
      <w:r w:rsidR="00825460" w:rsidRPr="00561D8C">
        <w:rPr>
          <w:rFonts w:ascii="Arial" w:hAnsi="Arial" w:cs="Arial"/>
          <w:color w:val="000000"/>
        </w:rPr>
        <w:t>long term</w:t>
      </w:r>
      <w:proofErr w:type="gramEnd"/>
      <w:r w:rsidR="00825460" w:rsidRPr="00561D8C">
        <w:rPr>
          <w:rFonts w:ascii="Arial" w:hAnsi="Arial" w:cs="Arial"/>
          <w:color w:val="000000"/>
        </w:rPr>
        <w:t xml:space="preserve"> </w:t>
      </w:r>
      <w:r w:rsidR="00360AF8" w:rsidRPr="00561D8C">
        <w:rPr>
          <w:rFonts w:ascii="Arial" w:hAnsi="Arial" w:cs="Arial"/>
          <w:color w:val="000000"/>
        </w:rPr>
        <w:t>absences for genuine reasons,</w:t>
      </w:r>
      <w:r w:rsidR="00F7072E" w:rsidRPr="00561D8C">
        <w:rPr>
          <w:rFonts w:ascii="Arial" w:hAnsi="Arial" w:cs="Arial"/>
          <w:color w:val="000000"/>
        </w:rPr>
        <w:t xml:space="preserve"> </w:t>
      </w:r>
      <w:r w:rsidR="00EB7D6E" w:rsidRPr="00561D8C">
        <w:rPr>
          <w:rFonts w:ascii="Arial" w:hAnsi="Arial" w:cs="Arial"/>
          <w:color w:val="000000"/>
        </w:rPr>
        <w:t xml:space="preserve">then </w:t>
      </w:r>
      <w:r w:rsidRPr="00561D8C">
        <w:rPr>
          <w:rFonts w:ascii="Arial" w:hAnsi="Arial" w:cs="Arial"/>
          <w:color w:val="000000"/>
        </w:rPr>
        <w:t>termination</w:t>
      </w:r>
      <w:r w:rsidR="00AA3E50" w:rsidRPr="00561D8C">
        <w:rPr>
          <w:rFonts w:ascii="Arial" w:hAnsi="Arial" w:cs="Arial"/>
          <w:color w:val="000000"/>
        </w:rPr>
        <w:t xml:space="preserve"> on the grounds of capability should be cons</w:t>
      </w:r>
      <w:r w:rsidR="00073982" w:rsidRPr="00561D8C">
        <w:rPr>
          <w:rFonts w:ascii="Arial" w:hAnsi="Arial" w:cs="Arial"/>
          <w:color w:val="000000"/>
        </w:rPr>
        <w:t>idered</w:t>
      </w:r>
      <w:r w:rsidR="00561D8C" w:rsidRPr="00561D8C">
        <w:rPr>
          <w:rFonts w:ascii="Arial" w:hAnsi="Arial" w:cs="Arial"/>
          <w:color w:val="000000"/>
        </w:rPr>
        <w:t xml:space="preserve"> following the undernoted process:</w:t>
      </w:r>
    </w:p>
    <w:p w14:paraId="6B4CB04B" w14:textId="77777777" w:rsidR="00561D8C" w:rsidRPr="00561D8C" w:rsidRDefault="00561D8C" w:rsidP="00561D8C">
      <w:pPr>
        <w:tabs>
          <w:tab w:val="left" w:pos="360"/>
        </w:tabs>
        <w:overflowPunct w:val="0"/>
        <w:autoSpaceDE w:val="0"/>
        <w:autoSpaceDN w:val="0"/>
        <w:adjustRightInd w:val="0"/>
        <w:spacing w:after="0" w:line="278" w:lineRule="exact"/>
        <w:jc w:val="both"/>
        <w:textAlignment w:val="baseline"/>
        <w:rPr>
          <w:rFonts w:ascii="Arial" w:hAnsi="Arial" w:cs="Arial"/>
          <w:color w:val="000000"/>
        </w:rPr>
      </w:pPr>
    </w:p>
    <w:p w14:paraId="385A2784" w14:textId="4F555411" w:rsidR="00256D89" w:rsidRPr="008609C2" w:rsidRDefault="00AA3E50" w:rsidP="00561D8C">
      <w:pPr>
        <w:pStyle w:val="ListParagraph"/>
        <w:numPr>
          <w:ilvl w:val="1"/>
          <w:numId w:val="17"/>
        </w:numPr>
        <w:tabs>
          <w:tab w:val="left" w:pos="360"/>
        </w:tabs>
        <w:overflowPunct w:val="0"/>
        <w:autoSpaceDE w:val="0"/>
        <w:autoSpaceDN w:val="0"/>
        <w:adjustRightInd w:val="0"/>
        <w:spacing w:after="0" w:line="278" w:lineRule="exact"/>
        <w:jc w:val="both"/>
        <w:textAlignment w:val="baseline"/>
        <w:rPr>
          <w:rFonts w:ascii="Arial" w:hAnsi="Arial" w:cs="Arial"/>
          <w:color w:val="000000"/>
        </w:rPr>
      </w:pPr>
      <w:r w:rsidRPr="00561D8C">
        <w:rPr>
          <w:rFonts w:ascii="Arial" w:hAnsi="Arial" w:cs="Arial"/>
          <w:color w:val="000000"/>
        </w:rPr>
        <w:t>The employee should be advised</w:t>
      </w:r>
      <w:r w:rsidR="007759CE" w:rsidRPr="00561D8C">
        <w:rPr>
          <w:rFonts w:ascii="Arial" w:hAnsi="Arial" w:cs="Arial"/>
          <w:color w:val="000000"/>
        </w:rPr>
        <w:t>,</w:t>
      </w:r>
      <w:r w:rsidRPr="00561D8C">
        <w:rPr>
          <w:rFonts w:ascii="Arial" w:hAnsi="Arial" w:cs="Arial"/>
          <w:color w:val="000000"/>
        </w:rPr>
        <w:t xml:space="preserve"> i</w:t>
      </w:r>
      <w:r w:rsidR="00073982" w:rsidRPr="00561D8C">
        <w:rPr>
          <w:rFonts w:ascii="Arial" w:hAnsi="Arial" w:cs="Arial"/>
          <w:color w:val="000000"/>
        </w:rPr>
        <w:t>n writing</w:t>
      </w:r>
      <w:r w:rsidR="007759CE" w:rsidRPr="00561D8C">
        <w:rPr>
          <w:rFonts w:ascii="Arial" w:hAnsi="Arial" w:cs="Arial"/>
          <w:color w:val="000000"/>
        </w:rPr>
        <w:t>,</w:t>
      </w:r>
      <w:r w:rsidR="00073982" w:rsidRPr="00561D8C">
        <w:rPr>
          <w:rFonts w:ascii="Arial" w:hAnsi="Arial" w:cs="Arial"/>
          <w:color w:val="000000"/>
        </w:rPr>
        <w:t xml:space="preserve"> </w:t>
      </w:r>
      <w:r w:rsidRPr="00561D8C">
        <w:rPr>
          <w:rFonts w:ascii="Arial" w:hAnsi="Arial" w:cs="Arial"/>
          <w:color w:val="000000"/>
        </w:rPr>
        <w:t>that the</w:t>
      </w:r>
      <w:r w:rsidR="00073982" w:rsidRPr="00561D8C">
        <w:rPr>
          <w:rFonts w:ascii="Arial" w:hAnsi="Arial" w:cs="Arial"/>
          <w:color w:val="000000"/>
        </w:rPr>
        <w:t>y are invited to a meeting (or</w:t>
      </w:r>
      <w:r w:rsidRPr="00561D8C">
        <w:rPr>
          <w:rFonts w:ascii="Arial" w:hAnsi="Arial" w:cs="Arial"/>
          <w:color w:val="000000"/>
        </w:rPr>
        <w:t xml:space="preserve"> home visit</w:t>
      </w:r>
      <w:r w:rsidR="00073982" w:rsidRPr="00561D8C">
        <w:rPr>
          <w:rFonts w:ascii="Arial" w:hAnsi="Arial" w:cs="Arial"/>
          <w:color w:val="000000"/>
        </w:rPr>
        <w:t xml:space="preserve"> where appropriate </w:t>
      </w:r>
      <w:r w:rsidRPr="00561D8C">
        <w:rPr>
          <w:rFonts w:ascii="Arial" w:hAnsi="Arial" w:cs="Arial"/>
          <w:color w:val="000000"/>
        </w:rPr>
        <w:t>depending on their individual circumstances</w:t>
      </w:r>
      <w:r w:rsidR="00073982" w:rsidRPr="00561D8C">
        <w:rPr>
          <w:rFonts w:ascii="Arial" w:hAnsi="Arial" w:cs="Arial"/>
          <w:color w:val="000000"/>
        </w:rPr>
        <w:t>) with their</w:t>
      </w:r>
      <w:r w:rsidR="006350BC" w:rsidRPr="00561D8C">
        <w:rPr>
          <w:rFonts w:ascii="Arial" w:hAnsi="Arial" w:cs="Arial"/>
          <w:color w:val="000000"/>
        </w:rPr>
        <w:t xml:space="preserve"> manager</w:t>
      </w:r>
      <w:r w:rsidR="002A5929" w:rsidRPr="00561D8C">
        <w:rPr>
          <w:rFonts w:ascii="Arial" w:hAnsi="Arial" w:cs="Arial"/>
          <w:color w:val="000000"/>
        </w:rPr>
        <w:t xml:space="preserve"> and</w:t>
      </w:r>
      <w:r w:rsidR="006350BC" w:rsidRPr="00561D8C">
        <w:rPr>
          <w:rFonts w:ascii="Arial" w:hAnsi="Arial" w:cs="Arial"/>
          <w:color w:val="000000"/>
        </w:rPr>
        <w:t xml:space="preserve"> a Human Resources Advisor</w:t>
      </w:r>
      <w:r w:rsidRPr="00561D8C">
        <w:rPr>
          <w:rFonts w:ascii="Arial" w:hAnsi="Arial" w:cs="Arial"/>
          <w:color w:val="000000"/>
        </w:rPr>
        <w:t xml:space="preserve"> to b</w:t>
      </w:r>
      <w:r w:rsidR="005B7B8D" w:rsidRPr="00561D8C">
        <w:rPr>
          <w:rFonts w:ascii="Arial" w:hAnsi="Arial" w:cs="Arial"/>
          <w:color w:val="000000"/>
        </w:rPr>
        <w:t>e informed that termination</w:t>
      </w:r>
      <w:r w:rsidRPr="00561D8C">
        <w:rPr>
          <w:rFonts w:ascii="Arial" w:hAnsi="Arial" w:cs="Arial"/>
          <w:color w:val="000000"/>
        </w:rPr>
        <w:t xml:space="preserve"> on the grounds of capability is now being considered</w:t>
      </w:r>
      <w:r w:rsidR="00F90589" w:rsidRPr="00561D8C">
        <w:rPr>
          <w:rFonts w:ascii="Arial" w:hAnsi="Arial" w:cs="Arial"/>
          <w:color w:val="000000"/>
        </w:rPr>
        <w:t xml:space="preserve"> (Capability Meeting 2)</w:t>
      </w:r>
      <w:r w:rsidRPr="00561D8C">
        <w:rPr>
          <w:rFonts w:ascii="Arial" w:hAnsi="Arial" w:cs="Arial"/>
          <w:color w:val="000000"/>
        </w:rPr>
        <w:t>.</w:t>
      </w:r>
      <w:r w:rsidR="00C553D3" w:rsidRPr="00561D8C">
        <w:rPr>
          <w:rFonts w:ascii="Arial" w:hAnsi="Arial" w:cs="Arial"/>
          <w:color w:val="000000"/>
        </w:rPr>
        <w:t xml:space="preserve"> </w:t>
      </w:r>
      <w:r w:rsidR="00C553D3" w:rsidRPr="00561D8C">
        <w:rPr>
          <w:rFonts w:ascii="Arial" w:hAnsi="Arial" w:cs="Arial"/>
        </w:rPr>
        <w:t>In some circumstances employment may be terminated on grounds of ill health capability at this stage, for example if</w:t>
      </w:r>
      <w:r w:rsidR="001044F8" w:rsidRPr="00561D8C">
        <w:rPr>
          <w:rFonts w:ascii="Arial" w:hAnsi="Arial" w:cs="Arial"/>
        </w:rPr>
        <w:t xml:space="preserve"> the</w:t>
      </w:r>
      <w:r w:rsidR="00C553D3" w:rsidRPr="00561D8C">
        <w:rPr>
          <w:rFonts w:ascii="Arial" w:hAnsi="Arial" w:cs="Arial"/>
        </w:rPr>
        <w:t xml:space="preserve"> employee confirms they are unable to return to work in any capacity. </w:t>
      </w:r>
      <w:r w:rsidR="001044F8" w:rsidRPr="00561D8C">
        <w:rPr>
          <w:rFonts w:ascii="Arial" w:hAnsi="Arial" w:cs="Arial"/>
        </w:rPr>
        <w:t>Should there be no improvement or further information available following capability meeting 2, a further capability meeting (capability meeting 3) will be arranged</w:t>
      </w:r>
      <w:r w:rsidR="00C553D3" w:rsidRPr="00561D8C">
        <w:rPr>
          <w:rFonts w:ascii="Arial" w:hAnsi="Arial" w:cs="Arial"/>
        </w:rPr>
        <w:t>.</w:t>
      </w:r>
      <w:r w:rsidR="001044F8" w:rsidRPr="00561D8C">
        <w:rPr>
          <w:rFonts w:ascii="Arial" w:hAnsi="Arial" w:cs="Arial"/>
        </w:rPr>
        <w:t xml:space="preserve"> This meeting may ultimately result in termination of employment on grounds of ill health capability.</w:t>
      </w:r>
      <w:r w:rsidR="001044F8" w:rsidRPr="00561D8C">
        <w:rPr>
          <w:rFonts w:ascii="Arial" w:hAnsi="Arial" w:cs="Arial"/>
          <w:color w:val="FF0000"/>
        </w:rPr>
        <w:t xml:space="preserve"> </w:t>
      </w:r>
      <w:r w:rsidR="001A2986" w:rsidRPr="00561D8C">
        <w:rPr>
          <w:rFonts w:ascii="Arial" w:hAnsi="Arial" w:cs="Arial"/>
          <w:color w:val="000000"/>
        </w:rPr>
        <w:t>The employee may be accompanied by a Trade Union repres</w:t>
      </w:r>
      <w:r w:rsidR="00F90589" w:rsidRPr="00561D8C">
        <w:rPr>
          <w:rFonts w:ascii="Arial" w:hAnsi="Arial" w:cs="Arial"/>
          <w:color w:val="000000"/>
        </w:rPr>
        <w:t>entative or work colleague at capability meetings</w:t>
      </w:r>
      <w:r w:rsidR="001A2986" w:rsidRPr="00561D8C">
        <w:rPr>
          <w:rFonts w:ascii="Arial" w:hAnsi="Arial" w:cs="Arial"/>
          <w:color w:val="000000"/>
        </w:rPr>
        <w:t>.</w:t>
      </w:r>
      <w:r w:rsidR="003D1FAB" w:rsidRPr="00561D8C">
        <w:rPr>
          <w:rFonts w:ascii="Arial" w:hAnsi="Arial" w:cs="Arial"/>
          <w:color w:val="000000"/>
        </w:rPr>
        <w:t xml:space="preserve"> </w:t>
      </w:r>
      <w:r w:rsidR="006350BC" w:rsidRPr="00561D8C">
        <w:rPr>
          <w:rFonts w:ascii="Arial" w:hAnsi="Arial" w:cs="Arial"/>
          <w:color w:val="000000"/>
        </w:rPr>
        <w:t>Template letters for capabili</w:t>
      </w:r>
      <w:r w:rsidR="00F90589" w:rsidRPr="00561D8C">
        <w:rPr>
          <w:rFonts w:ascii="Arial" w:hAnsi="Arial" w:cs="Arial"/>
          <w:color w:val="000000"/>
        </w:rPr>
        <w:t>ty meetings will be provided by the designated Human Resources Advisor.</w:t>
      </w:r>
      <w:r w:rsidR="00E10CF4" w:rsidRPr="00561D8C">
        <w:rPr>
          <w:rFonts w:ascii="Arial" w:hAnsi="Arial" w:cs="Arial"/>
          <w:color w:val="000000"/>
        </w:rPr>
        <w:t xml:space="preserve"> Appeal hearings against capability terminations will be heard by a </w:t>
      </w:r>
      <w:r w:rsidR="00E10CF4" w:rsidRPr="008609C2">
        <w:rPr>
          <w:rFonts w:ascii="Arial" w:hAnsi="Arial" w:cs="Arial"/>
          <w:color w:val="000000"/>
        </w:rPr>
        <w:t>Human Re</w:t>
      </w:r>
      <w:r w:rsidR="007B1E0B" w:rsidRPr="008609C2">
        <w:rPr>
          <w:rFonts w:ascii="Arial" w:hAnsi="Arial" w:cs="Arial"/>
          <w:color w:val="000000"/>
        </w:rPr>
        <w:t xml:space="preserve">sources Appeal </w:t>
      </w:r>
      <w:r w:rsidR="00561D8C" w:rsidRPr="008609C2">
        <w:rPr>
          <w:rFonts w:ascii="Arial" w:hAnsi="Arial" w:cs="Arial"/>
          <w:color w:val="000000"/>
        </w:rPr>
        <w:t>Panel (Officers)</w:t>
      </w:r>
      <w:r w:rsidR="00083E2D" w:rsidRPr="008609C2">
        <w:rPr>
          <w:rFonts w:ascii="Arial" w:hAnsi="Arial" w:cs="Arial"/>
          <w:color w:val="000000"/>
        </w:rPr>
        <w:t xml:space="preserve">. The </w:t>
      </w:r>
      <w:r w:rsidR="00083E2D" w:rsidRPr="008609C2">
        <w:rPr>
          <w:rFonts w:ascii="Arial" w:hAnsi="Arial" w:cs="Arial"/>
          <w:bCs/>
          <w:i/>
        </w:rPr>
        <w:t>Capability Ill-Health Procedure</w:t>
      </w:r>
      <w:r w:rsidR="00083E2D" w:rsidRPr="008609C2">
        <w:rPr>
          <w:rFonts w:ascii="Arial" w:hAnsi="Arial" w:cs="Arial"/>
          <w:b/>
          <w:bCs/>
        </w:rPr>
        <w:t xml:space="preserve"> </w:t>
      </w:r>
      <w:r w:rsidR="00083E2D" w:rsidRPr="008609C2">
        <w:rPr>
          <w:rFonts w:ascii="Arial" w:hAnsi="Arial" w:cs="Arial"/>
          <w:color w:val="000000"/>
        </w:rPr>
        <w:t xml:space="preserve">is illustrated in a flowchart found in Appendix </w:t>
      </w:r>
      <w:r w:rsidR="00F90589" w:rsidRPr="008609C2">
        <w:rPr>
          <w:rFonts w:ascii="Arial" w:hAnsi="Arial" w:cs="Arial"/>
          <w:color w:val="000000"/>
        </w:rPr>
        <w:t>4</w:t>
      </w:r>
      <w:r w:rsidR="006C57DB" w:rsidRPr="008609C2">
        <w:rPr>
          <w:rFonts w:ascii="Arial" w:hAnsi="Arial" w:cs="Arial"/>
          <w:color w:val="000000"/>
        </w:rPr>
        <w:t xml:space="preserve"> </w:t>
      </w:r>
    </w:p>
    <w:p w14:paraId="3B64A741" w14:textId="77777777" w:rsidR="00561D8C" w:rsidRPr="00561D8C" w:rsidRDefault="00561D8C" w:rsidP="00561D8C">
      <w:pPr>
        <w:pStyle w:val="ListParagraph"/>
        <w:tabs>
          <w:tab w:val="left" w:pos="360"/>
        </w:tabs>
        <w:overflowPunct w:val="0"/>
        <w:autoSpaceDE w:val="0"/>
        <w:autoSpaceDN w:val="0"/>
        <w:adjustRightInd w:val="0"/>
        <w:spacing w:after="0" w:line="278" w:lineRule="exact"/>
        <w:ind w:left="1800"/>
        <w:jc w:val="both"/>
        <w:textAlignment w:val="baseline"/>
        <w:rPr>
          <w:rFonts w:ascii="Arial" w:hAnsi="Arial" w:cs="Arial"/>
          <w:color w:val="000000"/>
        </w:rPr>
      </w:pPr>
    </w:p>
    <w:p w14:paraId="3234F3CD" w14:textId="674977DF" w:rsidR="00256D89" w:rsidRDefault="009A00A9" w:rsidP="00905393">
      <w:pPr>
        <w:spacing w:after="0" w:line="278" w:lineRule="exact"/>
        <w:ind w:left="1077" w:hanging="1077"/>
        <w:jc w:val="both"/>
        <w:rPr>
          <w:rFonts w:ascii="Arial" w:hAnsi="Arial" w:cs="Arial"/>
        </w:rPr>
      </w:pPr>
      <w:proofErr w:type="gramStart"/>
      <w:r>
        <w:rPr>
          <w:rFonts w:ascii="Arial" w:hAnsi="Arial" w:cs="Arial"/>
        </w:rPr>
        <w:t>6.</w:t>
      </w:r>
      <w:r w:rsidR="00256D89">
        <w:rPr>
          <w:rFonts w:ascii="Arial" w:hAnsi="Arial" w:cs="Arial"/>
        </w:rPr>
        <w:t xml:space="preserve">9.5  </w:t>
      </w:r>
      <w:r w:rsidR="00256D89">
        <w:rPr>
          <w:rFonts w:ascii="Arial" w:hAnsi="Arial" w:cs="Arial"/>
        </w:rPr>
        <w:tab/>
      </w:r>
      <w:proofErr w:type="gramEnd"/>
      <w:r w:rsidR="00256D89" w:rsidRPr="00AA3E50">
        <w:rPr>
          <w:rFonts w:ascii="Arial" w:hAnsi="Arial" w:cs="Arial"/>
        </w:rPr>
        <w:t>In all of the above circumstances the importa</w:t>
      </w:r>
      <w:r w:rsidR="00256D89">
        <w:rPr>
          <w:rFonts w:ascii="Arial" w:hAnsi="Arial" w:cs="Arial"/>
        </w:rPr>
        <w:t xml:space="preserve">nce of discussing the case with </w:t>
      </w:r>
      <w:r w:rsidR="00256D89" w:rsidRPr="00AA3E50">
        <w:rPr>
          <w:rFonts w:ascii="Arial" w:hAnsi="Arial" w:cs="Arial"/>
        </w:rPr>
        <w:t>employees and Organisational Developmen</w:t>
      </w:r>
      <w:r w:rsidR="00256D89">
        <w:rPr>
          <w:rFonts w:ascii="Arial" w:hAnsi="Arial" w:cs="Arial"/>
        </w:rPr>
        <w:t xml:space="preserve">t and Human Resources cannot be </w:t>
      </w:r>
      <w:r w:rsidR="00256D89" w:rsidRPr="00AA3E50">
        <w:rPr>
          <w:rFonts w:ascii="Arial" w:hAnsi="Arial" w:cs="Arial"/>
        </w:rPr>
        <w:t>stressed e</w:t>
      </w:r>
      <w:r w:rsidR="00F83838">
        <w:rPr>
          <w:rFonts w:ascii="Arial" w:hAnsi="Arial" w:cs="Arial"/>
        </w:rPr>
        <w:t>nough. This will ensure that</w:t>
      </w:r>
      <w:r w:rsidR="00256D89" w:rsidRPr="00AA3E50">
        <w:rPr>
          <w:rFonts w:ascii="Arial" w:hAnsi="Arial" w:cs="Arial"/>
        </w:rPr>
        <w:t xml:space="preserve"> employees</w:t>
      </w:r>
      <w:r w:rsidR="00256D89">
        <w:rPr>
          <w:rFonts w:ascii="Arial" w:hAnsi="Arial" w:cs="Arial"/>
        </w:rPr>
        <w:t xml:space="preserve"> are treated reasonably, fairly </w:t>
      </w:r>
      <w:r w:rsidR="00FB59C7">
        <w:rPr>
          <w:rFonts w:ascii="Arial" w:hAnsi="Arial" w:cs="Arial"/>
        </w:rPr>
        <w:t>and in accordance with employment l</w:t>
      </w:r>
      <w:r w:rsidR="00256D89" w:rsidRPr="00AA3E50">
        <w:rPr>
          <w:rFonts w:ascii="Arial" w:hAnsi="Arial" w:cs="Arial"/>
        </w:rPr>
        <w:t>egislation.</w:t>
      </w:r>
      <w:r w:rsidR="00256D89" w:rsidRPr="00AA3E50">
        <w:rPr>
          <w:rFonts w:ascii="Arial" w:hAnsi="Arial" w:cs="Arial"/>
          <w:color w:val="FF0000"/>
        </w:rPr>
        <w:t xml:space="preserve"> </w:t>
      </w:r>
    </w:p>
    <w:p w14:paraId="3479D5B7" w14:textId="77777777" w:rsidR="00AA3E50" w:rsidRPr="00AA3E50" w:rsidRDefault="00AA3E50" w:rsidP="003D1FAB">
      <w:pPr>
        <w:autoSpaceDE w:val="0"/>
        <w:autoSpaceDN w:val="0"/>
        <w:adjustRightInd w:val="0"/>
        <w:spacing w:after="0" w:line="278" w:lineRule="exact"/>
        <w:contextualSpacing/>
        <w:jc w:val="both"/>
        <w:rPr>
          <w:rFonts w:ascii="Arial" w:hAnsi="Arial" w:cs="Arial"/>
          <w:color w:val="000000"/>
        </w:rPr>
      </w:pPr>
    </w:p>
    <w:p w14:paraId="4108A9F1" w14:textId="77777777" w:rsidR="00312A84" w:rsidRPr="00AA3E50" w:rsidRDefault="00260939" w:rsidP="007549BC">
      <w:pPr>
        <w:autoSpaceDE w:val="0"/>
        <w:autoSpaceDN w:val="0"/>
        <w:adjustRightInd w:val="0"/>
        <w:spacing w:after="0" w:line="278" w:lineRule="exact"/>
        <w:ind w:left="1080" w:hanging="1080"/>
        <w:contextualSpacing/>
        <w:jc w:val="both"/>
        <w:rPr>
          <w:rFonts w:ascii="Arial" w:hAnsi="Arial" w:cs="Arial"/>
        </w:rPr>
      </w:pPr>
      <w:r>
        <w:rPr>
          <w:rFonts w:ascii="Arial" w:hAnsi="Arial" w:cs="Arial"/>
        </w:rPr>
        <w:t>6</w:t>
      </w:r>
      <w:r w:rsidR="00256D89">
        <w:rPr>
          <w:rFonts w:ascii="Arial" w:hAnsi="Arial" w:cs="Arial"/>
        </w:rPr>
        <w:t>.9.6</w:t>
      </w:r>
      <w:r w:rsidR="00367BA2">
        <w:rPr>
          <w:rFonts w:ascii="Arial" w:hAnsi="Arial" w:cs="Arial"/>
        </w:rPr>
        <w:t xml:space="preserve"> </w:t>
      </w:r>
      <w:r w:rsidR="00861AC4">
        <w:rPr>
          <w:rFonts w:ascii="Arial" w:hAnsi="Arial" w:cs="Arial"/>
        </w:rPr>
        <w:tab/>
      </w:r>
      <w:bookmarkStart w:id="56" w:name="_Hlk175044518"/>
      <w:r w:rsidR="00684776">
        <w:rPr>
          <w:rFonts w:ascii="Arial" w:hAnsi="Arial" w:cs="Arial"/>
        </w:rPr>
        <w:t>If</w:t>
      </w:r>
      <w:r w:rsidR="00AA3E50" w:rsidRPr="00AA3E50">
        <w:rPr>
          <w:rFonts w:ascii="Arial" w:hAnsi="Arial" w:cs="Arial"/>
        </w:rPr>
        <w:t xml:space="preserve"> it is known a return to work will not take place prior to the exhaustion of an</w:t>
      </w:r>
      <w:r w:rsidR="007549BC">
        <w:rPr>
          <w:rFonts w:ascii="Arial" w:hAnsi="Arial" w:cs="Arial"/>
        </w:rPr>
        <w:t xml:space="preserve"> </w:t>
      </w:r>
      <w:r w:rsidR="00580BE0">
        <w:rPr>
          <w:rFonts w:ascii="Arial" w:hAnsi="Arial" w:cs="Arial"/>
        </w:rPr>
        <w:t>employee’s</w:t>
      </w:r>
      <w:r w:rsidR="00AA3E50" w:rsidRPr="00AA3E50">
        <w:rPr>
          <w:rFonts w:ascii="Arial" w:hAnsi="Arial" w:cs="Arial"/>
        </w:rPr>
        <w:t xml:space="preserve"> oc</w:t>
      </w:r>
      <w:r w:rsidR="001A2986">
        <w:rPr>
          <w:rFonts w:ascii="Arial" w:hAnsi="Arial" w:cs="Arial"/>
        </w:rPr>
        <w:t>cupational sick pay entitlement</w:t>
      </w:r>
      <w:r w:rsidR="00580BE0">
        <w:rPr>
          <w:rFonts w:ascii="Arial" w:hAnsi="Arial" w:cs="Arial"/>
        </w:rPr>
        <w:t>,</w:t>
      </w:r>
      <w:r w:rsidR="00AA3E50" w:rsidRPr="00AA3E50">
        <w:rPr>
          <w:rFonts w:ascii="Arial" w:hAnsi="Arial" w:cs="Arial"/>
        </w:rPr>
        <w:t xml:space="preserve"> payment may be made for any outstanding occupational s</w:t>
      </w:r>
      <w:r w:rsidR="001A2986">
        <w:rPr>
          <w:rFonts w:ascii="Arial" w:hAnsi="Arial" w:cs="Arial"/>
        </w:rPr>
        <w:t>ick pay entitlement</w:t>
      </w:r>
      <w:r w:rsidR="00AA3E50" w:rsidRPr="00AA3E50">
        <w:rPr>
          <w:rFonts w:ascii="Arial" w:hAnsi="Arial" w:cs="Arial"/>
        </w:rPr>
        <w:t xml:space="preserve">. </w:t>
      </w:r>
      <w:r w:rsidR="001D39C2">
        <w:rPr>
          <w:rFonts w:ascii="Arial" w:hAnsi="Arial" w:cs="Arial"/>
        </w:rPr>
        <w:t xml:space="preserve">This payment is not made in addition to payment for the employees notice period. The notice period will be offset against any remaining occupational sick pay entitlement. </w:t>
      </w:r>
      <w:r w:rsidR="00AA3E50" w:rsidRPr="00AA3E50">
        <w:rPr>
          <w:rFonts w:ascii="Arial" w:hAnsi="Arial" w:cs="Arial"/>
        </w:rPr>
        <w:t>This will apply in cases where there is supporting medical evidence</w:t>
      </w:r>
      <w:r w:rsidR="008C245F">
        <w:rPr>
          <w:rFonts w:ascii="Arial" w:hAnsi="Arial" w:cs="Arial"/>
        </w:rPr>
        <w:t xml:space="preserve"> from the occupational health advisor</w:t>
      </w:r>
      <w:r w:rsidR="00AA3E50" w:rsidRPr="00AA3E50">
        <w:rPr>
          <w:rFonts w:ascii="Arial" w:hAnsi="Arial" w:cs="Arial"/>
        </w:rPr>
        <w:t xml:space="preserve"> that the </w:t>
      </w:r>
      <w:r w:rsidR="001A2986">
        <w:rPr>
          <w:rFonts w:ascii="Arial" w:hAnsi="Arial" w:cs="Arial"/>
        </w:rPr>
        <w:t>employee will not be fit to return to work</w:t>
      </w:r>
      <w:r w:rsidR="00AA3E50" w:rsidRPr="00AA3E50">
        <w:rPr>
          <w:rFonts w:ascii="Arial" w:hAnsi="Arial" w:cs="Arial"/>
        </w:rPr>
        <w:t xml:space="preserve"> prior to the expiry of their sick pay and is dependent on the nature of the absence.</w:t>
      </w:r>
      <w:bookmarkEnd w:id="56"/>
    </w:p>
    <w:p w14:paraId="046C61F0" w14:textId="77777777" w:rsidR="007F7F0E" w:rsidRPr="00684776" w:rsidRDefault="007F7F0E" w:rsidP="007F7F0E">
      <w:pPr>
        <w:spacing w:after="0" w:line="240" w:lineRule="auto"/>
        <w:jc w:val="both"/>
        <w:rPr>
          <w:rFonts w:ascii="Arial" w:hAnsi="Arial" w:cs="Arial"/>
        </w:rPr>
      </w:pPr>
    </w:p>
    <w:p w14:paraId="4CF5F06E" w14:textId="77777777" w:rsidR="004119CE" w:rsidRPr="00684776" w:rsidRDefault="00260939" w:rsidP="00905393">
      <w:pPr>
        <w:jc w:val="both"/>
        <w:rPr>
          <w:rFonts w:ascii="Arial" w:hAnsi="Arial" w:cs="Arial"/>
          <w:b/>
        </w:rPr>
      </w:pPr>
      <w:r w:rsidRPr="00684776">
        <w:rPr>
          <w:rFonts w:ascii="Arial" w:hAnsi="Arial" w:cs="Arial"/>
          <w:b/>
        </w:rPr>
        <w:t>7</w:t>
      </w:r>
      <w:r w:rsidR="00DF1A48" w:rsidRPr="00684776">
        <w:rPr>
          <w:rFonts w:ascii="Arial" w:hAnsi="Arial" w:cs="Arial"/>
          <w:b/>
        </w:rPr>
        <w:t>.</w:t>
      </w:r>
      <w:r w:rsidR="00DF1A48" w:rsidRPr="00684776">
        <w:rPr>
          <w:rFonts w:ascii="Arial" w:hAnsi="Arial" w:cs="Arial"/>
          <w:b/>
        </w:rPr>
        <w:tab/>
        <w:t>OCCUPATIONAL HEALTH</w:t>
      </w:r>
      <w:r w:rsidR="004119CE" w:rsidRPr="00684776">
        <w:rPr>
          <w:rFonts w:ascii="Arial" w:hAnsi="Arial" w:cs="Arial"/>
          <w:b/>
        </w:rPr>
        <w:t xml:space="preserve"> </w:t>
      </w:r>
    </w:p>
    <w:p w14:paraId="1215874D" w14:textId="77777777" w:rsidR="003E3CEA" w:rsidRDefault="00260939" w:rsidP="00905393">
      <w:pPr>
        <w:jc w:val="both"/>
        <w:rPr>
          <w:rFonts w:ascii="Arial" w:hAnsi="Arial" w:cs="Arial"/>
          <w:b/>
          <w:i/>
        </w:rPr>
      </w:pPr>
      <w:r w:rsidRPr="003E3CEA">
        <w:rPr>
          <w:rFonts w:ascii="Arial" w:hAnsi="Arial" w:cs="Arial"/>
          <w:b/>
          <w:i/>
        </w:rPr>
        <w:t>7</w:t>
      </w:r>
      <w:r w:rsidR="004119CE" w:rsidRPr="003E3CEA">
        <w:rPr>
          <w:rFonts w:ascii="Arial" w:hAnsi="Arial" w:cs="Arial"/>
          <w:b/>
          <w:i/>
        </w:rPr>
        <w:t>.1</w:t>
      </w:r>
      <w:r w:rsidR="004119CE" w:rsidRPr="003E3CEA">
        <w:rPr>
          <w:rFonts w:ascii="Arial" w:hAnsi="Arial" w:cs="Arial"/>
          <w:b/>
          <w:i/>
        </w:rPr>
        <w:tab/>
      </w:r>
      <w:r w:rsidR="00F574CA">
        <w:rPr>
          <w:rFonts w:ascii="Arial" w:hAnsi="Arial" w:cs="Arial"/>
          <w:b/>
          <w:i/>
        </w:rPr>
        <w:t xml:space="preserve">Occupational Health </w:t>
      </w:r>
      <w:r w:rsidR="004119CE" w:rsidRPr="003E3CEA">
        <w:rPr>
          <w:rFonts w:ascii="Arial" w:hAnsi="Arial" w:cs="Arial"/>
          <w:b/>
          <w:i/>
        </w:rPr>
        <w:t>Appointments</w:t>
      </w:r>
      <w:r w:rsidR="003E3CEA" w:rsidRPr="003E3CEA">
        <w:rPr>
          <w:rFonts w:ascii="Arial" w:hAnsi="Arial" w:cs="Arial"/>
          <w:b/>
          <w:i/>
        </w:rPr>
        <w:t xml:space="preserve">  </w:t>
      </w:r>
    </w:p>
    <w:p w14:paraId="5EF4588E" w14:textId="77777777" w:rsidR="00275F68" w:rsidRPr="00275F68" w:rsidRDefault="00275F68" w:rsidP="00905393">
      <w:pPr>
        <w:ind w:left="720" w:hanging="720"/>
        <w:jc w:val="both"/>
        <w:rPr>
          <w:rFonts w:ascii="Arial" w:hAnsi="Arial" w:cs="Arial"/>
        </w:rPr>
      </w:pPr>
      <w:r w:rsidRPr="00275F68">
        <w:rPr>
          <w:rFonts w:ascii="Arial" w:hAnsi="Arial" w:cs="Arial"/>
        </w:rPr>
        <w:t>7.1.1</w:t>
      </w:r>
      <w:r>
        <w:rPr>
          <w:rFonts w:ascii="Arial" w:hAnsi="Arial" w:cs="Arial"/>
        </w:rPr>
        <w:tab/>
      </w:r>
      <w:r w:rsidR="00077F5C" w:rsidRPr="0069426F">
        <w:rPr>
          <w:rFonts w:ascii="Arial" w:hAnsi="Arial" w:cs="Arial"/>
        </w:rPr>
        <w:t xml:space="preserve">It is a condition of employment that an employee may be required, where it is considered necessary or advisable, to </w:t>
      </w:r>
      <w:r w:rsidR="00077F5C">
        <w:rPr>
          <w:rFonts w:ascii="Arial" w:hAnsi="Arial" w:cs="Arial"/>
        </w:rPr>
        <w:t xml:space="preserve">attend an appointment with the Council's </w:t>
      </w:r>
      <w:r w:rsidR="00077F5C">
        <w:rPr>
          <w:rFonts w:ascii="Arial" w:hAnsi="Arial" w:cs="Arial"/>
        </w:rPr>
        <w:lastRenderedPageBreak/>
        <w:t>Occupational Health Advisor</w:t>
      </w:r>
      <w:r w:rsidR="00077F5C" w:rsidRPr="0069426F">
        <w:rPr>
          <w:rFonts w:ascii="Arial" w:hAnsi="Arial" w:cs="Arial"/>
        </w:rPr>
        <w:t>.</w:t>
      </w:r>
      <w:r w:rsidR="008C245F">
        <w:rPr>
          <w:rFonts w:ascii="Arial" w:hAnsi="Arial" w:cs="Arial"/>
        </w:rPr>
        <w:t xml:space="preserve"> Failure to do so may result in decisions being taken based on available information or formal proceedings may be instigated.</w:t>
      </w:r>
    </w:p>
    <w:p w14:paraId="49AA9CA2" w14:textId="3672BDD0" w:rsidR="00746BE3" w:rsidRPr="0057010F" w:rsidRDefault="00260939" w:rsidP="00746BE3">
      <w:pPr>
        <w:spacing w:line="288" w:lineRule="exact"/>
        <w:ind w:left="720" w:hanging="720"/>
        <w:jc w:val="both"/>
        <w:rPr>
          <w:rFonts w:ascii="Arial" w:hAnsi="Arial" w:cs="Arial"/>
        </w:rPr>
      </w:pPr>
      <w:r>
        <w:rPr>
          <w:rFonts w:ascii="Arial" w:hAnsi="Arial" w:cs="Arial"/>
        </w:rPr>
        <w:t>7</w:t>
      </w:r>
      <w:r w:rsidR="00275F68">
        <w:rPr>
          <w:rFonts w:ascii="Arial" w:hAnsi="Arial" w:cs="Arial"/>
        </w:rPr>
        <w:t>.1.2</w:t>
      </w:r>
      <w:r w:rsidR="004119CE">
        <w:rPr>
          <w:rFonts w:ascii="Arial" w:hAnsi="Arial" w:cs="Arial"/>
        </w:rPr>
        <w:tab/>
      </w:r>
      <w:bookmarkStart w:id="57" w:name="_Hlk173765938"/>
      <w:r w:rsidR="004119CE" w:rsidRPr="00AA3E50">
        <w:rPr>
          <w:rFonts w:ascii="Arial" w:hAnsi="Arial" w:cs="Arial"/>
        </w:rPr>
        <w:t xml:space="preserve">The manager will </w:t>
      </w:r>
      <w:r w:rsidR="007759CE">
        <w:rPr>
          <w:rFonts w:ascii="Arial" w:hAnsi="Arial" w:cs="Arial"/>
        </w:rPr>
        <w:t xml:space="preserve">arrange an </w:t>
      </w:r>
      <w:r w:rsidR="008609C2">
        <w:rPr>
          <w:rFonts w:ascii="Arial" w:hAnsi="Arial" w:cs="Arial"/>
        </w:rPr>
        <w:t>O</w:t>
      </w:r>
      <w:r w:rsidR="00251EBF" w:rsidRPr="0057010F">
        <w:rPr>
          <w:rFonts w:ascii="Arial" w:hAnsi="Arial" w:cs="Arial"/>
        </w:rPr>
        <w:t xml:space="preserve">ccupational </w:t>
      </w:r>
      <w:r w:rsidR="008609C2">
        <w:rPr>
          <w:rFonts w:ascii="Arial" w:hAnsi="Arial" w:cs="Arial"/>
        </w:rPr>
        <w:t>H</w:t>
      </w:r>
      <w:r w:rsidR="00251EBF" w:rsidRPr="0057010F">
        <w:rPr>
          <w:rFonts w:ascii="Arial" w:hAnsi="Arial" w:cs="Arial"/>
        </w:rPr>
        <w:t>ealth</w:t>
      </w:r>
      <w:r w:rsidR="007759CE">
        <w:rPr>
          <w:rFonts w:ascii="Arial" w:hAnsi="Arial" w:cs="Arial"/>
        </w:rPr>
        <w:t xml:space="preserve"> referral and</w:t>
      </w:r>
      <w:r w:rsidR="00251EBF" w:rsidRPr="0057010F">
        <w:rPr>
          <w:rFonts w:ascii="Arial" w:hAnsi="Arial" w:cs="Arial"/>
        </w:rPr>
        <w:t xml:space="preserve"> appointmen</w:t>
      </w:r>
      <w:r w:rsidR="00F315E0">
        <w:rPr>
          <w:rFonts w:ascii="Arial" w:hAnsi="Arial" w:cs="Arial"/>
        </w:rPr>
        <w:t>t</w:t>
      </w:r>
      <w:r w:rsidR="00251EBF" w:rsidRPr="0057010F">
        <w:rPr>
          <w:rFonts w:ascii="Arial" w:hAnsi="Arial" w:cs="Arial"/>
        </w:rPr>
        <w:t xml:space="preserve"> and </w:t>
      </w:r>
      <w:r w:rsidR="004119CE" w:rsidRPr="0057010F">
        <w:rPr>
          <w:rFonts w:ascii="Arial" w:hAnsi="Arial" w:cs="Arial"/>
        </w:rPr>
        <w:t xml:space="preserve">provide </w:t>
      </w:r>
      <w:r w:rsidR="00251EBF" w:rsidRPr="0057010F">
        <w:rPr>
          <w:rFonts w:ascii="Arial" w:hAnsi="Arial" w:cs="Arial"/>
        </w:rPr>
        <w:t xml:space="preserve">all relevant </w:t>
      </w:r>
      <w:r w:rsidR="004119CE" w:rsidRPr="00AA3E50">
        <w:rPr>
          <w:rFonts w:ascii="Arial" w:hAnsi="Arial" w:cs="Arial"/>
        </w:rPr>
        <w:t>supporting information</w:t>
      </w:r>
      <w:r w:rsidR="0057010F">
        <w:rPr>
          <w:rFonts w:ascii="Arial" w:hAnsi="Arial" w:cs="Arial"/>
        </w:rPr>
        <w:t>.</w:t>
      </w:r>
      <w:r w:rsidR="004119CE" w:rsidRPr="00AA3E50">
        <w:rPr>
          <w:rFonts w:ascii="Arial" w:hAnsi="Arial" w:cs="Arial"/>
        </w:rPr>
        <w:t xml:space="preserve"> </w:t>
      </w:r>
      <w:r w:rsidR="00251EBF" w:rsidRPr="0057010F">
        <w:rPr>
          <w:rFonts w:ascii="Arial" w:hAnsi="Arial" w:cs="Arial"/>
        </w:rPr>
        <w:t xml:space="preserve">As part of the </w:t>
      </w:r>
      <w:r w:rsidR="008609C2">
        <w:rPr>
          <w:rFonts w:ascii="Arial" w:hAnsi="Arial" w:cs="Arial"/>
        </w:rPr>
        <w:t>O</w:t>
      </w:r>
      <w:r w:rsidR="00251EBF" w:rsidRPr="0057010F">
        <w:rPr>
          <w:rFonts w:ascii="Arial" w:hAnsi="Arial" w:cs="Arial"/>
        </w:rPr>
        <w:t xml:space="preserve">ccupational </w:t>
      </w:r>
      <w:r w:rsidR="008609C2">
        <w:rPr>
          <w:rFonts w:ascii="Arial" w:hAnsi="Arial" w:cs="Arial"/>
        </w:rPr>
        <w:t>H</w:t>
      </w:r>
      <w:r w:rsidR="00251EBF" w:rsidRPr="0057010F">
        <w:rPr>
          <w:rFonts w:ascii="Arial" w:hAnsi="Arial" w:cs="Arial"/>
        </w:rPr>
        <w:t xml:space="preserve">ealth referral process, managers can choose from a range of </w:t>
      </w:r>
      <w:r w:rsidR="004119CE" w:rsidRPr="0057010F">
        <w:rPr>
          <w:rFonts w:ascii="Arial" w:hAnsi="Arial" w:cs="Arial"/>
        </w:rPr>
        <w:t>c</w:t>
      </w:r>
      <w:r w:rsidR="00FC097B" w:rsidRPr="0057010F">
        <w:rPr>
          <w:rFonts w:ascii="Arial" w:hAnsi="Arial" w:cs="Arial"/>
        </w:rPr>
        <w:t xml:space="preserve">ase relevant questions </w:t>
      </w:r>
      <w:r w:rsidR="00251EBF" w:rsidRPr="0057010F">
        <w:rPr>
          <w:rFonts w:ascii="Arial" w:hAnsi="Arial" w:cs="Arial"/>
        </w:rPr>
        <w:t xml:space="preserve">which they wish the Occupational Health </w:t>
      </w:r>
      <w:r w:rsidR="00FC097B" w:rsidRPr="0057010F">
        <w:rPr>
          <w:rFonts w:ascii="Arial" w:hAnsi="Arial" w:cs="Arial"/>
        </w:rPr>
        <w:t>A</w:t>
      </w:r>
      <w:r w:rsidR="004119CE" w:rsidRPr="0057010F">
        <w:rPr>
          <w:rFonts w:ascii="Arial" w:hAnsi="Arial" w:cs="Arial"/>
        </w:rPr>
        <w:t>dvisor to conside</w:t>
      </w:r>
      <w:r w:rsidR="007759CE">
        <w:rPr>
          <w:rFonts w:ascii="Arial" w:hAnsi="Arial" w:cs="Arial"/>
        </w:rPr>
        <w:t>r</w:t>
      </w:r>
      <w:r w:rsidR="004119CE" w:rsidRPr="0057010F">
        <w:rPr>
          <w:rFonts w:ascii="Arial" w:hAnsi="Arial" w:cs="Arial"/>
        </w:rPr>
        <w:t xml:space="preserve">. The Occupational Health Advisor </w:t>
      </w:r>
      <w:r w:rsidR="00251EBF" w:rsidRPr="0057010F">
        <w:rPr>
          <w:rFonts w:ascii="Arial" w:hAnsi="Arial" w:cs="Arial"/>
        </w:rPr>
        <w:t xml:space="preserve">has access to all Council </w:t>
      </w:r>
      <w:r w:rsidR="004119CE" w:rsidRPr="0057010F">
        <w:rPr>
          <w:rFonts w:ascii="Arial" w:hAnsi="Arial" w:cs="Arial"/>
        </w:rPr>
        <w:t>job description</w:t>
      </w:r>
      <w:r w:rsidR="00251EBF" w:rsidRPr="0057010F">
        <w:rPr>
          <w:rFonts w:ascii="Arial" w:hAnsi="Arial" w:cs="Arial"/>
        </w:rPr>
        <w:t>s</w:t>
      </w:r>
      <w:r w:rsidR="004119CE" w:rsidRPr="0057010F">
        <w:rPr>
          <w:rFonts w:ascii="Arial" w:hAnsi="Arial" w:cs="Arial"/>
        </w:rPr>
        <w:t xml:space="preserve"> in order to assess </w:t>
      </w:r>
      <w:r w:rsidR="00251EBF" w:rsidRPr="0057010F">
        <w:rPr>
          <w:rFonts w:ascii="Arial" w:hAnsi="Arial" w:cs="Arial"/>
        </w:rPr>
        <w:t>an</w:t>
      </w:r>
      <w:r w:rsidR="004119CE" w:rsidRPr="0057010F">
        <w:rPr>
          <w:rFonts w:ascii="Arial" w:hAnsi="Arial" w:cs="Arial"/>
        </w:rPr>
        <w:t xml:space="preserve"> em</w:t>
      </w:r>
      <w:r w:rsidR="00861AC4" w:rsidRPr="0057010F">
        <w:rPr>
          <w:rFonts w:ascii="Arial" w:hAnsi="Arial" w:cs="Arial"/>
        </w:rPr>
        <w:t>ployee</w:t>
      </w:r>
      <w:r w:rsidR="00251EBF" w:rsidRPr="0057010F">
        <w:rPr>
          <w:rFonts w:ascii="Arial" w:hAnsi="Arial" w:cs="Arial"/>
        </w:rPr>
        <w:t>’</w:t>
      </w:r>
      <w:r w:rsidR="00861AC4" w:rsidRPr="0057010F">
        <w:rPr>
          <w:rFonts w:ascii="Arial" w:hAnsi="Arial" w:cs="Arial"/>
        </w:rPr>
        <w:t>s fitness for their role.</w:t>
      </w:r>
      <w:r w:rsidR="00251EBF" w:rsidRPr="0057010F">
        <w:rPr>
          <w:rFonts w:ascii="Arial" w:hAnsi="Arial" w:cs="Arial"/>
        </w:rPr>
        <w:t xml:space="preserve">  </w:t>
      </w:r>
      <w:r w:rsidR="00AB6E24" w:rsidRPr="0057010F">
        <w:rPr>
          <w:rFonts w:ascii="Arial" w:hAnsi="Arial" w:cs="Arial"/>
        </w:rPr>
        <w:t>A</w:t>
      </w:r>
      <w:r w:rsidR="00874249" w:rsidRPr="0057010F">
        <w:rPr>
          <w:rFonts w:ascii="Arial" w:hAnsi="Arial" w:cs="Arial"/>
        </w:rPr>
        <w:t xml:space="preserve">dditional information can be </w:t>
      </w:r>
      <w:r w:rsidR="00C24088" w:rsidRPr="0057010F">
        <w:rPr>
          <w:rFonts w:ascii="Arial" w:hAnsi="Arial" w:cs="Arial"/>
        </w:rPr>
        <w:t>provided</w:t>
      </w:r>
      <w:r w:rsidR="00AB6E24" w:rsidRPr="0057010F">
        <w:rPr>
          <w:rFonts w:ascii="Arial" w:hAnsi="Arial" w:cs="Arial"/>
        </w:rPr>
        <w:t xml:space="preserve"> by the manager if they wish to provide more detail</w:t>
      </w:r>
      <w:r w:rsidR="007759CE">
        <w:rPr>
          <w:rFonts w:ascii="Arial" w:hAnsi="Arial" w:cs="Arial"/>
        </w:rPr>
        <w:t xml:space="preserve"> </w:t>
      </w:r>
      <w:bookmarkEnd w:id="57"/>
      <w:r w:rsidR="00746BE3" w:rsidRPr="00746BE3">
        <w:rPr>
          <w:rFonts w:ascii="Arial" w:hAnsi="Arial" w:cs="Arial"/>
        </w:rPr>
        <w:t>i.e. physio reports, risk assessment, absence record etc.</w:t>
      </w:r>
    </w:p>
    <w:p w14:paraId="696CD970" w14:textId="77777777" w:rsidR="004119CE" w:rsidRPr="00684776" w:rsidRDefault="00260939" w:rsidP="00905393">
      <w:pPr>
        <w:autoSpaceDE w:val="0"/>
        <w:autoSpaceDN w:val="0"/>
        <w:adjustRightInd w:val="0"/>
        <w:spacing w:after="0" w:line="240" w:lineRule="auto"/>
        <w:jc w:val="both"/>
        <w:rPr>
          <w:rFonts w:ascii="Arial" w:hAnsi="Arial" w:cs="Arial"/>
          <w:b/>
          <w:i/>
          <w:color w:val="000000"/>
        </w:rPr>
      </w:pPr>
      <w:r w:rsidRPr="00684776">
        <w:rPr>
          <w:rFonts w:ascii="Arial" w:hAnsi="Arial" w:cs="Arial"/>
          <w:b/>
          <w:i/>
          <w:color w:val="000000"/>
        </w:rPr>
        <w:t>7</w:t>
      </w:r>
      <w:r w:rsidR="00F574CA">
        <w:rPr>
          <w:rFonts w:ascii="Arial" w:hAnsi="Arial" w:cs="Arial"/>
          <w:b/>
          <w:i/>
          <w:color w:val="000000"/>
        </w:rPr>
        <w:t>.2</w:t>
      </w:r>
      <w:r w:rsidR="00F574CA">
        <w:rPr>
          <w:rFonts w:ascii="Arial" w:hAnsi="Arial" w:cs="Arial"/>
          <w:b/>
          <w:i/>
          <w:color w:val="000000"/>
        </w:rPr>
        <w:tab/>
        <w:t xml:space="preserve">Occupational Health </w:t>
      </w:r>
      <w:r w:rsidR="004119CE" w:rsidRPr="00684776">
        <w:rPr>
          <w:rFonts w:ascii="Arial" w:hAnsi="Arial" w:cs="Arial"/>
          <w:b/>
          <w:i/>
          <w:color w:val="000000"/>
        </w:rPr>
        <w:t>Reports</w:t>
      </w:r>
    </w:p>
    <w:p w14:paraId="0FDE99EC" w14:textId="77777777" w:rsidR="004119CE" w:rsidRPr="00AA3E50" w:rsidRDefault="004119CE" w:rsidP="00905393">
      <w:pPr>
        <w:autoSpaceDE w:val="0"/>
        <w:autoSpaceDN w:val="0"/>
        <w:adjustRightInd w:val="0"/>
        <w:spacing w:after="0" w:line="240" w:lineRule="auto"/>
        <w:jc w:val="both"/>
        <w:rPr>
          <w:rFonts w:ascii="Arial" w:hAnsi="Arial" w:cs="Arial"/>
          <w:b/>
          <w:color w:val="000000"/>
        </w:rPr>
      </w:pPr>
    </w:p>
    <w:p w14:paraId="69C3AC5A" w14:textId="7E0978CB" w:rsidR="004119CE" w:rsidRPr="00AB6E24" w:rsidRDefault="00260939" w:rsidP="00905393">
      <w:pPr>
        <w:spacing w:after="0" w:line="240" w:lineRule="auto"/>
        <w:ind w:left="720" w:hanging="720"/>
        <w:jc w:val="both"/>
        <w:rPr>
          <w:rFonts w:ascii="Arial" w:hAnsi="Arial" w:cs="Arial"/>
          <w:color w:val="0070C0"/>
        </w:rPr>
      </w:pPr>
      <w:r>
        <w:rPr>
          <w:rFonts w:ascii="Arial" w:hAnsi="Arial" w:cs="Arial"/>
        </w:rPr>
        <w:t>7</w:t>
      </w:r>
      <w:r w:rsidR="004119CE">
        <w:rPr>
          <w:rFonts w:ascii="Arial" w:hAnsi="Arial" w:cs="Arial"/>
        </w:rPr>
        <w:t>.2.1</w:t>
      </w:r>
      <w:r w:rsidR="004119CE">
        <w:rPr>
          <w:rFonts w:ascii="Arial" w:hAnsi="Arial" w:cs="Arial"/>
        </w:rPr>
        <w:tab/>
      </w:r>
      <w:r w:rsidR="007759CE">
        <w:rPr>
          <w:rFonts w:ascii="Arial" w:hAnsi="Arial" w:cs="Arial"/>
        </w:rPr>
        <w:t>In exceptional circumstances, t</w:t>
      </w:r>
      <w:r w:rsidR="004119CE">
        <w:rPr>
          <w:rFonts w:ascii="Arial" w:hAnsi="Arial" w:cs="Arial"/>
        </w:rPr>
        <w:t xml:space="preserve">he </w:t>
      </w:r>
      <w:r w:rsidR="007759CE">
        <w:rPr>
          <w:rFonts w:ascii="Arial" w:hAnsi="Arial" w:cs="Arial"/>
        </w:rPr>
        <w:t xml:space="preserve">Occupational Health </w:t>
      </w:r>
      <w:r w:rsidR="004119CE" w:rsidRPr="00AA3E50">
        <w:rPr>
          <w:rFonts w:ascii="Arial" w:hAnsi="Arial" w:cs="Arial"/>
        </w:rPr>
        <w:t>Advis</w:t>
      </w:r>
      <w:r w:rsidR="007759CE">
        <w:rPr>
          <w:rFonts w:ascii="Arial" w:hAnsi="Arial" w:cs="Arial"/>
        </w:rPr>
        <w:t>o</w:t>
      </w:r>
      <w:r w:rsidR="004119CE" w:rsidRPr="00AA3E50">
        <w:rPr>
          <w:rFonts w:ascii="Arial" w:hAnsi="Arial" w:cs="Arial"/>
        </w:rPr>
        <w:t>r may wish to seek further information from the em</w:t>
      </w:r>
      <w:r w:rsidR="004119CE">
        <w:rPr>
          <w:rFonts w:ascii="Arial" w:hAnsi="Arial" w:cs="Arial"/>
        </w:rPr>
        <w:t xml:space="preserve">ployee’s GP prior to writing a </w:t>
      </w:r>
      <w:r w:rsidR="004119CE" w:rsidRPr="00AA3E50">
        <w:rPr>
          <w:rFonts w:ascii="Arial" w:hAnsi="Arial" w:cs="Arial"/>
        </w:rPr>
        <w:t xml:space="preserve">report. </w:t>
      </w:r>
      <w:r w:rsidR="00AB6E24" w:rsidRPr="0057010F">
        <w:rPr>
          <w:rFonts w:ascii="Arial" w:hAnsi="Arial" w:cs="Arial"/>
        </w:rPr>
        <w:t>Should this be the case, th</w:t>
      </w:r>
      <w:r w:rsidR="004119CE" w:rsidRPr="0057010F">
        <w:rPr>
          <w:rFonts w:ascii="Arial" w:hAnsi="Arial" w:cs="Arial"/>
        </w:rPr>
        <w:t>e</w:t>
      </w:r>
      <w:r w:rsidR="00AB6E24" w:rsidRPr="0057010F">
        <w:rPr>
          <w:rFonts w:ascii="Arial" w:hAnsi="Arial" w:cs="Arial"/>
        </w:rPr>
        <w:t xml:space="preserve"> e</w:t>
      </w:r>
      <w:r w:rsidR="004119CE" w:rsidRPr="0057010F">
        <w:rPr>
          <w:rFonts w:ascii="Arial" w:hAnsi="Arial" w:cs="Arial"/>
        </w:rPr>
        <w:t xml:space="preserve">mployee </w:t>
      </w:r>
      <w:r w:rsidR="00AB6E24" w:rsidRPr="0057010F">
        <w:rPr>
          <w:rFonts w:ascii="Arial" w:hAnsi="Arial" w:cs="Arial"/>
        </w:rPr>
        <w:t xml:space="preserve">will be provided with a </w:t>
      </w:r>
      <w:r w:rsidR="00B00569" w:rsidRPr="0057010F">
        <w:rPr>
          <w:rFonts w:ascii="Arial" w:hAnsi="Arial" w:cs="Arial"/>
        </w:rPr>
        <w:t>Medical Consent Form</w:t>
      </w:r>
      <w:r w:rsidR="005D71CF" w:rsidRPr="0057010F">
        <w:rPr>
          <w:rFonts w:ascii="Arial" w:hAnsi="Arial" w:cs="Arial"/>
        </w:rPr>
        <w:t xml:space="preserve"> </w:t>
      </w:r>
      <w:r w:rsidR="00AB6E24" w:rsidRPr="0057010F">
        <w:rPr>
          <w:rFonts w:ascii="Arial" w:hAnsi="Arial" w:cs="Arial"/>
        </w:rPr>
        <w:t>at their occupational health appointment.  The Medical Consent Form provides</w:t>
      </w:r>
      <w:r w:rsidR="004119CE" w:rsidRPr="0057010F">
        <w:rPr>
          <w:rFonts w:ascii="Arial" w:hAnsi="Arial" w:cs="Arial"/>
        </w:rPr>
        <w:t xml:space="preserve"> the</w:t>
      </w:r>
      <w:r w:rsidR="00AB6E24" w:rsidRPr="0057010F">
        <w:rPr>
          <w:rFonts w:ascii="Arial" w:hAnsi="Arial" w:cs="Arial"/>
        </w:rPr>
        <w:t xml:space="preserve"> employee with information on their </w:t>
      </w:r>
      <w:r w:rsidR="004119CE" w:rsidRPr="0057010F">
        <w:rPr>
          <w:rFonts w:ascii="Arial" w:hAnsi="Arial" w:cs="Arial"/>
        </w:rPr>
        <w:t>statutory rights in access</w:t>
      </w:r>
      <w:r w:rsidR="00AB6E24" w:rsidRPr="0057010F">
        <w:rPr>
          <w:rFonts w:ascii="Arial" w:hAnsi="Arial" w:cs="Arial"/>
        </w:rPr>
        <w:t xml:space="preserve">ing their </w:t>
      </w:r>
      <w:r w:rsidR="004119CE" w:rsidRPr="0057010F">
        <w:rPr>
          <w:rFonts w:ascii="Arial" w:hAnsi="Arial" w:cs="Arial"/>
        </w:rPr>
        <w:t>medical reports</w:t>
      </w:r>
      <w:r w:rsidR="004119CE" w:rsidRPr="0057010F">
        <w:rPr>
          <w:rFonts w:ascii="Arial" w:hAnsi="Arial" w:cs="Arial"/>
          <w:sz w:val="24"/>
          <w:szCs w:val="24"/>
        </w:rPr>
        <w:t>.</w:t>
      </w:r>
    </w:p>
    <w:p w14:paraId="70360F00" w14:textId="3C351522" w:rsidR="00746BE3" w:rsidRPr="00E8239D" w:rsidRDefault="00260939" w:rsidP="00746BE3">
      <w:pPr>
        <w:spacing w:before="100" w:beforeAutospacing="1" w:after="100" w:afterAutospacing="1" w:line="240" w:lineRule="auto"/>
        <w:ind w:left="709" w:hanging="709"/>
        <w:jc w:val="both"/>
        <w:rPr>
          <w:rFonts w:ascii="Arial" w:hAnsi="Arial" w:cs="Arial"/>
          <w:b/>
          <w:bCs/>
          <w:i/>
          <w:color w:val="000000"/>
        </w:rPr>
      </w:pPr>
      <w:r>
        <w:rPr>
          <w:rFonts w:ascii="Arial" w:hAnsi="Arial" w:cs="Arial"/>
          <w:color w:val="000000"/>
        </w:rPr>
        <w:t>7</w:t>
      </w:r>
      <w:r w:rsidR="004119CE">
        <w:rPr>
          <w:rFonts w:ascii="Arial" w:hAnsi="Arial" w:cs="Arial"/>
          <w:color w:val="000000"/>
        </w:rPr>
        <w:t>.2.2</w:t>
      </w:r>
      <w:r w:rsidR="004119CE">
        <w:rPr>
          <w:rFonts w:ascii="Arial" w:hAnsi="Arial" w:cs="Arial"/>
          <w:color w:val="000000"/>
        </w:rPr>
        <w:tab/>
      </w:r>
      <w:bookmarkStart w:id="58" w:name="_Hlk173766028"/>
      <w:r w:rsidR="008F1DE0" w:rsidRPr="0057010F">
        <w:rPr>
          <w:rFonts w:ascii="Arial" w:eastAsia="Times New Roman" w:hAnsi="Arial" w:cs="Arial"/>
          <w:lang w:val="en" w:eastAsia="en-GB"/>
        </w:rPr>
        <w:t xml:space="preserve">Occupational </w:t>
      </w:r>
      <w:r w:rsidR="008609C2">
        <w:rPr>
          <w:rFonts w:ascii="Arial" w:eastAsia="Times New Roman" w:hAnsi="Arial" w:cs="Arial"/>
          <w:lang w:val="en" w:eastAsia="en-GB"/>
        </w:rPr>
        <w:t>H</w:t>
      </w:r>
      <w:r w:rsidR="008F1DE0" w:rsidRPr="0057010F">
        <w:rPr>
          <w:rFonts w:ascii="Arial" w:eastAsia="Times New Roman" w:hAnsi="Arial" w:cs="Arial"/>
          <w:lang w:val="en" w:eastAsia="en-GB"/>
        </w:rPr>
        <w:t>ealth reports are available for managers dir</w:t>
      </w:r>
      <w:r w:rsidR="00DB7F2D">
        <w:rPr>
          <w:rFonts w:ascii="Arial" w:eastAsia="Times New Roman" w:hAnsi="Arial" w:cs="Arial"/>
          <w:lang w:val="en" w:eastAsia="en-GB"/>
        </w:rPr>
        <w:t>ectly from the Occupational Health provider</w:t>
      </w:r>
      <w:r w:rsidR="008F1DE0" w:rsidRPr="0057010F">
        <w:rPr>
          <w:rFonts w:ascii="Arial" w:eastAsia="Times New Roman" w:hAnsi="Arial" w:cs="Arial"/>
          <w:lang w:val="en" w:eastAsia="en-GB"/>
        </w:rPr>
        <w:t xml:space="preserve"> within 48 hours of the occupational health appointment date.  Please note that Data Protection legislation requires </w:t>
      </w:r>
      <w:r w:rsidR="007759CE">
        <w:rPr>
          <w:rFonts w:ascii="Arial" w:eastAsia="Times New Roman" w:hAnsi="Arial" w:cs="Arial"/>
          <w:lang w:val="en" w:eastAsia="en-GB"/>
        </w:rPr>
        <w:t>managers</w:t>
      </w:r>
      <w:r w:rsidR="008F1DE0" w:rsidRPr="0057010F">
        <w:rPr>
          <w:rFonts w:ascii="Arial" w:eastAsia="Times New Roman" w:hAnsi="Arial" w:cs="Arial"/>
          <w:lang w:val="en" w:eastAsia="en-GB"/>
        </w:rPr>
        <w:t xml:space="preserve"> </w:t>
      </w:r>
      <w:proofErr w:type="gramStart"/>
      <w:r w:rsidR="008F1DE0" w:rsidRPr="0057010F">
        <w:rPr>
          <w:rFonts w:ascii="Arial" w:eastAsia="Times New Roman" w:hAnsi="Arial" w:cs="Arial"/>
          <w:lang w:val="en" w:eastAsia="en-GB"/>
        </w:rPr>
        <w:t>who</w:t>
      </w:r>
      <w:r w:rsidR="007759CE">
        <w:rPr>
          <w:rFonts w:ascii="Arial" w:eastAsia="Times New Roman" w:hAnsi="Arial" w:cs="Arial"/>
          <w:lang w:val="en" w:eastAsia="en-GB"/>
        </w:rPr>
        <w:t xml:space="preserve"> </w:t>
      </w:r>
      <w:r w:rsidR="008F1DE0" w:rsidRPr="0057010F">
        <w:rPr>
          <w:rFonts w:ascii="Arial" w:eastAsia="Times New Roman" w:hAnsi="Arial" w:cs="Arial"/>
          <w:lang w:val="en" w:eastAsia="en-GB"/>
        </w:rPr>
        <w:t xml:space="preserve"> ‘</w:t>
      </w:r>
      <w:proofErr w:type="gramEnd"/>
      <w:r w:rsidR="008F1DE0" w:rsidRPr="0057010F">
        <w:rPr>
          <w:rFonts w:ascii="Arial" w:eastAsia="Times New Roman" w:hAnsi="Arial" w:cs="Arial"/>
          <w:lang w:val="en" w:eastAsia="en-GB"/>
        </w:rPr>
        <w:t xml:space="preserve">need-to-know’ should receive a copy of the report and that those individuals who do receive a copy of the report treat this as confidential. </w:t>
      </w:r>
      <w:bookmarkEnd w:id="58"/>
      <w:r w:rsidR="00746BE3" w:rsidRPr="00746BE3">
        <w:rPr>
          <w:rFonts w:ascii="Arial" w:eastAsia="Times New Roman" w:hAnsi="Arial" w:cs="Arial"/>
          <w:lang w:val="en" w:eastAsia="en-GB"/>
        </w:rPr>
        <w:t>The manager who made the referral will have access to the report directly through the O</w:t>
      </w:r>
      <w:r w:rsidR="008609C2">
        <w:rPr>
          <w:rFonts w:ascii="Arial" w:eastAsia="Times New Roman" w:hAnsi="Arial" w:cs="Arial"/>
          <w:lang w:val="en" w:eastAsia="en-GB"/>
        </w:rPr>
        <w:t xml:space="preserve">ccupational </w:t>
      </w:r>
      <w:proofErr w:type="spellStart"/>
      <w:r w:rsidR="008609C2">
        <w:rPr>
          <w:rFonts w:ascii="Arial" w:eastAsia="Times New Roman" w:hAnsi="Arial" w:cs="Arial"/>
          <w:lang w:val="en" w:eastAsia="en-GB"/>
        </w:rPr>
        <w:t>Heahlth</w:t>
      </w:r>
      <w:proofErr w:type="spellEnd"/>
      <w:r w:rsidR="00746BE3" w:rsidRPr="00746BE3">
        <w:rPr>
          <w:rFonts w:ascii="Arial" w:eastAsia="Times New Roman" w:hAnsi="Arial" w:cs="Arial"/>
          <w:lang w:val="en" w:eastAsia="en-GB"/>
        </w:rPr>
        <w:t xml:space="preserve"> system and </w:t>
      </w:r>
      <w:r w:rsidR="00746BE3" w:rsidRPr="00E8239D">
        <w:rPr>
          <w:rFonts w:ascii="Arial" w:eastAsia="Times New Roman" w:hAnsi="Arial" w:cs="Arial"/>
          <w:b/>
          <w:bCs/>
          <w:lang w:val="en" w:eastAsia="en-GB"/>
        </w:rPr>
        <w:t>should ensure that they provide the employee with a copy of the medical report in advance of any discussions, and within 3 working days of receipt.</w:t>
      </w:r>
    </w:p>
    <w:p w14:paraId="34FFD64F" w14:textId="77777777" w:rsidR="004119CE" w:rsidRPr="00684776" w:rsidRDefault="00260939" w:rsidP="00905393">
      <w:pPr>
        <w:spacing w:line="321" w:lineRule="exact"/>
        <w:jc w:val="both"/>
        <w:rPr>
          <w:rFonts w:ascii="Arial" w:hAnsi="Arial" w:cs="Arial"/>
          <w:b/>
          <w:i/>
        </w:rPr>
      </w:pPr>
      <w:r w:rsidRPr="00684776">
        <w:rPr>
          <w:rFonts w:ascii="Arial" w:hAnsi="Arial" w:cs="Arial"/>
          <w:b/>
          <w:i/>
        </w:rPr>
        <w:t>7</w:t>
      </w:r>
      <w:r w:rsidR="004119CE" w:rsidRPr="00684776">
        <w:rPr>
          <w:rFonts w:ascii="Arial" w:hAnsi="Arial" w:cs="Arial"/>
          <w:b/>
          <w:i/>
        </w:rPr>
        <w:t>.3</w:t>
      </w:r>
      <w:r w:rsidR="004119CE" w:rsidRPr="00684776">
        <w:rPr>
          <w:rFonts w:ascii="Arial" w:hAnsi="Arial" w:cs="Arial"/>
          <w:b/>
          <w:i/>
        </w:rPr>
        <w:tab/>
        <w:t xml:space="preserve">What if the employee refuses to co-operate? </w:t>
      </w:r>
    </w:p>
    <w:p w14:paraId="55CD5B48" w14:textId="77777777" w:rsidR="004119CE" w:rsidRDefault="00260939" w:rsidP="003D1FAB">
      <w:pPr>
        <w:spacing w:after="0" w:line="278" w:lineRule="exact"/>
        <w:ind w:left="720" w:hanging="720"/>
        <w:jc w:val="both"/>
        <w:rPr>
          <w:rFonts w:ascii="Arial" w:hAnsi="Arial" w:cs="Arial"/>
        </w:rPr>
      </w:pPr>
      <w:r>
        <w:rPr>
          <w:rFonts w:ascii="Arial" w:hAnsi="Arial" w:cs="Arial"/>
        </w:rPr>
        <w:t>7</w:t>
      </w:r>
      <w:r w:rsidR="004119CE">
        <w:rPr>
          <w:rFonts w:ascii="Arial" w:hAnsi="Arial" w:cs="Arial"/>
        </w:rPr>
        <w:t>.3.1</w:t>
      </w:r>
      <w:r w:rsidR="004119CE">
        <w:rPr>
          <w:rFonts w:ascii="Arial" w:hAnsi="Arial" w:cs="Arial"/>
        </w:rPr>
        <w:tab/>
      </w:r>
      <w:r w:rsidR="004119CE" w:rsidRPr="00AA3E50">
        <w:rPr>
          <w:rFonts w:ascii="Arial" w:hAnsi="Arial" w:cs="Arial"/>
        </w:rPr>
        <w:t>It is a condition of employment that an employee may be required, where it is considered nece</w:t>
      </w:r>
      <w:r w:rsidR="00C1256C">
        <w:rPr>
          <w:rFonts w:ascii="Arial" w:hAnsi="Arial" w:cs="Arial"/>
        </w:rPr>
        <w:t>ssary or advisable, to attend an appointment with</w:t>
      </w:r>
      <w:r w:rsidR="004119CE">
        <w:rPr>
          <w:rFonts w:ascii="Arial" w:hAnsi="Arial" w:cs="Arial"/>
        </w:rPr>
        <w:t xml:space="preserve"> the Council's Occupational </w:t>
      </w:r>
      <w:r w:rsidR="00C1256C">
        <w:rPr>
          <w:rFonts w:ascii="Arial" w:hAnsi="Arial" w:cs="Arial"/>
        </w:rPr>
        <w:t>Health Advisor</w:t>
      </w:r>
      <w:r w:rsidR="004119CE" w:rsidRPr="00AA3E50">
        <w:rPr>
          <w:rFonts w:ascii="Arial" w:hAnsi="Arial" w:cs="Arial"/>
        </w:rPr>
        <w:t xml:space="preserve">. </w:t>
      </w:r>
    </w:p>
    <w:p w14:paraId="4233B70B" w14:textId="77777777" w:rsidR="003D1FAB" w:rsidRPr="00AA3E50" w:rsidRDefault="003D1FAB" w:rsidP="00BD7544">
      <w:pPr>
        <w:spacing w:after="0" w:line="278" w:lineRule="exact"/>
        <w:jc w:val="both"/>
        <w:rPr>
          <w:rFonts w:ascii="Arial" w:hAnsi="Arial" w:cs="Arial"/>
        </w:rPr>
      </w:pPr>
    </w:p>
    <w:p w14:paraId="5501EB53" w14:textId="241FE061" w:rsidR="00F53E25" w:rsidRDefault="00260939" w:rsidP="00886C1E">
      <w:pPr>
        <w:spacing w:after="0" w:line="278" w:lineRule="exact"/>
        <w:ind w:left="720" w:hanging="720"/>
        <w:jc w:val="both"/>
        <w:rPr>
          <w:rFonts w:ascii="Arial" w:hAnsi="Arial" w:cs="Arial"/>
        </w:rPr>
      </w:pPr>
      <w:r>
        <w:rPr>
          <w:rFonts w:ascii="Arial" w:hAnsi="Arial" w:cs="Arial"/>
        </w:rPr>
        <w:t>7</w:t>
      </w:r>
      <w:r w:rsidR="00BD7544">
        <w:rPr>
          <w:rFonts w:ascii="Arial" w:hAnsi="Arial" w:cs="Arial"/>
        </w:rPr>
        <w:t>.3.2</w:t>
      </w:r>
      <w:r w:rsidR="004119CE">
        <w:rPr>
          <w:rFonts w:ascii="Arial" w:hAnsi="Arial" w:cs="Arial"/>
        </w:rPr>
        <w:tab/>
      </w:r>
      <w:r w:rsidR="00573ACB">
        <w:rPr>
          <w:rFonts w:ascii="Arial" w:hAnsi="Arial" w:cs="Arial"/>
        </w:rPr>
        <w:t>On the rare occasion that</w:t>
      </w:r>
      <w:r w:rsidR="004119CE" w:rsidRPr="00AA3E50">
        <w:rPr>
          <w:rFonts w:ascii="Arial" w:hAnsi="Arial" w:cs="Arial"/>
        </w:rPr>
        <w:t xml:space="preserve"> an employee refuses either t</w:t>
      </w:r>
      <w:r w:rsidR="007759CE">
        <w:rPr>
          <w:rFonts w:ascii="Arial" w:hAnsi="Arial" w:cs="Arial"/>
        </w:rPr>
        <w:t>o attend an Occupational Health appointment, or t</w:t>
      </w:r>
      <w:r w:rsidR="004119CE" w:rsidRPr="00AA3E50">
        <w:rPr>
          <w:rFonts w:ascii="Arial" w:hAnsi="Arial" w:cs="Arial"/>
        </w:rPr>
        <w:t>heir consent for a medical report from their</w:t>
      </w:r>
      <w:r w:rsidR="00573ACB">
        <w:rPr>
          <w:rFonts w:ascii="Arial" w:hAnsi="Arial" w:cs="Arial"/>
        </w:rPr>
        <w:t xml:space="preserve"> GP</w:t>
      </w:r>
      <w:r w:rsidR="00D4760F">
        <w:rPr>
          <w:rFonts w:ascii="Arial" w:hAnsi="Arial" w:cs="Arial"/>
        </w:rPr>
        <w:t>,</w:t>
      </w:r>
      <w:r w:rsidR="00573ACB">
        <w:rPr>
          <w:rFonts w:ascii="Arial" w:hAnsi="Arial" w:cs="Arial"/>
        </w:rPr>
        <w:t xml:space="preserve"> </w:t>
      </w:r>
      <w:r w:rsidR="004119CE" w:rsidRPr="00AA3E50">
        <w:rPr>
          <w:rFonts w:ascii="Arial" w:hAnsi="Arial" w:cs="Arial"/>
        </w:rPr>
        <w:t xml:space="preserve">managers in conjunction with Organisational Development and Human Resources will </w:t>
      </w:r>
      <w:proofErr w:type="gramStart"/>
      <w:r w:rsidR="004119CE" w:rsidRPr="00AA3E50">
        <w:rPr>
          <w:rFonts w:ascii="Arial" w:hAnsi="Arial" w:cs="Arial"/>
        </w:rPr>
        <w:t>make a deci</w:t>
      </w:r>
      <w:r w:rsidR="00D4760F">
        <w:rPr>
          <w:rFonts w:ascii="Arial" w:hAnsi="Arial" w:cs="Arial"/>
        </w:rPr>
        <w:t>sion</w:t>
      </w:r>
      <w:proofErr w:type="gramEnd"/>
      <w:r w:rsidR="00D4760F">
        <w:rPr>
          <w:rFonts w:ascii="Arial" w:hAnsi="Arial" w:cs="Arial"/>
        </w:rPr>
        <w:t xml:space="preserve"> on future action based</w:t>
      </w:r>
      <w:r w:rsidR="004119CE" w:rsidRPr="00AA3E50">
        <w:rPr>
          <w:rFonts w:ascii="Arial" w:hAnsi="Arial" w:cs="Arial"/>
        </w:rPr>
        <w:t xml:space="preserve"> on the information</w:t>
      </w:r>
      <w:r w:rsidR="00D4760F">
        <w:rPr>
          <w:rFonts w:ascii="Arial" w:hAnsi="Arial" w:cs="Arial"/>
        </w:rPr>
        <w:t xml:space="preserve"> available. A decision will</w:t>
      </w:r>
      <w:r w:rsidR="004119CE" w:rsidRPr="00AA3E50">
        <w:rPr>
          <w:rFonts w:ascii="Arial" w:hAnsi="Arial" w:cs="Arial"/>
        </w:rPr>
        <w:t xml:space="preserve"> be</w:t>
      </w:r>
      <w:r w:rsidR="00D4760F">
        <w:rPr>
          <w:rFonts w:ascii="Arial" w:hAnsi="Arial" w:cs="Arial"/>
        </w:rPr>
        <w:t xml:space="preserve"> made</w:t>
      </w:r>
      <w:r w:rsidR="004119CE" w:rsidRPr="00AA3E50">
        <w:rPr>
          <w:rFonts w:ascii="Arial" w:hAnsi="Arial" w:cs="Arial"/>
        </w:rPr>
        <w:t xml:space="preserve"> regarding the continuation of occupational sick pay. This situation is not in the best interests of the employee and it is hoped that by maintaining regular contact with the employee</w:t>
      </w:r>
      <w:r w:rsidR="00446AEA">
        <w:rPr>
          <w:rFonts w:ascii="Arial" w:hAnsi="Arial" w:cs="Arial"/>
        </w:rPr>
        <w:t xml:space="preserve"> and discussing mutual concerns</w:t>
      </w:r>
      <w:r w:rsidR="004119CE" w:rsidRPr="00AA3E50">
        <w:rPr>
          <w:rFonts w:ascii="Arial" w:hAnsi="Arial" w:cs="Arial"/>
        </w:rPr>
        <w:t xml:space="preserve"> it can be avoided. </w:t>
      </w:r>
    </w:p>
    <w:p w14:paraId="45ADB02F" w14:textId="77777777" w:rsidR="00854204" w:rsidRPr="0057010F" w:rsidRDefault="00854204" w:rsidP="00886C1E">
      <w:pPr>
        <w:spacing w:after="0" w:line="278" w:lineRule="exact"/>
        <w:ind w:left="720" w:hanging="720"/>
        <w:jc w:val="both"/>
        <w:rPr>
          <w:rFonts w:ascii="Arial" w:hAnsi="Arial" w:cs="Arial"/>
        </w:rPr>
      </w:pPr>
    </w:p>
    <w:p w14:paraId="334CDD88" w14:textId="77777777" w:rsidR="002F49D9" w:rsidRPr="0057010F" w:rsidRDefault="002F49D9" w:rsidP="002F49D9">
      <w:pPr>
        <w:spacing w:after="0" w:line="278" w:lineRule="exact"/>
        <w:ind w:left="720" w:hanging="720"/>
        <w:jc w:val="both"/>
        <w:rPr>
          <w:rFonts w:ascii="Arial" w:hAnsi="Arial" w:cs="Arial"/>
          <w:b/>
          <w:i/>
        </w:rPr>
      </w:pPr>
      <w:r w:rsidRPr="0057010F">
        <w:rPr>
          <w:rFonts w:ascii="Arial" w:hAnsi="Arial" w:cs="Arial"/>
          <w:b/>
          <w:i/>
        </w:rPr>
        <w:t>7.4</w:t>
      </w:r>
      <w:r w:rsidRPr="0057010F">
        <w:rPr>
          <w:rFonts w:ascii="Arial" w:hAnsi="Arial" w:cs="Arial"/>
          <w:b/>
          <w:i/>
        </w:rPr>
        <w:tab/>
        <w:t>What if there is discrepancy between the advice of an employees’ GP and the Council’s Occupational Health Advisor?</w:t>
      </w:r>
    </w:p>
    <w:p w14:paraId="26DB77CF" w14:textId="77777777" w:rsidR="002F49D9" w:rsidRPr="0057010F" w:rsidRDefault="002F49D9" w:rsidP="002F49D9">
      <w:pPr>
        <w:spacing w:after="0" w:line="278" w:lineRule="exact"/>
        <w:ind w:left="720" w:hanging="720"/>
        <w:jc w:val="both"/>
        <w:rPr>
          <w:rFonts w:ascii="Arial" w:hAnsi="Arial" w:cs="Arial"/>
          <w:b/>
          <w:i/>
        </w:rPr>
      </w:pPr>
    </w:p>
    <w:p w14:paraId="4C900C07" w14:textId="5F392BB9" w:rsidR="002F49D9" w:rsidRPr="0057010F" w:rsidRDefault="002F49D9" w:rsidP="002F49D9">
      <w:pPr>
        <w:ind w:left="720" w:hanging="720"/>
        <w:jc w:val="both"/>
        <w:rPr>
          <w:rFonts w:ascii="Arial" w:hAnsi="Arial" w:cs="Arial"/>
          <w:lang w:val="en"/>
        </w:rPr>
      </w:pPr>
      <w:r w:rsidRPr="0057010F">
        <w:rPr>
          <w:rFonts w:ascii="Arial" w:hAnsi="Arial" w:cs="Arial"/>
        </w:rPr>
        <w:t>7.4.1</w:t>
      </w:r>
      <w:r w:rsidRPr="0057010F">
        <w:rPr>
          <w:rFonts w:ascii="Arial" w:hAnsi="Arial" w:cs="Arial"/>
        </w:rPr>
        <w:tab/>
      </w:r>
      <w:r w:rsidRPr="0057010F">
        <w:rPr>
          <w:rFonts w:ascii="Arial" w:hAnsi="Arial" w:cs="Arial"/>
          <w:lang w:val="en"/>
        </w:rPr>
        <w:t xml:space="preserve">In most cases there is an agreement between the employee's GP and the </w:t>
      </w:r>
      <w:r w:rsidR="008609C2">
        <w:rPr>
          <w:rFonts w:ascii="Arial" w:hAnsi="Arial" w:cs="Arial"/>
          <w:lang w:val="en"/>
        </w:rPr>
        <w:t>O</w:t>
      </w:r>
      <w:r w:rsidRPr="0057010F">
        <w:rPr>
          <w:rFonts w:ascii="Arial" w:hAnsi="Arial" w:cs="Arial"/>
          <w:lang w:val="en"/>
        </w:rPr>
        <w:t xml:space="preserve">ccupational </w:t>
      </w:r>
      <w:r w:rsidR="008609C2">
        <w:rPr>
          <w:rFonts w:ascii="Arial" w:hAnsi="Arial" w:cs="Arial"/>
          <w:lang w:val="en"/>
        </w:rPr>
        <w:t>H</w:t>
      </w:r>
      <w:r w:rsidRPr="0057010F">
        <w:rPr>
          <w:rFonts w:ascii="Arial" w:hAnsi="Arial" w:cs="Arial"/>
          <w:lang w:val="en"/>
        </w:rPr>
        <w:t xml:space="preserve">ealth advisor and cases where there is disagreement about an employee being fit or not fit for work tend to be the exception. </w:t>
      </w:r>
    </w:p>
    <w:p w14:paraId="4D2A3B7D" w14:textId="02972EC3" w:rsidR="002F49D9" w:rsidRPr="0057010F" w:rsidRDefault="002F49D9" w:rsidP="002F49D9">
      <w:pPr>
        <w:ind w:left="720"/>
        <w:jc w:val="both"/>
        <w:rPr>
          <w:rFonts w:ascii="Arial" w:hAnsi="Arial" w:cs="Arial"/>
          <w:lang w:val="en"/>
        </w:rPr>
      </w:pPr>
      <w:r w:rsidRPr="0057010F">
        <w:rPr>
          <w:rFonts w:ascii="Arial" w:hAnsi="Arial" w:cs="Arial"/>
          <w:lang w:val="en"/>
        </w:rPr>
        <w:t xml:space="preserve">The Council’s Occupational Health Advisor will fully consider the employees remit, any reasonable adjustments, lighter duties and whether the employee may be fit to return </w:t>
      </w:r>
      <w:r w:rsidRPr="0057010F">
        <w:rPr>
          <w:rFonts w:ascii="Arial" w:hAnsi="Arial" w:cs="Arial"/>
          <w:lang w:val="en"/>
        </w:rPr>
        <w:lastRenderedPageBreak/>
        <w:t xml:space="preserve">to work in some capacity. The </w:t>
      </w:r>
      <w:r w:rsidR="008609C2">
        <w:rPr>
          <w:rFonts w:ascii="Arial" w:hAnsi="Arial" w:cs="Arial"/>
          <w:lang w:val="en"/>
        </w:rPr>
        <w:t>O</w:t>
      </w:r>
      <w:r w:rsidRPr="0057010F">
        <w:rPr>
          <w:rFonts w:ascii="Arial" w:hAnsi="Arial" w:cs="Arial"/>
          <w:lang w:val="en"/>
        </w:rPr>
        <w:t xml:space="preserve">ccupational </w:t>
      </w:r>
      <w:r w:rsidR="008609C2">
        <w:rPr>
          <w:rFonts w:ascii="Arial" w:hAnsi="Arial" w:cs="Arial"/>
          <w:lang w:val="en"/>
        </w:rPr>
        <w:t>H</w:t>
      </w:r>
      <w:r w:rsidRPr="0057010F">
        <w:rPr>
          <w:rFonts w:ascii="Arial" w:hAnsi="Arial" w:cs="Arial"/>
          <w:lang w:val="en"/>
        </w:rPr>
        <w:t xml:space="preserve">ealth </w:t>
      </w:r>
      <w:r w:rsidR="008609C2">
        <w:rPr>
          <w:rFonts w:ascii="Arial" w:hAnsi="Arial" w:cs="Arial"/>
          <w:lang w:val="en"/>
        </w:rPr>
        <w:t>A</w:t>
      </w:r>
      <w:r w:rsidRPr="0057010F">
        <w:rPr>
          <w:rFonts w:ascii="Arial" w:hAnsi="Arial" w:cs="Arial"/>
          <w:lang w:val="en"/>
        </w:rPr>
        <w:t xml:space="preserve">dvisor’s medical opinion will form a significant part of the </w:t>
      </w:r>
      <w:r w:rsidR="008609C2">
        <w:rPr>
          <w:rFonts w:ascii="Arial" w:hAnsi="Arial" w:cs="Arial"/>
          <w:lang w:val="en"/>
        </w:rPr>
        <w:t>C</w:t>
      </w:r>
      <w:r w:rsidRPr="0057010F">
        <w:rPr>
          <w:rFonts w:ascii="Arial" w:hAnsi="Arial" w:cs="Arial"/>
          <w:lang w:val="en"/>
        </w:rPr>
        <w:t>ouncil</w:t>
      </w:r>
      <w:r w:rsidR="008609C2">
        <w:rPr>
          <w:rFonts w:ascii="Arial" w:hAnsi="Arial" w:cs="Arial"/>
          <w:lang w:val="en"/>
        </w:rPr>
        <w:t>’</w:t>
      </w:r>
      <w:r w:rsidRPr="0057010F">
        <w:rPr>
          <w:rFonts w:ascii="Arial" w:hAnsi="Arial" w:cs="Arial"/>
          <w:lang w:val="en"/>
        </w:rPr>
        <w:t xml:space="preserve">s approach in such cases </w:t>
      </w:r>
      <w:proofErr w:type="gramStart"/>
      <w:r w:rsidRPr="0057010F">
        <w:rPr>
          <w:rFonts w:ascii="Arial" w:hAnsi="Arial" w:cs="Arial"/>
          <w:lang w:val="en"/>
        </w:rPr>
        <w:t>taking into account</w:t>
      </w:r>
      <w:proofErr w:type="gramEnd"/>
      <w:r w:rsidRPr="0057010F">
        <w:rPr>
          <w:rFonts w:ascii="Arial" w:hAnsi="Arial" w:cs="Arial"/>
          <w:lang w:val="en"/>
        </w:rPr>
        <w:t xml:space="preserve"> all of the circumstances including where any specialist medical information has been provided by an employee together with any advice provided by the GP on the employee’s fit note. It is important to acknowledge that it is managers who have the overall responsibility to manage attendance and therefore, manager’s may introduce appropriate measures designed to manage any absence following due consideration of all of the available information, including the medical opinion.</w:t>
      </w:r>
    </w:p>
    <w:p w14:paraId="6839072B" w14:textId="17BF907E" w:rsidR="002F49D9" w:rsidRDefault="002F49D9" w:rsidP="002F49D9">
      <w:pPr>
        <w:ind w:left="720"/>
        <w:jc w:val="both"/>
        <w:rPr>
          <w:rFonts w:ascii="Arial" w:hAnsi="Arial" w:cs="Arial"/>
        </w:rPr>
      </w:pPr>
      <w:r w:rsidRPr="0057010F">
        <w:rPr>
          <w:rFonts w:ascii="Arial" w:hAnsi="Arial" w:cs="Arial"/>
        </w:rPr>
        <w:t xml:space="preserve">In exceptional cases, where termination of employment is being considered on grounds of health capability it </w:t>
      </w:r>
      <w:r w:rsidRPr="0057010F">
        <w:rPr>
          <w:rFonts w:ascii="Arial" w:hAnsi="Arial" w:cs="Arial"/>
          <w:b/>
        </w:rPr>
        <w:t>may</w:t>
      </w:r>
      <w:r w:rsidRPr="0057010F">
        <w:rPr>
          <w:rFonts w:ascii="Arial" w:hAnsi="Arial" w:cs="Arial"/>
        </w:rPr>
        <w:t xml:space="preserve"> be necessary to obtain an independent medical opinion from </w:t>
      </w:r>
      <w:r w:rsidR="00830900">
        <w:rPr>
          <w:rFonts w:ascii="Arial" w:hAnsi="Arial" w:cs="Arial"/>
        </w:rPr>
        <w:t xml:space="preserve">an independent </w:t>
      </w:r>
      <w:r w:rsidRPr="0057010F">
        <w:rPr>
          <w:rFonts w:ascii="Arial" w:hAnsi="Arial" w:cs="Arial"/>
        </w:rPr>
        <w:t xml:space="preserve">Occupational </w:t>
      </w:r>
      <w:r w:rsidR="00830900">
        <w:rPr>
          <w:rFonts w:ascii="Arial" w:hAnsi="Arial" w:cs="Arial"/>
        </w:rPr>
        <w:t xml:space="preserve">Health </w:t>
      </w:r>
      <w:r w:rsidRPr="0057010F">
        <w:rPr>
          <w:rFonts w:ascii="Arial" w:hAnsi="Arial" w:cs="Arial"/>
        </w:rPr>
        <w:t xml:space="preserve">Physician. </w:t>
      </w:r>
    </w:p>
    <w:p w14:paraId="6A0278A6" w14:textId="77777777" w:rsidR="005172FB" w:rsidRDefault="005172FB" w:rsidP="005172FB">
      <w:pPr>
        <w:jc w:val="both"/>
        <w:rPr>
          <w:rFonts w:ascii="Arial" w:hAnsi="Arial" w:cs="Arial"/>
          <w:b/>
          <w:i/>
          <w:iCs/>
        </w:rPr>
      </w:pPr>
      <w:bookmarkStart w:id="59" w:name="_Hlk173767129"/>
      <w:r w:rsidRPr="005172FB">
        <w:rPr>
          <w:rFonts w:ascii="Arial" w:hAnsi="Arial" w:cs="Arial"/>
          <w:b/>
          <w:bCs/>
          <w:i/>
          <w:iCs/>
        </w:rPr>
        <w:t>7.5</w:t>
      </w:r>
      <w:r w:rsidRPr="005172FB">
        <w:rPr>
          <w:rFonts w:ascii="Arial" w:hAnsi="Arial" w:cs="Arial"/>
          <w:i/>
          <w:iCs/>
        </w:rPr>
        <w:tab/>
      </w:r>
      <w:r w:rsidRPr="005172FB">
        <w:rPr>
          <w:rFonts w:ascii="Arial" w:hAnsi="Arial" w:cs="Arial"/>
          <w:b/>
          <w:i/>
          <w:iCs/>
        </w:rPr>
        <w:t>What if there</w:t>
      </w:r>
      <w:r>
        <w:rPr>
          <w:rFonts w:ascii="Arial" w:hAnsi="Arial" w:cs="Arial"/>
          <w:b/>
          <w:i/>
          <w:iCs/>
        </w:rPr>
        <w:t xml:space="preserve"> are concerns over the employees’ fitness to resume work?</w:t>
      </w:r>
    </w:p>
    <w:p w14:paraId="7BDB720F" w14:textId="77777777" w:rsidR="005172FB" w:rsidRPr="005172FB" w:rsidRDefault="005172FB"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rPr>
        <w:t>7.5.1</w:t>
      </w:r>
      <w:r>
        <w:rPr>
          <w:rFonts w:ascii="Arial" w:hAnsi="Arial" w:cs="Arial"/>
        </w:rPr>
        <w:tab/>
      </w:r>
      <w:r w:rsidRPr="005172FB">
        <w:rPr>
          <w:rFonts w:ascii="Arial" w:hAnsi="Arial" w:cs="Arial"/>
          <w:bCs/>
        </w:rPr>
        <w:t>In cases where there are health and safety concerns over the employees’ fitness to resume duty, the Council reserves the right to postpone the employee’s return until a referral to the Council’s Occupational Health Advisor has been made. In such circumstances, the employee will continue to receive sickness allowance at the appropriate rate. However, where the Council’s Health Advisor concurs that the employee was fit to resume duties on the date originally specified, the employee will be restored to full pay from the date the final sick line expired.</w:t>
      </w:r>
    </w:p>
    <w:p w14:paraId="2CB3B006" w14:textId="77777777" w:rsidR="005172FB" w:rsidRPr="005172FB" w:rsidRDefault="005172FB"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0474925A" w14:textId="50601E2D" w:rsidR="005172FB" w:rsidRPr="005172FB" w:rsidRDefault="005172FB"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ab/>
      </w:r>
      <w:r w:rsidRPr="005172FB">
        <w:rPr>
          <w:rFonts w:ascii="Arial" w:hAnsi="Arial" w:cs="Arial"/>
        </w:rPr>
        <w:t>Where an employee has had their return to work postponed under the circumstances described above, the Council will arrange an emergency medical appointment with the Occupational Health Advis</w:t>
      </w:r>
      <w:r w:rsidR="000F5A69">
        <w:rPr>
          <w:rFonts w:ascii="Arial" w:hAnsi="Arial" w:cs="Arial"/>
        </w:rPr>
        <w:t>o</w:t>
      </w:r>
      <w:r w:rsidRPr="005172FB">
        <w:rPr>
          <w:rFonts w:ascii="Arial" w:hAnsi="Arial" w:cs="Arial"/>
        </w:rPr>
        <w:t>r to ensure any possible financial hardship is kept to a minimum. Consideration will also be given, if appropriate, to assigning the employee alternative duties in the interim period.</w:t>
      </w:r>
    </w:p>
    <w:p w14:paraId="071F34B5" w14:textId="77777777" w:rsidR="005172FB" w:rsidRPr="005172FB" w:rsidRDefault="005172FB"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5335A519" w14:textId="77777777" w:rsidR="005172FB" w:rsidRPr="005172FB" w:rsidRDefault="005172FB"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ab/>
      </w:r>
      <w:r w:rsidRPr="005172FB">
        <w:rPr>
          <w:rFonts w:ascii="Arial" w:hAnsi="Arial" w:cs="Arial"/>
        </w:rPr>
        <w:t>All decisions to postpone an employee’s return to work must be made in conjunction with</w:t>
      </w:r>
      <w:r>
        <w:rPr>
          <w:rFonts w:ascii="Arial" w:hAnsi="Arial" w:cs="Arial"/>
        </w:rPr>
        <w:t xml:space="preserve"> </w:t>
      </w:r>
      <w:r w:rsidRPr="005172FB">
        <w:rPr>
          <w:rFonts w:ascii="Arial" w:hAnsi="Arial" w:cs="Arial"/>
        </w:rPr>
        <w:t>O</w:t>
      </w:r>
      <w:r>
        <w:rPr>
          <w:rFonts w:ascii="Arial" w:hAnsi="Arial" w:cs="Arial"/>
        </w:rPr>
        <w:t xml:space="preserve">rganisational </w:t>
      </w:r>
      <w:r w:rsidRPr="005172FB">
        <w:rPr>
          <w:rFonts w:ascii="Arial" w:hAnsi="Arial" w:cs="Arial"/>
        </w:rPr>
        <w:t>D</w:t>
      </w:r>
      <w:r>
        <w:rPr>
          <w:rFonts w:ascii="Arial" w:hAnsi="Arial" w:cs="Arial"/>
        </w:rPr>
        <w:t>evelopment</w:t>
      </w:r>
      <w:r w:rsidRPr="005172FB">
        <w:rPr>
          <w:rFonts w:ascii="Arial" w:hAnsi="Arial" w:cs="Arial"/>
        </w:rPr>
        <w:t xml:space="preserve"> &amp; H</w:t>
      </w:r>
      <w:r>
        <w:rPr>
          <w:rFonts w:ascii="Arial" w:hAnsi="Arial" w:cs="Arial"/>
        </w:rPr>
        <w:t xml:space="preserve">uman </w:t>
      </w:r>
      <w:r w:rsidRPr="005172FB">
        <w:rPr>
          <w:rFonts w:ascii="Arial" w:hAnsi="Arial" w:cs="Arial"/>
        </w:rPr>
        <w:t>R</w:t>
      </w:r>
      <w:r>
        <w:rPr>
          <w:rFonts w:ascii="Arial" w:hAnsi="Arial" w:cs="Arial"/>
        </w:rPr>
        <w:t>esources</w:t>
      </w:r>
      <w:r w:rsidRPr="005172FB">
        <w:rPr>
          <w:rFonts w:ascii="Arial" w:hAnsi="Arial" w:cs="Arial"/>
        </w:rPr>
        <w:t>.</w:t>
      </w:r>
    </w:p>
    <w:bookmarkEnd w:id="59"/>
    <w:p w14:paraId="2EEFEA0B" w14:textId="77777777" w:rsidR="005172FB" w:rsidRDefault="005172FB"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rPr>
      </w:pPr>
    </w:p>
    <w:p w14:paraId="2A3E61B3" w14:textId="77777777" w:rsidR="009A00A9" w:rsidRPr="005172FB" w:rsidRDefault="009A00A9" w:rsidP="005172FB">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rPr>
      </w:pPr>
    </w:p>
    <w:p w14:paraId="6ED4F7E0" w14:textId="2BB11BD5" w:rsidR="00E055E3" w:rsidRDefault="008609C2" w:rsidP="00905393">
      <w:pPr>
        <w:spacing w:after="0" w:line="321" w:lineRule="exact"/>
        <w:jc w:val="both"/>
        <w:rPr>
          <w:rFonts w:ascii="Arial" w:hAnsi="Arial" w:cs="Arial"/>
          <w:b/>
        </w:rPr>
      </w:pPr>
      <w:r>
        <w:rPr>
          <w:rFonts w:ascii="Arial" w:hAnsi="Arial" w:cs="Arial"/>
          <w:b/>
        </w:rPr>
        <w:t>8</w:t>
      </w:r>
      <w:r w:rsidR="002E2C0A">
        <w:rPr>
          <w:rFonts w:ascii="Arial" w:hAnsi="Arial" w:cs="Arial"/>
          <w:b/>
        </w:rPr>
        <w:t xml:space="preserve">. </w:t>
      </w:r>
      <w:r w:rsidR="002E2C0A">
        <w:rPr>
          <w:rFonts w:ascii="Arial" w:hAnsi="Arial" w:cs="Arial"/>
          <w:b/>
        </w:rPr>
        <w:tab/>
      </w:r>
      <w:r w:rsidR="00DF1A48">
        <w:rPr>
          <w:rFonts w:ascii="Arial" w:hAnsi="Arial" w:cs="Arial"/>
          <w:b/>
        </w:rPr>
        <w:t>DISCIPLINE</w:t>
      </w:r>
    </w:p>
    <w:p w14:paraId="7B3644DB" w14:textId="77777777" w:rsidR="00CF51B1" w:rsidRDefault="00CF51B1" w:rsidP="00905393">
      <w:pPr>
        <w:spacing w:after="0" w:line="321" w:lineRule="exact"/>
        <w:jc w:val="both"/>
        <w:rPr>
          <w:rFonts w:ascii="Arial" w:hAnsi="Arial" w:cs="Arial"/>
          <w:b/>
        </w:rPr>
      </w:pPr>
    </w:p>
    <w:p w14:paraId="6BFC88C1" w14:textId="512CD5B1" w:rsidR="00620A93" w:rsidRPr="00E055E3" w:rsidRDefault="008609C2" w:rsidP="003D1FAB">
      <w:pPr>
        <w:spacing w:after="0" w:line="278" w:lineRule="exact"/>
        <w:ind w:left="720" w:hanging="720"/>
        <w:jc w:val="both"/>
        <w:rPr>
          <w:rFonts w:ascii="Arial" w:hAnsi="Arial" w:cs="Arial"/>
          <w:b/>
        </w:rPr>
      </w:pPr>
      <w:r>
        <w:rPr>
          <w:rFonts w:ascii="Arial" w:hAnsi="Arial" w:cs="Arial"/>
        </w:rPr>
        <w:t>8</w:t>
      </w:r>
      <w:r w:rsidR="00E055E3" w:rsidRPr="00E055E3">
        <w:rPr>
          <w:rFonts w:ascii="Arial" w:hAnsi="Arial" w:cs="Arial"/>
        </w:rPr>
        <w:t>.1</w:t>
      </w:r>
      <w:r w:rsidR="00E055E3">
        <w:rPr>
          <w:rFonts w:ascii="Arial" w:hAnsi="Arial" w:cs="Arial"/>
          <w:b/>
        </w:rPr>
        <w:tab/>
      </w:r>
      <w:r w:rsidR="00E055E3">
        <w:rPr>
          <w:rFonts w:ascii="Arial" w:hAnsi="Arial" w:cs="Arial"/>
        </w:rPr>
        <w:t>D</w:t>
      </w:r>
      <w:r w:rsidR="00B314D8" w:rsidRPr="00E055E3">
        <w:rPr>
          <w:rFonts w:ascii="Arial" w:hAnsi="Arial" w:cs="Arial"/>
        </w:rPr>
        <w:t xml:space="preserve">isciplinary </w:t>
      </w:r>
      <w:r w:rsidR="00E055E3">
        <w:rPr>
          <w:rFonts w:ascii="Arial" w:hAnsi="Arial" w:cs="Arial"/>
        </w:rPr>
        <w:t>proceed</w:t>
      </w:r>
      <w:r w:rsidR="005A271A">
        <w:rPr>
          <w:rFonts w:ascii="Arial" w:hAnsi="Arial" w:cs="Arial"/>
        </w:rPr>
        <w:t>ings will normally only be insti</w:t>
      </w:r>
      <w:r w:rsidR="00E055E3">
        <w:rPr>
          <w:rFonts w:ascii="Arial" w:hAnsi="Arial" w:cs="Arial"/>
        </w:rPr>
        <w:t>gated</w:t>
      </w:r>
      <w:r w:rsidR="00B314D8" w:rsidRPr="00E055E3">
        <w:rPr>
          <w:rFonts w:ascii="Arial" w:hAnsi="Arial" w:cs="Arial"/>
        </w:rPr>
        <w:t xml:space="preserve"> to address short term persistent absence</w:t>
      </w:r>
      <w:r w:rsidR="001B4D5B">
        <w:rPr>
          <w:rFonts w:ascii="Arial" w:hAnsi="Arial" w:cs="Arial"/>
        </w:rPr>
        <w:t xml:space="preserve"> in accordance with section 6.1</w:t>
      </w:r>
      <w:r w:rsidR="00B1622B">
        <w:rPr>
          <w:rFonts w:ascii="Arial" w:hAnsi="Arial" w:cs="Arial"/>
        </w:rPr>
        <w:t xml:space="preserve"> when an employee’s attendance has failed to improve</w:t>
      </w:r>
      <w:r w:rsidR="00B314D8" w:rsidRPr="00E055E3">
        <w:rPr>
          <w:rFonts w:ascii="Arial" w:hAnsi="Arial" w:cs="Arial"/>
        </w:rPr>
        <w:t>. Long term absence, wherever possible, should be manage</w:t>
      </w:r>
      <w:r w:rsidR="001B4D5B">
        <w:rPr>
          <w:rFonts w:ascii="Arial" w:hAnsi="Arial" w:cs="Arial"/>
        </w:rPr>
        <w:t>d in accordance with section 6.6</w:t>
      </w:r>
      <w:r w:rsidR="00B314D8" w:rsidRPr="00E055E3">
        <w:rPr>
          <w:rFonts w:ascii="Arial" w:hAnsi="Arial" w:cs="Arial"/>
        </w:rPr>
        <w:t xml:space="preserve">. </w:t>
      </w:r>
      <w:r w:rsidR="00A62C09" w:rsidRPr="00E055E3">
        <w:rPr>
          <w:rFonts w:ascii="Arial" w:hAnsi="Arial" w:cs="Arial"/>
        </w:rPr>
        <w:t>Where the level of attendance is deemed to be unsatis</w:t>
      </w:r>
      <w:r w:rsidR="00620A93" w:rsidRPr="00E055E3">
        <w:rPr>
          <w:rFonts w:ascii="Arial" w:hAnsi="Arial" w:cs="Arial"/>
        </w:rPr>
        <w:t>factory, the employee should</w:t>
      </w:r>
      <w:r w:rsidR="00B314D8" w:rsidRPr="00E055E3">
        <w:rPr>
          <w:rFonts w:ascii="Arial" w:hAnsi="Arial" w:cs="Arial"/>
        </w:rPr>
        <w:t xml:space="preserve"> be informed of this as soon as possible and managed in accordance with the Council’s Disciplinary Procedures.</w:t>
      </w:r>
    </w:p>
    <w:p w14:paraId="5217566A" w14:textId="77777777" w:rsidR="00620A93" w:rsidRDefault="00620A93" w:rsidP="003D1FAB">
      <w:pPr>
        <w:spacing w:after="0" w:line="278" w:lineRule="exact"/>
        <w:ind w:left="720" w:hanging="720"/>
        <w:jc w:val="both"/>
        <w:rPr>
          <w:rFonts w:ascii="Arial" w:hAnsi="Arial" w:cs="Arial"/>
          <w:color w:val="FF0000"/>
        </w:rPr>
      </w:pPr>
    </w:p>
    <w:p w14:paraId="645AF58D" w14:textId="10F1D54E" w:rsidR="00065469" w:rsidRPr="003251C2" w:rsidRDefault="008609C2" w:rsidP="00065469">
      <w:pPr>
        <w:ind w:left="720" w:hanging="720"/>
        <w:jc w:val="both"/>
        <w:rPr>
          <w:rFonts w:ascii="Arial" w:hAnsi="Arial" w:cs="Arial"/>
        </w:rPr>
      </w:pPr>
      <w:r>
        <w:rPr>
          <w:rFonts w:ascii="Arial" w:hAnsi="Arial" w:cs="Arial"/>
        </w:rPr>
        <w:t>8</w:t>
      </w:r>
      <w:r w:rsidR="002F49D9" w:rsidRPr="0057010F">
        <w:rPr>
          <w:rFonts w:ascii="Arial" w:hAnsi="Arial" w:cs="Arial"/>
        </w:rPr>
        <w:t>.2</w:t>
      </w:r>
      <w:r w:rsidR="002F49D9" w:rsidRPr="0057010F">
        <w:rPr>
          <w:rFonts w:ascii="Arial" w:hAnsi="Arial" w:cs="Arial"/>
        </w:rPr>
        <w:tab/>
      </w:r>
      <w:bookmarkStart w:id="60" w:name="_Hlk175044550"/>
      <w:r w:rsidR="00065469" w:rsidRPr="003251C2">
        <w:rPr>
          <w:rFonts w:ascii="Arial" w:hAnsi="Arial" w:cs="Arial"/>
        </w:rPr>
        <w:t xml:space="preserve">In accordance with section 10.2.2 of the National Agreement on Pay and Conditions of Service </w:t>
      </w:r>
      <w:r w:rsidR="00065469" w:rsidRPr="003251C2">
        <w:rPr>
          <w:rFonts w:ascii="Arial" w:hAnsi="Arial" w:cs="Arial"/>
          <w:i/>
        </w:rPr>
        <w:t>(the ‘Red Book’)</w:t>
      </w:r>
      <w:r w:rsidR="00065469" w:rsidRPr="003251C2">
        <w:rPr>
          <w:rFonts w:ascii="Arial" w:hAnsi="Arial" w:cs="Arial"/>
        </w:rPr>
        <w:t xml:space="preserve"> sick pay may be suspended if an employee abuses the sickness scheme.</w:t>
      </w:r>
      <w:r w:rsidR="00526C36">
        <w:rPr>
          <w:rFonts w:ascii="Arial" w:hAnsi="Arial" w:cs="Arial"/>
        </w:rPr>
        <w:t xml:space="preserve">  Advice should be sought from HR.</w:t>
      </w:r>
    </w:p>
    <w:bookmarkEnd w:id="60"/>
    <w:p w14:paraId="3263C59A" w14:textId="56735EDE" w:rsidR="00895805" w:rsidRDefault="008609C2" w:rsidP="001B4D5B">
      <w:pPr>
        <w:spacing w:after="0" w:line="278" w:lineRule="exact"/>
        <w:ind w:left="720" w:hanging="720"/>
        <w:jc w:val="both"/>
        <w:rPr>
          <w:rFonts w:ascii="Arial" w:hAnsi="Arial" w:cs="Arial"/>
        </w:rPr>
      </w:pPr>
      <w:r>
        <w:rPr>
          <w:rFonts w:ascii="Arial" w:hAnsi="Arial" w:cs="Arial"/>
        </w:rPr>
        <w:t>8</w:t>
      </w:r>
      <w:r w:rsidR="00D10EA0">
        <w:rPr>
          <w:rFonts w:ascii="Arial" w:hAnsi="Arial" w:cs="Arial"/>
        </w:rPr>
        <w:t xml:space="preserve">.3   </w:t>
      </w:r>
      <w:r w:rsidR="002E2C0A">
        <w:rPr>
          <w:rFonts w:ascii="Arial" w:hAnsi="Arial" w:cs="Arial"/>
        </w:rPr>
        <w:tab/>
      </w:r>
      <w:r w:rsidR="002E2C0A">
        <w:rPr>
          <w:rFonts w:ascii="Arial" w:hAnsi="Arial" w:cs="Arial"/>
          <w:color w:val="000000"/>
        </w:rPr>
        <w:t>Ap</w:t>
      </w:r>
      <w:r w:rsidR="003F4D91">
        <w:rPr>
          <w:rFonts w:ascii="Arial" w:hAnsi="Arial" w:cs="Arial"/>
          <w:color w:val="000000"/>
        </w:rPr>
        <w:t>peal hearings against attendance related dismissals</w:t>
      </w:r>
      <w:r w:rsidR="002E2C0A">
        <w:rPr>
          <w:rFonts w:ascii="Arial" w:hAnsi="Arial" w:cs="Arial"/>
          <w:color w:val="000000"/>
        </w:rPr>
        <w:t xml:space="preserve"> will be heard by a Human Resources Appeal Panel (Officers).</w:t>
      </w:r>
    </w:p>
    <w:p w14:paraId="38A06562" w14:textId="77777777" w:rsidR="00DA0A48" w:rsidRDefault="00DA0A48" w:rsidP="00905393">
      <w:pPr>
        <w:spacing w:after="0" w:line="273" w:lineRule="exact"/>
        <w:jc w:val="both"/>
        <w:rPr>
          <w:rFonts w:ascii="Arial" w:hAnsi="Arial" w:cs="Arial"/>
          <w:color w:val="FF0000"/>
        </w:rPr>
      </w:pPr>
    </w:p>
    <w:p w14:paraId="7C5E4288" w14:textId="2CEC22E9" w:rsidR="00916A07" w:rsidRPr="00916A07" w:rsidRDefault="008609C2" w:rsidP="003D1FAB">
      <w:pPr>
        <w:spacing w:after="0" w:line="278" w:lineRule="exact"/>
        <w:ind w:left="720" w:hanging="720"/>
        <w:jc w:val="both"/>
        <w:rPr>
          <w:rFonts w:ascii="Arial" w:hAnsi="Arial" w:cs="Arial"/>
          <w:b/>
        </w:rPr>
      </w:pPr>
      <w:r>
        <w:rPr>
          <w:rFonts w:ascii="Arial" w:hAnsi="Arial" w:cs="Arial"/>
          <w:b/>
        </w:rPr>
        <w:t>9</w:t>
      </w:r>
      <w:r w:rsidR="00652258">
        <w:rPr>
          <w:rFonts w:ascii="Arial" w:hAnsi="Arial" w:cs="Arial"/>
          <w:b/>
        </w:rPr>
        <w:t xml:space="preserve">.     </w:t>
      </w:r>
      <w:r w:rsidR="009E4A8E">
        <w:rPr>
          <w:rFonts w:ascii="Arial" w:hAnsi="Arial" w:cs="Arial"/>
          <w:b/>
        </w:rPr>
        <w:tab/>
        <w:t>OTHER RELEVANT INFORMATION</w:t>
      </w:r>
    </w:p>
    <w:p w14:paraId="472B44C1" w14:textId="77777777" w:rsidR="00F64ABF" w:rsidRDefault="00F64ABF" w:rsidP="003D1FAB">
      <w:pPr>
        <w:spacing w:after="0" w:line="278" w:lineRule="exact"/>
        <w:ind w:left="720" w:hanging="720"/>
        <w:contextualSpacing/>
        <w:jc w:val="both"/>
        <w:rPr>
          <w:rFonts w:ascii="Arial" w:hAnsi="Arial" w:cs="Arial"/>
        </w:rPr>
      </w:pPr>
    </w:p>
    <w:p w14:paraId="5E9B2485" w14:textId="353E6DA0" w:rsidR="00CC5607" w:rsidRPr="00746BE3" w:rsidRDefault="008609C2" w:rsidP="00CC5607">
      <w:pPr>
        <w:pStyle w:val="Heading2"/>
        <w:spacing w:before="0" w:after="0"/>
        <w:rPr>
          <w:sz w:val="22"/>
          <w:szCs w:val="22"/>
        </w:rPr>
      </w:pPr>
      <w:bookmarkStart w:id="61" w:name="_Toc429044813"/>
      <w:bookmarkStart w:id="62" w:name="_Hlk173766515"/>
      <w:bookmarkStart w:id="63" w:name="_Hlk178329104"/>
      <w:r>
        <w:rPr>
          <w:sz w:val="22"/>
          <w:szCs w:val="22"/>
        </w:rPr>
        <w:lastRenderedPageBreak/>
        <w:t>9</w:t>
      </w:r>
      <w:r w:rsidR="00CC5607">
        <w:rPr>
          <w:sz w:val="22"/>
          <w:szCs w:val="22"/>
        </w:rPr>
        <w:t>.1</w:t>
      </w:r>
      <w:r w:rsidR="00CC5607" w:rsidRPr="00746BE3">
        <w:rPr>
          <w:sz w:val="22"/>
          <w:szCs w:val="22"/>
        </w:rPr>
        <w:tab/>
        <w:t>Sickness or Disablement Due to an Accident in the Course of Employment</w:t>
      </w:r>
      <w:bookmarkEnd w:id="61"/>
    </w:p>
    <w:p w14:paraId="00D4ED3E" w14:textId="7D17C7B6" w:rsidR="00CC5607" w:rsidRPr="00746BE3" w:rsidRDefault="00CC5607"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ab/>
      </w:r>
      <w:r w:rsidRPr="00746BE3">
        <w:rPr>
          <w:rFonts w:ascii="Arial" w:hAnsi="Arial" w:cs="Arial"/>
          <w:bCs/>
        </w:rPr>
        <w:t xml:space="preserve">Where an employee is absent </w:t>
      </w:r>
      <w:proofErr w:type="gramStart"/>
      <w:r w:rsidRPr="00746BE3">
        <w:rPr>
          <w:rFonts w:ascii="Arial" w:hAnsi="Arial" w:cs="Arial"/>
          <w:bCs/>
        </w:rPr>
        <w:t>as a result of</w:t>
      </w:r>
      <w:proofErr w:type="gramEnd"/>
      <w:r w:rsidRPr="00746BE3">
        <w:rPr>
          <w:rFonts w:ascii="Arial" w:hAnsi="Arial" w:cs="Arial"/>
          <w:bCs/>
        </w:rPr>
        <w:t xml:space="preserve"> an accident</w:t>
      </w:r>
      <w:r w:rsidR="00271CD9">
        <w:rPr>
          <w:rFonts w:ascii="Arial" w:hAnsi="Arial" w:cs="Arial"/>
          <w:bCs/>
        </w:rPr>
        <w:t>/injury</w:t>
      </w:r>
      <w:r w:rsidRPr="00746BE3">
        <w:rPr>
          <w:rFonts w:ascii="Arial" w:hAnsi="Arial" w:cs="Arial"/>
          <w:bCs/>
        </w:rPr>
        <w:t xml:space="preserve"> at work or an industrial disease, the employee will be entitled to a separate allowance calculated on the same basis as </w:t>
      </w:r>
      <w:r>
        <w:rPr>
          <w:rFonts w:ascii="Arial" w:hAnsi="Arial" w:cs="Arial"/>
          <w:bCs/>
        </w:rPr>
        <w:t>their entitlement to occupational sick pay.</w:t>
      </w:r>
      <w:r w:rsidRPr="00746BE3">
        <w:rPr>
          <w:rFonts w:ascii="Arial" w:hAnsi="Arial" w:cs="Arial"/>
          <w:bCs/>
        </w:rPr>
        <w:t xml:space="preserve">  An absence due to an accident</w:t>
      </w:r>
      <w:r w:rsidR="00271CD9">
        <w:rPr>
          <w:rFonts w:ascii="Arial" w:hAnsi="Arial" w:cs="Arial"/>
          <w:bCs/>
        </w:rPr>
        <w:t>/injury</w:t>
      </w:r>
      <w:r w:rsidRPr="00746BE3">
        <w:rPr>
          <w:rFonts w:ascii="Arial" w:hAnsi="Arial" w:cs="Arial"/>
          <w:bCs/>
        </w:rPr>
        <w:t xml:space="preserve"> shall qualify for payment when </w:t>
      </w:r>
      <w:r w:rsidRPr="00025CCC">
        <w:rPr>
          <w:rFonts w:ascii="Arial" w:hAnsi="Arial" w:cs="Arial"/>
          <w:bCs/>
        </w:rPr>
        <w:t>an entry has been made in the relevant accident book (Form BI 510),</w:t>
      </w:r>
      <w:r w:rsidRPr="00746BE3">
        <w:rPr>
          <w:rFonts w:ascii="Arial" w:hAnsi="Arial" w:cs="Arial"/>
          <w:bCs/>
        </w:rPr>
        <w:t xml:space="preserve"> the internal accident report form completed, and the subsequent investigation has found the recorded facts to be accurate.  Periods of absence in respect of an accident</w:t>
      </w:r>
      <w:r w:rsidR="00271CD9">
        <w:rPr>
          <w:rFonts w:ascii="Arial" w:hAnsi="Arial" w:cs="Arial"/>
          <w:bCs/>
        </w:rPr>
        <w:t>/injury</w:t>
      </w:r>
      <w:r w:rsidRPr="00746BE3">
        <w:rPr>
          <w:rFonts w:ascii="Arial" w:hAnsi="Arial" w:cs="Arial"/>
          <w:bCs/>
        </w:rPr>
        <w:t xml:space="preserve"> at work will not be offset against the normal sickness absence for the purpose of calculating entitlements under the Scheme. </w:t>
      </w:r>
    </w:p>
    <w:p w14:paraId="039E1EB9" w14:textId="77777777" w:rsidR="00CC5607" w:rsidRPr="00746BE3" w:rsidRDefault="00CC5607"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640D3F5A" w14:textId="4F4E0652" w:rsidR="00CC5607" w:rsidRPr="00746BE3" w:rsidRDefault="008609C2"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9.</w:t>
      </w:r>
      <w:r w:rsidR="002563B3">
        <w:rPr>
          <w:rFonts w:ascii="Arial" w:hAnsi="Arial" w:cs="Arial"/>
          <w:bCs/>
        </w:rPr>
        <w:t>1.1</w:t>
      </w:r>
      <w:r w:rsidR="002563B3">
        <w:rPr>
          <w:rFonts w:ascii="Arial" w:hAnsi="Arial" w:cs="Arial"/>
          <w:bCs/>
        </w:rPr>
        <w:tab/>
      </w:r>
      <w:r w:rsidR="00CC5607" w:rsidRPr="00746BE3">
        <w:rPr>
          <w:rFonts w:ascii="Arial" w:hAnsi="Arial" w:cs="Arial"/>
          <w:bCs/>
        </w:rPr>
        <w:t>An accident</w:t>
      </w:r>
      <w:r w:rsidR="00271CD9">
        <w:rPr>
          <w:rFonts w:ascii="Arial" w:hAnsi="Arial" w:cs="Arial"/>
          <w:bCs/>
        </w:rPr>
        <w:t>/injury</w:t>
      </w:r>
      <w:r w:rsidR="00CC5607" w:rsidRPr="00746BE3">
        <w:rPr>
          <w:rFonts w:ascii="Arial" w:hAnsi="Arial" w:cs="Arial"/>
          <w:bCs/>
        </w:rPr>
        <w:t xml:space="preserve"> not recorded will still qualify for payment under this paragraph should a subsequent investigation establish that an accident</w:t>
      </w:r>
      <w:r w:rsidR="00271CD9">
        <w:rPr>
          <w:rFonts w:ascii="Arial" w:hAnsi="Arial" w:cs="Arial"/>
          <w:bCs/>
        </w:rPr>
        <w:t>/injury</w:t>
      </w:r>
      <w:r w:rsidR="00CC5607" w:rsidRPr="00746BE3">
        <w:rPr>
          <w:rFonts w:ascii="Arial" w:hAnsi="Arial" w:cs="Arial"/>
          <w:bCs/>
        </w:rPr>
        <w:t xml:space="preserve"> took place in the course of employment.</w:t>
      </w:r>
    </w:p>
    <w:p w14:paraId="6B44421B" w14:textId="77777777" w:rsidR="00CC5607" w:rsidRPr="00746BE3" w:rsidRDefault="00CC5607"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52B1BA56" w14:textId="522DCAB2" w:rsidR="00CC5607" w:rsidRPr="00746BE3" w:rsidRDefault="00C86398"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9</w:t>
      </w:r>
      <w:r w:rsidR="002563B3">
        <w:rPr>
          <w:rFonts w:ascii="Arial" w:hAnsi="Arial" w:cs="Arial"/>
          <w:bCs/>
        </w:rPr>
        <w:t>.1.2</w:t>
      </w:r>
      <w:r w:rsidR="002563B3">
        <w:rPr>
          <w:rFonts w:ascii="Arial" w:hAnsi="Arial" w:cs="Arial"/>
          <w:bCs/>
        </w:rPr>
        <w:tab/>
      </w:r>
      <w:r w:rsidR="00CC5607" w:rsidRPr="00746BE3">
        <w:rPr>
          <w:rFonts w:ascii="Arial" w:hAnsi="Arial" w:cs="Arial"/>
          <w:bCs/>
        </w:rPr>
        <w:t>Where an absence is claimed to be due to an accident</w:t>
      </w:r>
      <w:r w:rsidR="00271CD9">
        <w:rPr>
          <w:rFonts w:ascii="Arial" w:hAnsi="Arial" w:cs="Arial"/>
          <w:bCs/>
        </w:rPr>
        <w:t>/injury</w:t>
      </w:r>
      <w:r w:rsidR="00CC5607" w:rsidRPr="00746BE3">
        <w:rPr>
          <w:rFonts w:ascii="Arial" w:hAnsi="Arial" w:cs="Arial"/>
          <w:bCs/>
        </w:rPr>
        <w:t xml:space="preserve"> a referral may be made to the Council’s Occupational Health Provider for confirmation of </w:t>
      </w:r>
      <w:r w:rsidR="00271CD9">
        <w:rPr>
          <w:rFonts w:ascii="Arial" w:hAnsi="Arial" w:cs="Arial"/>
          <w:bCs/>
        </w:rPr>
        <w:t>this</w:t>
      </w:r>
      <w:r w:rsidR="00CC5607" w:rsidRPr="00746BE3">
        <w:rPr>
          <w:rFonts w:ascii="Arial" w:hAnsi="Arial" w:cs="Arial"/>
          <w:bCs/>
        </w:rPr>
        <w:t>.</w:t>
      </w:r>
    </w:p>
    <w:p w14:paraId="07465E72" w14:textId="77777777" w:rsidR="00CC5607" w:rsidRPr="00746BE3" w:rsidRDefault="00CC5607"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31A1EFCA" w14:textId="39786771" w:rsidR="00CC5607" w:rsidRPr="00746BE3" w:rsidRDefault="00C86398"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9</w:t>
      </w:r>
      <w:r w:rsidR="002563B3">
        <w:rPr>
          <w:rFonts w:ascii="Arial" w:hAnsi="Arial" w:cs="Arial"/>
          <w:bCs/>
        </w:rPr>
        <w:t>.1.3</w:t>
      </w:r>
      <w:r w:rsidR="002563B3">
        <w:rPr>
          <w:rFonts w:ascii="Arial" w:hAnsi="Arial" w:cs="Arial"/>
          <w:bCs/>
        </w:rPr>
        <w:tab/>
      </w:r>
      <w:r w:rsidR="00CC5607" w:rsidRPr="00746BE3">
        <w:rPr>
          <w:rFonts w:ascii="Arial" w:hAnsi="Arial" w:cs="Arial"/>
          <w:bCs/>
        </w:rPr>
        <w:t xml:space="preserve">Payment for industrial injury will only be made where </w:t>
      </w:r>
      <w:proofErr w:type="gramStart"/>
      <w:r w:rsidR="00CC5607" w:rsidRPr="00746BE3">
        <w:rPr>
          <w:rFonts w:ascii="Arial" w:hAnsi="Arial" w:cs="Arial"/>
          <w:bCs/>
        </w:rPr>
        <w:t>it is clear that the</w:t>
      </w:r>
      <w:proofErr w:type="gramEnd"/>
      <w:r w:rsidR="00CC5607" w:rsidRPr="00746BE3">
        <w:rPr>
          <w:rFonts w:ascii="Arial" w:hAnsi="Arial" w:cs="Arial"/>
          <w:bCs/>
        </w:rPr>
        <w:t xml:space="preserve"> reason for a </w:t>
      </w:r>
    </w:p>
    <w:p w14:paraId="056292D3" w14:textId="42CD3C96" w:rsidR="00CC5607" w:rsidRDefault="00CC5607"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ab/>
      </w:r>
      <w:r w:rsidRPr="00746BE3">
        <w:rPr>
          <w:rFonts w:ascii="Arial" w:hAnsi="Arial" w:cs="Arial"/>
          <w:bCs/>
        </w:rPr>
        <w:t>period of absence is directly related to an accident</w:t>
      </w:r>
      <w:r w:rsidR="00271CD9">
        <w:rPr>
          <w:rFonts w:ascii="Arial" w:hAnsi="Arial" w:cs="Arial"/>
          <w:bCs/>
        </w:rPr>
        <w:t>/injury</w:t>
      </w:r>
      <w:r w:rsidRPr="00746BE3">
        <w:rPr>
          <w:rFonts w:ascii="Arial" w:hAnsi="Arial" w:cs="Arial"/>
          <w:bCs/>
        </w:rPr>
        <w:t xml:space="preserve"> which occurred at work. Continuing unjustified absences will be recorded as sickness absence and managed accordingly.</w:t>
      </w:r>
      <w:bookmarkEnd w:id="62"/>
    </w:p>
    <w:p w14:paraId="5AB9257F" w14:textId="77777777" w:rsidR="003F6FAC" w:rsidRDefault="003F6FAC"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6160870F" w14:textId="6178C81B" w:rsidR="003F6FAC" w:rsidRDefault="003F6FAC"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r>
        <w:rPr>
          <w:rFonts w:ascii="Arial" w:hAnsi="Arial" w:cs="Arial"/>
          <w:bCs/>
        </w:rPr>
        <w:t>9.1.4</w:t>
      </w:r>
      <w:r>
        <w:rPr>
          <w:rFonts w:ascii="Arial" w:hAnsi="Arial" w:cs="Arial"/>
          <w:bCs/>
        </w:rPr>
        <w:tab/>
      </w:r>
      <w:r w:rsidRPr="003F6FAC">
        <w:rPr>
          <w:rFonts w:ascii="Arial" w:hAnsi="Arial" w:cs="Arial"/>
          <w:bCs/>
        </w:rPr>
        <w:t xml:space="preserve">The SNCT Handbook outlines the relevant terms and conditions for teachers where they are absent due to sickness or disablement as a result of a </w:t>
      </w:r>
      <w:proofErr w:type="gramStart"/>
      <w:r w:rsidRPr="003F6FAC">
        <w:rPr>
          <w:rFonts w:ascii="Arial" w:hAnsi="Arial" w:cs="Arial"/>
          <w:bCs/>
        </w:rPr>
        <w:t>work related</w:t>
      </w:r>
      <w:proofErr w:type="gramEnd"/>
      <w:r w:rsidRPr="003F6FAC">
        <w:rPr>
          <w:rFonts w:ascii="Arial" w:hAnsi="Arial" w:cs="Arial"/>
          <w:bCs/>
        </w:rPr>
        <w:t xml:space="preserve"> injury or illness</w:t>
      </w:r>
      <w:r>
        <w:rPr>
          <w:rFonts w:ascii="Arial" w:hAnsi="Arial" w:cs="Arial"/>
          <w:bCs/>
        </w:rPr>
        <w:t>.</w:t>
      </w:r>
    </w:p>
    <w:bookmarkEnd w:id="63"/>
    <w:p w14:paraId="0FBA473E" w14:textId="77777777" w:rsidR="00CC5607" w:rsidRDefault="00CC5607" w:rsidP="00CC5607">
      <w:pPr>
        <w:tabs>
          <w:tab w:val="left" w:pos="0"/>
          <w:tab w:val="left" w:pos="1457"/>
        </w:tabs>
        <w:overflowPunct w:val="0"/>
        <w:autoSpaceDE w:val="0"/>
        <w:autoSpaceDN w:val="0"/>
        <w:adjustRightInd w:val="0"/>
        <w:spacing w:after="0" w:line="240" w:lineRule="auto"/>
        <w:ind w:left="720" w:hanging="720"/>
        <w:jc w:val="both"/>
        <w:textAlignment w:val="baseline"/>
        <w:rPr>
          <w:rFonts w:ascii="Arial" w:hAnsi="Arial" w:cs="Arial"/>
          <w:bCs/>
        </w:rPr>
      </w:pPr>
    </w:p>
    <w:p w14:paraId="61F988F0" w14:textId="0692CE13" w:rsidR="004119CE" w:rsidRPr="00916A07" w:rsidRDefault="009A00A9" w:rsidP="003D1FAB">
      <w:pPr>
        <w:tabs>
          <w:tab w:val="center" w:pos="4153"/>
          <w:tab w:val="right" w:pos="8306"/>
        </w:tabs>
        <w:spacing w:after="0" w:line="278" w:lineRule="exact"/>
        <w:ind w:left="720" w:hanging="720"/>
        <w:jc w:val="both"/>
        <w:rPr>
          <w:rFonts w:ascii="Arial" w:eastAsia="Times New Roman" w:hAnsi="Arial" w:cs="Arial"/>
          <w:b/>
          <w:i/>
        </w:rPr>
      </w:pPr>
      <w:r>
        <w:rPr>
          <w:rFonts w:ascii="Arial" w:eastAsia="Times New Roman" w:hAnsi="Arial" w:cs="Arial"/>
          <w:b/>
          <w:i/>
        </w:rPr>
        <w:t>10</w:t>
      </w:r>
      <w:r w:rsidR="00494D4D">
        <w:rPr>
          <w:rFonts w:ascii="Arial" w:eastAsia="Times New Roman" w:hAnsi="Arial" w:cs="Arial"/>
          <w:b/>
          <w:i/>
        </w:rPr>
        <w:t>.</w:t>
      </w:r>
      <w:r w:rsidR="005172FB">
        <w:rPr>
          <w:rFonts w:ascii="Arial" w:eastAsia="Times New Roman" w:hAnsi="Arial" w:cs="Arial"/>
          <w:b/>
          <w:i/>
        </w:rPr>
        <w:t>2</w:t>
      </w:r>
      <w:r w:rsidR="00916A07" w:rsidRPr="00916A07">
        <w:rPr>
          <w:rFonts w:ascii="Arial" w:eastAsia="Times New Roman" w:hAnsi="Arial" w:cs="Arial"/>
          <w:b/>
          <w:i/>
        </w:rPr>
        <w:t xml:space="preserve">      Flexible Retirement (Local Government Employees)</w:t>
      </w:r>
    </w:p>
    <w:p w14:paraId="3D073D73" w14:textId="77777777" w:rsidR="004119CE" w:rsidRPr="00990797" w:rsidRDefault="004119CE" w:rsidP="003D1FAB">
      <w:pPr>
        <w:tabs>
          <w:tab w:val="center" w:pos="4153"/>
          <w:tab w:val="right" w:pos="8306"/>
        </w:tabs>
        <w:spacing w:after="0" w:line="278" w:lineRule="exact"/>
        <w:ind w:left="720" w:hanging="720"/>
        <w:jc w:val="both"/>
        <w:rPr>
          <w:rFonts w:ascii="Arial" w:eastAsia="Times New Roman" w:hAnsi="Arial" w:cs="Arial"/>
          <w:b/>
        </w:rPr>
      </w:pPr>
    </w:p>
    <w:p w14:paraId="59CD2B95" w14:textId="60B91C6B" w:rsidR="00916A07" w:rsidRDefault="009A00A9" w:rsidP="003D1FAB">
      <w:pPr>
        <w:tabs>
          <w:tab w:val="center" w:pos="4153"/>
          <w:tab w:val="right" w:pos="8306"/>
        </w:tabs>
        <w:spacing w:after="0" w:line="278" w:lineRule="exact"/>
        <w:ind w:left="720" w:hanging="720"/>
        <w:jc w:val="both"/>
        <w:rPr>
          <w:rFonts w:ascii="Arial" w:eastAsia="Times New Roman" w:hAnsi="Arial" w:cs="Arial"/>
          <w:color w:val="000000"/>
        </w:rPr>
      </w:pPr>
      <w:r>
        <w:rPr>
          <w:rFonts w:ascii="Arial" w:eastAsia="Times New Roman" w:hAnsi="Arial" w:cs="Arial"/>
        </w:rPr>
        <w:t>10</w:t>
      </w:r>
      <w:r w:rsidR="00494D4D">
        <w:rPr>
          <w:rFonts w:ascii="Arial" w:eastAsia="Times New Roman" w:hAnsi="Arial" w:cs="Arial"/>
        </w:rPr>
        <w:t>.</w:t>
      </w:r>
      <w:r w:rsidR="005172FB">
        <w:rPr>
          <w:rFonts w:ascii="Arial" w:eastAsia="Times New Roman" w:hAnsi="Arial" w:cs="Arial"/>
        </w:rPr>
        <w:t>2</w:t>
      </w:r>
      <w:r w:rsidR="00916A07">
        <w:rPr>
          <w:rFonts w:ascii="Arial" w:eastAsia="Times New Roman" w:hAnsi="Arial" w:cs="Arial"/>
        </w:rPr>
        <w:t>.1</w:t>
      </w:r>
      <w:r w:rsidR="00916A07">
        <w:rPr>
          <w:rFonts w:ascii="Arial" w:eastAsia="Times New Roman" w:hAnsi="Arial" w:cs="Arial"/>
        </w:rPr>
        <w:tab/>
      </w:r>
      <w:r w:rsidR="004119CE" w:rsidRPr="00AA3E50">
        <w:rPr>
          <w:rFonts w:ascii="Arial" w:eastAsia="Times New Roman" w:hAnsi="Arial" w:cs="Arial"/>
        </w:rPr>
        <w:t xml:space="preserve">Employees aged 55 and over with at least two years pension membership can apply </w:t>
      </w:r>
      <w:r w:rsidR="00861AC4">
        <w:rPr>
          <w:rFonts w:ascii="Arial" w:eastAsia="Times New Roman" w:hAnsi="Arial" w:cs="Arial"/>
        </w:rPr>
        <w:t xml:space="preserve">    </w:t>
      </w:r>
      <w:r w:rsidR="004119CE" w:rsidRPr="00AA3E50">
        <w:rPr>
          <w:rFonts w:ascii="Arial" w:eastAsia="Times New Roman" w:hAnsi="Arial" w:cs="Arial"/>
        </w:rPr>
        <w:t xml:space="preserve">for flexible retirement. Flexible retirement involves a reduction in hours/grade and partial withdrawal of pension benefits while being able to continue in employment. Approval from the Council is required. </w:t>
      </w:r>
      <w:r w:rsidR="004119CE" w:rsidRPr="00AA3E50">
        <w:rPr>
          <w:rFonts w:ascii="Arial" w:eastAsia="Times New Roman" w:hAnsi="Arial" w:cs="Arial"/>
          <w:color w:val="000000"/>
        </w:rPr>
        <w:t>Please refer to the Council’s Pension and Retirement Policy for full eligibility deta</w:t>
      </w:r>
      <w:r w:rsidR="004119CE">
        <w:rPr>
          <w:rFonts w:ascii="Arial" w:eastAsia="Times New Roman" w:hAnsi="Arial" w:cs="Arial"/>
          <w:color w:val="000000"/>
        </w:rPr>
        <w:t>ils.</w:t>
      </w:r>
    </w:p>
    <w:p w14:paraId="2F0DE5EC" w14:textId="77777777" w:rsidR="00916A07" w:rsidRDefault="00916A07" w:rsidP="003D1FAB">
      <w:pPr>
        <w:tabs>
          <w:tab w:val="center" w:pos="4153"/>
          <w:tab w:val="right" w:pos="8306"/>
        </w:tabs>
        <w:spacing w:after="0" w:line="278" w:lineRule="exact"/>
        <w:ind w:left="720" w:hanging="720"/>
        <w:jc w:val="both"/>
        <w:rPr>
          <w:rFonts w:ascii="Arial" w:eastAsia="Times New Roman" w:hAnsi="Arial" w:cs="Arial"/>
          <w:color w:val="000000"/>
        </w:rPr>
      </w:pPr>
    </w:p>
    <w:p w14:paraId="433A4CB3" w14:textId="51164479" w:rsidR="004119CE" w:rsidRPr="00916A07" w:rsidRDefault="009A00A9" w:rsidP="003D1FAB">
      <w:pPr>
        <w:tabs>
          <w:tab w:val="center" w:pos="4153"/>
          <w:tab w:val="right" w:pos="8306"/>
        </w:tabs>
        <w:spacing w:after="0" w:line="278" w:lineRule="exact"/>
        <w:ind w:left="720" w:hanging="720"/>
        <w:jc w:val="both"/>
        <w:rPr>
          <w:rFonts w:ascii="Arial" w:eastAsia="Times New Roman" w:hAnsi="Arial" w:cs="Arial"/>
          <w:b/>
          <w:i/>
          <w:color w:val="000000"/>
        </w:rPr>
      </w:pPr>
      <w:r>
        <w:rPr>
          <w:rFonts w:ascii="Arial" w:eastAsia="Times New Roman" w:hAnsi="Arial" w:cs="Arial"/>
          <w:b/>
          <w:i/>
          <w:color w:val="000000"/>
        </w:rPr>
        <w:t>10</w:t>
      </w:r>
      <w:r w:rsidR="00494D4D">
        <w:rPr>
          <w:rFonts w:ascii="Arial" w:eastAsia="Times New Roman" w:hAnsi="Arial" w:cs="Arial"/>
          <w:b/>
          <w:i/>
          <w:color w:val="000000"/>
        </w:rPr>
        <w:t>.</w:t>
      </w:r>
      <w:r w:rsidR="005172FB">
        <w:rPr>
          <w:rFonts w:ascii="Arial" w:eastAsia="Times New Roman" w:hAnsi="Arial" w:cs="Arial"/>
          <w:b/>
          <w:i/>
          <w:color w:val="000000"/>
        </w:rPr>
        <w:t>3</w:t>
      </w:r>
      <w:r w:rsidR="00916A07" w:rsidRPr="00916A07">
        <w:rPr>
          <w:rFonts w:ascii="Arial" w:eastAsia="Times New Roman" w:hAnsi="Arial" w:cs="Arial"/>
          <w:b/>
          <w:i/>
          <w:color w:val="000000"/>
        </w:rPr>
        <w:tab/>
        <w:t>Winding Down (Teachers)</w:t>
      </w:r>
    </w:p>
    <w:p w14:paraId="2E9D512F" w14:textId="77777777" w:rsidR="004119CE" w:rsidRPr="00AA3E50" w:rsidRDefault="004119CE" w:rsidP="003D1FAB">
      <w:pPr>
        <w:tabs>
          <w:tab w:val="center" w:pos="4153"/>
          <w:tab w:val="right" w:pos="8306"/>
        </w:tabs>
        <w:spacing w:after="0" w:line="278" w:lineRule="exact"/>
        <w:ind w:left="720" w:hanging="720"/>
        <w:jc w:val="both"/>
        <w:rPr>
          <w:rFonts w:ascii="Arial" w:eastAsia="Times New Roman" w:hAnsi="Arial" w:cs="Arial"/>
          <w:color w:val="000000"/>
        </w:rPr>
      </w:pPr>
    </w:p>
    <w:p w14:paraId="64404FF7" w14:textId="5E4EBA72" w:rsidR="004119CE" w:rsidRPr="00BD52B7" w:rsidRDefault="009A00A9" w:rsidP="003D1FAB">
      <w:pPr>
        <w:pStyle w:val="Default"/>
        <w:spacing w:line="278" w:lineRule="exact"/>
        <w:ind w:left="720" w:hanging="720"/>
        <w:jc w:val="both"/>
        <w:rPr>
          <w:sz w:val="22"/>
          <w:szCs w:val="22"/>
        </w:rPr>
      </w:pPr>
      <w:r>
        <w:rPr>
          <w:rFonts w:eastAsia="Times New Roman"/>
          <w:sz w:val="22"/>
          <w:szCs w:val="22"/>
        </w:rPr>
        <w:t>10</w:t>
      </w:r>
      <w:r w:rsidR="00494D4D">
        <w:rPr>
          <w:rFonts w:eastAsia="Times New Roman"/>
          <w:sz w:val="22"/>
          <w:szCs w:val="22"/>
        </w:rPr>
        <w:t>.</w:t>
      </w:r>
      <w:r w:rsidR="005172FB">
        <w:rPr>
          <w:rFonts w:eastAsia="Times New Roman"/>
          <w:sz w:val="22"/>
          <w:szCs w:val="22"/>
        </w:rPr>
        <w:t>3</w:t>
      </w:r>
      <w:r w:rsidR="00916A07">
        <w:rPr>
          <w:rFonts w:eastAsia="Times New Roman"/>
          <w:sz w:val="22"/>
          <w:szCs w:val="22"/>
        </w:rPr>
        <w:t>.1</w:t>
      </w:r>
      <w:r w:rsidR="00916A07">
        <w:rPr>
          <w:rFonts w:eastAsia="Times New Roman"/>
          <w:sz w:val="22"/>
          <w:szCs w:val="22"/>
        </w:rPr>
        <w:tab/>
      </w:r>
      <w:r w:rsidR="00BD52B7">
        <w:rPr>
          <w:sz w:val="22"/>
          <w:szCs w:val="22"/>
        </w:rPr>
        <w:t xml:space="preserve">Winding down is a phased retirement option which offers those members approaching retirement age, the opportunity to continue in employment on a part- time basis whilst protecting their overall final retirement pension entitlement. To request winding down </w:t>
      </w:r>
      <w:r w:rsidR="00F64ABF">
        <w:rPr>
          <w:sz w:val="22"/>
          <w:szCs w:val="22"/>
        </w:rPr>
        <w:t>retirement a teacher</w:t>
      </w:r>
      <w:r w:rsidR="00BD52B7">
        <w:rPr>
          <w:sz w:val="22"/>
          <w:szCs w:val="22"/>
        </w:rPr>
        <w:t xml:space="preserve"> must meet a number of eligibility criteria including approval from the Council. Eligibility </w:t>
      </w:r>
      <w:r w:rsidR="00F64ABF">
        <w:rPr>
          <w:sz w:val="22"/>
          <w:szCs w:val="22"/>
        </w:rPr>
        <w:t>criteria is detailed within the</w:t>
      </w:r>
      <w:r w:rsidR="00BD52B7">
        <w:rPr>
          <w:sz w:val="22"/>
          <w:szCs w:val="22"/>
        </w:rPr>
        <w:t xml:space="preserve"> Members Guide, or from the </w:t>
      </w:r>
      <w:hyperlink r:id="rId18" w:history="1">
        <w:r w:rsidR="00BD52B7">
          <w:rPr>
            <w:rStyle w:val="Hyperlink"/>
            <w:sz w:val="22"/>
            <w:szCs w:val="22"/>
          </w:rPr>
          <w:t>www.sppa.gov.uk</w:t>
        </w:r>
      </w:hyperlink>
      <w:r w:rsidR="00BD52B7">
        <w:rPr>
          <w:sz w:val="22"/>
          <w:szCs w:val="22"/>
          <w:u w:val="single"/>
        </w:rPr>
        <w:t xml:space="preserve"> </w:t>
      </w:r>
      <w:r w:rsidR="00BD52B7">
        <w:rPr>
          <w:sz w:val="22"/>
          <w:szCs w:val="22"/>
        </w:rPr>
        <w:t xml:space="preserve">website. </w:t>
      </w:r>
    </w:p>
    <w:p w14:paraId="1248930C" w14:textId="77777777" w:rsidR="004119CE" w:rsidRDefault="004119CE" w:rsidP="003D1FAB">
      <w:pPr>
        <w:tabs>
          <w:tab w:val="center" w:pos="4153"/>
          <w:tab w:val="right" w:pos="8306"/>
        </w:tabs>
        <w:spacing w:after="0" w:line="278" w:lineRule="exact"/>
        <w:ind w:left="720" w:hanging="720"/>
        <w:jc w:val="both"/>
        <w:rPr>
          <w:rFonts w:ascii="Arial" w:eastAsia="Times New Roman" w:hAnsi="Arial" w:cs="Arial"/>
          <w:b/>
          <w:color w:val="000000"/>
        </w:rPr>
      </w:pPr>
    </w:p>
    <w:p w14:paraId="053DDE72" w14:textId="3C7B0CD3" w:rsidR="00916A07" w:rsidRDefault="009A00A9" w:rsidP="003D1FAB">
      <w:pPr>
        <w:tabs>
          <w:tab w:val="center" w:pos="4153"/>
          <w:tab w:val="right" w:pos="8306"/>
        </w:tabs>
        <w:spacing w:after="0" w:line="278" w:lineRule="exact"/>
        <w:ind w:left="720" w:hanging="720"/>
        <w:jc w:val="both"/>
        <w:rPr>
          <w:rFonts w:ascii="Arial" w:eastAsia="Times New Roman" w:hAnsi="Arial" w:cs="Arial"/>
          <w:b/>
          <w:i/>
          <w:color w:val="000000"/>
        </w:rPr>
      </w:pPr>
      <w:r>
        <w:rPr>
          <w:rFonts w:ascii="Arial" w:eastAsia="Times New Roman" w:hAnsi="Arial" w:cs="Arial"/>
          <w:b/>
          <w:i/>
          <w:color w:val="000000"/>
        </w:rPr>
        <w:t>10</w:t>
      </w:r>
      <w:r w:rsidR="00494D4D">
        <w:rPr>
          <w:rFonts w:ascii="Arial" w:eastAsia="Times New Roman" w:hAnsi="Arial" w:cs="Arial"/>
          <w:b/>
          <w:i/>
          <w:color w:val="000000"/>
        </w:rPr>
        <w:t>.</w:t>
      </w:r>
      <w:r w:rsidR="005172FB">
        <w:rPr>
          <w:rFonts w:ascii="Arial" w:eastAsia="Times New Roman" w:hAnsi="Arial" w:cs="Arial"/>
          <w:b/>
          <w:i/>
          <w:color w:val="000000"/>
        </w:rPr>
        <w:t>4</w:t>
      </w:r>
      <w:r w:rsidR="00916A07" w:rsidRPr="00916A07">
        <w:rPr>
          <w:rFonts w:ascii="Arial" w:eastAsia="Times New Roman" w:hAnsi="Arial" w:cs="Arial"/>
          <w:b/>
          <w:i/>
          <w:color w:val="000000"/>
        </w:rPr>
        <w:t xml:space="preserve">      Work Life Balance</w:t>
      </w:r>
    </w:p>
    <w:p w14:paraId="318B7FE6" w14:textId="77777777" w:rsidR="003D1FAB" w:rsidRPr="00916A07" w:rsidRDefault="003D1FAB" w:rsidP="00DF3234">
      <w:pPr>
        <w:tabs>
          <w:tab w:val="center" w:pos="4153"/>
          <w:tab w:val="right" w:pos="8306"/>
        </w:tabs>
        <w:spacing w:after="0" w:line="278" w:lineRule="exact"/>
        <w:jc w:val="both"/>
        <w:rPr>
          <w:rFonts w:ascii="Arial" w:eastAsia="Times New Roman" w:hAnsi="Arial" w:cs="Arial"/>
          <w:b/>
          <w:i/>
          <w:color w:val="000000"/>
        </w:rPr>
      </w:pPr>
    </w:p>
    <w:p w14:paraId="4FB67524" w14:textId="1C05DF4C" w:rsidR="005B7A3D" w:rsidRDefault="009A00A9" w:rsidP="00DD33B0">
      <w:pPr>
        <w:spacing w:after="0" w:line="278" w:lineRule="exact"/>
        <w:ind w:left="720" w:hanging="720"/>
        <w:jc w:val="both"/>
        <w:rPr>
          <w:rFonts w:ascii="Arial" w:hAnsi="Arial" w:cs="Arial"/>
          <w:color w:val="000000"/>
          <w:lang w:eastAsia="en-GB"/>
        </w:rPr>
      </w:pPr>
      <w:r>
        <w:rPr>
          <w:rFonts w:ascii="Arial" w:hAnsi="Arial" w:cs="Arial"/>
          <w:color w:val="000000"/>
          <w:lang w:eastAsia="en-GB"/>
        </w:rPr>
        <w:t>10</w:t>
      </w:r>
      <w:r w:rsidR="00494D4D">
        <w:rPr>
          <w:rFonts w:ascii="Arial" w:hAnsi="Arial" w:cs="Arial"/>
          <w:color w:val="000000"/>
          <w:lang w:eastAsia="en-GB"/>
        </w:rPr>
        <w:t>.</w:t>
      </w:r>
      <w:r w:rsidR="005172FB">
        <w:rPr>
          <w:rFonts w:ascii="Arial" w:hAnsi="Arial" w:cs="Arial"/>
          <w:color w:val="000000"/>
          <w:lang w:eastAsia="en-GB"/>
        </w:rPr>
        <w:t>4</w:t>
      </w:r>
      <w:r w:rsidR="00916A07">
        <w:rPr>
          <w:rFonts w:ascii="Arial" w:hAnsi="Arial" w:cs="Arial"/>
          <w:color w:val="000000"/>
          <w:lang w:eastAsia="en-GB"/>
        </w:rPr>
        <w:t>.1</w:t>
      </w:r>
      <w:r w:rsidR="00916A07">
        <w:rPr>
          <w:rFonts w:ascii="Arial" w:hAnsi="Arial" w:cs="Arial"/>
          <w:color w:val="000000"/>
          <w:lang w:eastAsia="en-GB"/>
        </w:rPr>
        <w:tab/>
      </w:r>
      <w:r w:rsidR="00BD52B7">
        <w:rPr>
          <w:rFonts w:ascii="Arial" w:hAnsi="Arial" w:cs="Arial"/>
          <w:color w:val="000000"/>
          <w:lang w:eastAsia="en-GB"/>
        </w:rPr>
        <w:t xml:space="preserve">Flexible </w:t>
      </w:r>
      <w:r w:rsidR="00BD52B7" w:rsidRPr="00BD52B7">
        <w:rPr>
          <w:rFonts w:ascii="Arial" w:hAnsi="Arial" w:cs="Arial"/>
          <w:color w:val="000000"/>
          <w:lang w:eastAsia="en-GB"/>
        </w:rPr>
        <w:t>working patterns can promote a go</w:t>
      </w:r>
      <w:r w:rsidR="00CF51B1">
        <w:rPr>
          <w:rFonts w:ascii="Arial" w:hAnsi="Arial" w:cs="Arial"/>
          <w:color w:val="000000"/>
          <w:lang w:eastAsia="en-GB"/>
        </w:rPr>
        <w:t>od work-life balance, reduce un</w:t>
      </w:r>
      <w:r w:rsidR="0052460A">
        <w:rPr>
          <w:rFonts w:ascii="Arial" w:hAnsi="Arial" w:cs="Arial"/>
          <w:color w:val="000000"/>
          <w:lang w:eastAsia="en-GB"/>
        </w:rPr>
        <w:t>n</w:t>
      </w:r>
      <w:r w:rsidR="00CF51B1">
        <w:rPr>
          <w:rFonts w:ascii="Arial" w:hAnsi="Arial" w:cs="Arial"/>
          <w:color w:val="000000"/>
          <w:lang w:eastAsia="en-GB"/>
        </w:rPr>
        <w:t>ecessary</w:t>
      </w:r>
      <w:r w:rsidR="00861AC4">
        <w:rPr>
          <w:rFonts w:ascii="Arial" w:hAnsi="Arial" w:cs="Arial"/>
          <w:color w:val="000000"/>
          <w:lang w:eastAsia="en-GB"/>
        </w:rPr>
        <w:t xml:space="preserve"> absences from work,</w:t>
      </w:r>
      <w:r w:rsidR="00BD52B7" w:rsidRPr="00BD52B7">
        <w:rPr>
          <w:rFonts w:ascii="Arial" w:hAnsi="Arial" w:cs="Arial"/>
          <w:color w:val="000000"/>
          <w:lang w:eastAsia="en-GB"/>
        </w:rPr>
        <w:t xml:space="preserve"> </w:t>
      </w:r>
      <w:r w:rsidR="0049430D">
        <w:rPr>
          <w:rFonts w:ascii="Arial" w:hAnsi="Arial" w:cs="Arial"/>
          <w:color w:val="000000"/>
          <w:lang w:eastAsia="en-GB"/>
        </w:rPr>
        <w:t xml:space="preserve">reduce </w:t>
      </w:r>
      <w:r w:rsidR="00BD52B7" w:rsidRPr="00BD52B7">
        <w:rPr>
          <w:rFonts w:ascii="Arial" w:hAnsi="Arial" w:cs="Arial"/>
          <w:color w:val="000000"/>
          <w:lang w:eastAsia="en-GB"/>
        </w:rPr>
        <w:t>employee stress</w:t>
      </w:r>
      <w:r w:rsidR="00704C7B">
        <w:rPr>
          <w:rFonts w:ascii="Arial" w:hAnsi="Arial" w:cs="Arial"/>
          <w:color w:val="000000"/>
          <w:lang w:eastAsia="en-GB"/>
        </w:rPr>
        <w:t xml:space="preserve"> levels</w:t>
      </w:r>
      <w:r w:rsidR="00BD52B7" w:rsidRPr="00BD52B7">
        <w:rPr>
          <w:rFonts w:ascii="Arial" w:hAnsi="Arial" w:cs="Arial"/>
          <w:color w:val="000000"/>
          <w:lang w:eastAsia="en-GB"/>
        </w:rPr>
        <w:t>, and improve the per</w:t>
      </w:r>
      <w:r w:rsidR="00BD52B7">
        <w:rPr>
          <w:rFonts w:ascii="Arial" w:hAnsi="Arial" w:cs="Arial"/>
          <w:color w:val="000000"/>
          <w:lang w:eastAsia="en-GB"/>
        </w:rPr>
        <w:t>formance and productivity of the Council’s</w:t>
      </w:r>
      <w:r w:rsidR="00BD52B7" w:rsidRPr="00BD52B7">
        <w:rPr>
          <w:rFonts w:ascii="Arial" w:hAnsi="Arial" w:cs="Arial"/>
          <w:color w:val="000000"/>
          <w:lang w:eastAsia="en-GB"/>
        </w:rPr>
        <w:t xml:space="preserve"> workforce. </w:t>
      </w:r>
      <w:r w:rsidR="00BD52B7">
        <w:rPr>
          <w:rFonts w:ascii="Arial" w:hAnsi="Arial" w:cs="Arial"/>
          <w:color w:val="000000"/>
          <w:lang w:eastAsia="en-GB"/>
        </w:rPr>
        <w:t>Please refer to the Council’s F</w:t>
      </w:r>
      <w:r w:rsidR="00830900">
        <w:rPr>
          <w:rFonts w:ascii="Arial" w:hAnsi="Arial" w:cs="Arial"/>
          <w:color w:val="000000"/>
          <w:lang w:eastAsia="en-GB"/>
        </w:rPr>
        <w:t xml:space="preserve">lexible Working </w:t>
      </w:r>
      <w:r w:rsidR="00BD52B7">
        <w:rPr>
          <w:rFonts w:ascii="Arial" w:hAnsi="Arial" w:cs="Arial"/>
          <w:color w:val="000000"/>
          <w:lang w:eastAsia="en-GB"/>
        </w:rPr>
        <w:t>Policy for further details.</w:t>
      </w:r>
    </w:p>
    <w:p w14:paraId="25B8D712" w14:textId="77777777" w:rsidR="005B7A3D" w:rsidRPr="00A62C09" w:rsidRDefault="005B7A3D" w:rsidP="003D1FAB">
      <w:pPr>
        <w:spacing w:after="0" w:line="278" w:lineRule="exact"/>
        <w:ind w:left="720" w:hanging="720"/>
        <w:jc w:val="both"/>
        <w:rPr>
          <w:rFonts w:ascii="Arial" w:hAnsi="Arial" w:cs="Arial"/>
          <w:color w:val="000000"/>
          <w:lang w:eastAsia="en-GB"/>
        </w:rPr>
      </w:pPr>
    </w:p>
    <w:p w14:paraId="3F1FA415" w14:textId="63BDAC86" w:rsidR="00B429E0" w:rsidRDefault="009A00A9" w:rsidP="003D1FAB">
      <w:pPr>
        <w:spacing w:after="0" w:line="278" w:lineRule="exact"/>
        <w:ind w:left="720" w:hanging="720"/>
        <w:jc w:val="both"/>
        <w:rPr>
          <w:rFonts w:ascii="Arial" w:hAnsi="Arial" w:cs="Arial"/>
          <w:b/>
          <w:i/>
        </w:rPr>
      </w:pPr>
      <w:r>
        <w:rPr>
          <w:rFonts w:ascii="Arial" w:hAnsi="Arial" w:cs="Arial"/>
          <w:b/>
          <w:i/>
        </w:rPr>
        <w:t>10</w:t>
      </w:r>
      <w:r w:rsidR="00494D4D">
        <w:rPr>
          <w:rFonts w:ascii="Arial" w:hAnsi="Arial" w:cs="Arial"/>
          <w:b/>
          <w:i/>
        </w:rPr>
        <w:t>.</w:t>
      </w:r>
      <w:r w:rsidR="005172FB">
        <w:rPr>
          <w:rFonts w:ascii="Arial" w:hAnsi="Arial" w:cs="Arial"/>
          <w:b/>
          <w:i/>
        </w:rPr>
        <w:t>5</w:t>
      </w:r>
      <w:r w:rsidR="00916A07" w:rsidRPr="00916A07">
        <w:rPr>
          <w:rFonts w:ascii="Arial" w:hAnsi="Arial" w:cs="Arial"/>
          <w:b/>
          <w:i/>
        </w:rPr>
        <w:tab/>
        <w:t>Sickness and Annual Leave</w:t>
      </w:r>
    </w:p>
    <w:p w14:paraId="3BE68B9A" w14:textId="77777777" w:rsidR="003D1FAB" w:rsidRPr="00916A07" w:rsidRDefault="003D1FAB" w:rsidP="003D1FAB">
      <w:pPr>
        <w:spacing w:after="0" w:line="278" w:lineRule="exact"/>
        <w:ind w:left="720" w:hanging="720"/>
        <w:jc w:val="both"/>
        <w:rPr>
          <w:rFonts w:ascii="Arial" w:hAnsi="Arial" w:cs="Arial"/>
          <w:b/>
          <w:i/>
        </w:rPr>
      </w:pPr>
    </w:p>
    <w:p w14:paraId="168661D9" w14:textId="2A7B4337" w:rsidR="00FB57CF" w:rsidRDefault="009A00A9" w:rsidP="003D1FAB">
      <w:pPr>
        <w:spacing w:after="0" w:line="278" w:lineRule="exact"/>
        <w:ind w:left="720" w:hanging="720"/>
        <w:jc w:val="both"/>
        <w:rPr>
          <w:rFonts w:ascii="Arial" w:hAnsi="Arial" w:cs="Arial"/>
        </w:rPr>
      </w:pPr>
      <w:r>
        <w:rPr>
          <w:rFonts w:ascii="Arial" w:hAnsi="Arial" w:cs="Arial"/>
        </w:rPr>
        <w:lastRenderedPageBreak/>
        <w:t>10</w:t>
      </w:r>
      <w:r w:rsidR="00494D4D">
        <w:rPr>
          <w:rFonts w:ascii="Arial" w:hAnsi="Arial" w:cs="Arial"/>
        </w:rPr>
        <w:t>.</w:t>
      </w:r>
      <w:r w:rsidR="005172FB">
        <w:rPr>
          <w:rFonts w:ascii="Arial" w:hAnsi="Arial" w:cs="Arial"/>
        </w:rPr>
        <w:t>5</w:t>
      </w:r>
      <w:r w:rsidR="007C686A">
        <w:rPr>
          <w:rFonts w:ascii="Arial" w:hAnsi="Arial" w:cs="Arial"/>
        </w:rPr>
        <w:t>.1</w:t>
      </w:r>
      <w:r w:rsidR="007C686A">
        <w:rPr>
          <w:rFonts w:ascii="Arial" w:hAnsi="Arial" w:cs="Arial"/>
        </w:rPr>
        <w:tab/>
      </w:r>
      <w:r w:rsidR="00B429E0">
        <w:rPr>
          <w:rFonts w:ascii="Arial" w:hAnsi="Arial" w:cs="Arial"/>
        </w:rPr>
        <w:t>Employees who fall sick during a period of annual leave are required to contact their line manager o</w:t>
      </w:r>
      <w:r w:rsidR="001370F9">
        <w:rPr>
          <w:rFonts w:ascii="Arial" w:hAnsi="Arial" w:cs="Arial"/>
        </w:rPr>
        <w:t xml:space="preserve">n the first day of sickness. </w:t>
      </w:r>
      <w:r w:rsidR="009C4B28">
        <w:rPr>
          <w:rFonts w:ascii="Arial" w:hAnsi="Arial" w:cs="Arial"/>
        </w:rPr>
        <w:t>In these circumstances if</w:t>
      </w:r>
      <w:r w:rsidR="00B429E0">
        <w:rPr>
          <w:rFonts w:ascii="Arial" w:hAnsi="Arial" w:cs="Arial"/>
        </w:rPr>
        <w:t xml:space="preserve"> correct reporting procedures have been followed employees will be entitled to rece</w:t>
      </w:r>
      <w:r w:rsidR="00F66877">
        <w:rPr>
          <w:rFonts w:ascii="Arial" w:hAnsi="Arial" w:cs="Arial"/>
        </w:rPr>
        <w:t>ive the annual leave days back on receipt of a fit note from their GP.</w:t>
      </w:r>
    </w:p>
    <w:p w14:paraId="3C647F93" w14:textId="77777777" w:rsidR="003D1FAB" w:rsidRDefault="003D1FAB" w:rsidP="003D1FAB">
      <w:pPr>
        <w:spacing w:after="0" w:line="278" w:lineRule="exact"/>
        <w:ind w:left="720" w:hanging="720"/>
        <w:jc w:val="both"/>
        <w:rPr>
          <w:rFonts w:ascii="Arial" w:hAnsi="Arial" w:cs="Arial"/>
        </w:rPr>
      </w:pPr>
    </w:p>
    <w:p w14:paraId="767EF7A7" w14:textId="5FD30AAC" w:rsidR="00B429E0" w:rsidRDefault="009A00A9" w:rsidP="003D1FAB">
      <w:pPr>
        <w:spacing w:after="0" w:line="278" w:lineRule="exact"/>
        <w:ind w:left="720" w:hanging="720"/>
        <w:jc w:val="both"/>
        <w:rPr>
          <w:rFonts w:ascii="Arial" w:hAnsi="Arial" w:cs="Arial"/>
        </w:rPr>
      </w:pPr>
      <w:r>
        <w:rPr>
          <w:rFonts w:ascii="Arial" w:hAnsi="Arial" w:cs="Arial"/>
        </w:rPr>
        <w:t>10</w:t>
      </w:r>
      <w:r w:rsidR="00FB57CF">
        <w:rPr>
          <w:rFonts w:ascii="Arial" w:hAnsi="Arial" w:cs="Arial"/>
        </w:rPr>
        <w:t>.</w:t>
      </w:r>
      <w:r w:rsidR="005172FB">
        <w:rPr>
          <w:rFonts w:ascii="Arial" w:hAnsi="Arial" w:cs="Arial"/>
        </w:rPr>
        <w:t>5</w:t>
      </w:r>
      <w:r w:rsidR="00FB57CF">
        <w:rPr>
          <w:rFonts w:ascii="Arial" w:hAnsi="Arial" w:cs="Arial"/>
        </w:rPr>
        <w:t>.2</w:t>
      </w:r>
      <w:r w:rsidR="00FB57CF">
        <w:rPr>
          <w:rFonts w:ascii="Arial" w:hAnsi="Arial" w:cs="Arial"/>
        </w:rPr>
        <w:tab/>
      </w:r>
      <w:r w:rsidR="00B429E0">
        <w:rPr>
          <w:rFonts w:ascii="Arial" w:hAnsi="Arial" w:cs="Arial"/>
        </w:rPr>
        <w:t>In the event that notification procedures have not been complied with employees may not be entitled to recover any annual leave entitlement</w:t>
      </w:r>
      <w:r w:rsidR="00FE604D">
        <w:rPr>
          <w:rFonts w:ascii="Arial" w:hAnsi="Arial" w:cs="Arial"/>
        </w:rPr>
        <w:t>.</w:t>
      </w:r>
      <w:r w:rsidR="00B429E0">
        <w:rPr>
          <w:rFonts w:ascii="Arial" w:hAnsi="Arial" w:cs="Arial"/>
        </w:rPr>
        <w:t xml:space="preserve"> </w:t>
      </w:r>
      <w:r w:rsidR="00642A7F">
        <w:rPr>
          <w:rFonts w:ascii="Arial" w:hAnsi="Arial" w:cs="Arial"/>
        </w:rPr>
        <w:t>F</w:t>
      </w:r>
      <w:r w:rsidR="001370F9">
        <w:rPr>
          <w:rFonts w:ascii="Arial" w:hAnsi="Arial" w:cs="Arial"/>
        </w:rPr>
        <w:t xml:space="preserve">or example, </w:t>
      </w:r>
      <w:r w:rsidR="00FB57CF">
        <w:rPr>
          <w:rFonts w:ascii="Arial" w:hAnsi="Arial" w:cs="Arial"/>
        </w:rPr>
        <w:t xml:space="preserve">an employee who returns to work from a period of annual leave and submits a fit note dating </w:t>
      </w:r>
      <w:r w:rsidR="00642A7F">
        <w:rPr>
          <w:rFonts w:ascii="Arial" w:hAnsi="Arial" w:cs="Arial"/>
        </w:rPr>
        <w:t>back to the first day of annual leave without good reason</w:t>
      </w:r>
      <w:r w:rsidR="00FB57CF">
        <w:rPr>
          <w:rFonts w:ascii="Arial" w:hAnsi="Arial" w:cs="Arial"/>
        </w:rPr>
        <w:t xml:space="preserve"> will not be entitled to recover any annual leave entitlement.</w:t>
      </w:r>
    </w:p>
    <w:p w14:paraId="7FEFA5EB" w14:textId="77777777" w:rsidR="00995719" w:rsidRPr="00AA3E50" w:rsidRDefault="00995719" w:rsidP="006B3743">
      <w:pPr>
        <w:spacing w:after="0" w:line="278" w:lineRule="exact"/>
        <w:jc w:val="both"/>
        <w:rPr>
          <w:rFonts w:ascii="Arial" w:hAnsi="Arial" w:cs="Arial"/>
        </w:rPr>
      </w:pPr>
    </w:p>
    <w:p w14:paraId="27BD2A13" w14:textId="60956A84" w:rsidR="00A10177" w:rsidRPr="00995719" w:rsidRDefault="009A00A9" w:rsidP="003D1FAB">
      <w:pPr>
        <w:tabs>
          <w:tab w:val="left" w:pos="360"/>
        </w:tabs>
        <w:overflowPunct w:val="0"/>
        <w:autoSpaceDE w:val="0"/>
        <w:autoSpaceDN w:val="0"/>
        <w:adjustRightInd w:val="0"/>
        <w:spacing w:after="0" w:line="278" w:lineRule="exact"/>
        <w:ind w:left="720" w:hanging="720"/>
        <w:jc w:val="both"/>
        <w:textAlignment w:val="baseline"/>
        <w:rPr>
          <w:rFonts w:ascii="Arial" w:hAnsi="Arial" w:cs="Arial"/>
        </w:rPr>
      </w:pPr>
      <w:r>
        <w:rPr>
          <w:rFonts w:ascii="Arial" w:hAnsi="Arial" w:cs="Arial"/>
        </w:rPr>
        <w:t>10</w:t>
      </w:r>
      <w:r w:rsidR="00FB57CF">
        <w:rPr>
          <w:rFonts w:ascii="Arial" w:hAnsi="Arial" w:cs="Arial"/>
        </w:rPr>
        <w:t>.</w:t>
      </w:r>
      <w:r w:rsidR="005172FB">
        <w:rPr>
          <w:rFonts w:ascii="Arial" w:hAnsi="Arial" w:cs="Arial"/>
        </w:rPr>
        <w:t>5</w:t>
      </w:r>
      <w:r w:rsidR="00FB57CF">
        <w:rPr>
          <w:rFonts w:ascii="Arial" w:hAnsi="Arial" w:cs="Arial"/>
        </w:rPr>
        <w:t>.3</w:t>
      </w:r>
      <w:r w:rsidR="007C686A">
        <w:rPr>
          <w:rFonts w:ascii="Arial" w:hAnsi="Arial" w:cs="Arial"/>
        </w:rPr>
        <w:tab/>
      </w:r>
      <w:r w:rsidR="00A10177" w:rsidRPr="00AA3E50">
        <w:rPr>
          <w:rFonts w:ascii="Arial" w:hAnsi="Arial" w:cs="Arial"/>
        </w:rPr>
        <w:t>Where a</w:t>
      </w:r>
      <w:r w:rsidR="00E04C4F">
        <w:rPr>
          <w:rFonts w:ascii="Arial" w:hAnsi="Arial" w:cs="Arial"/>
        </w:rPr>
        <w:t>n absence has lasted</w:t>
      </w:r>
      <w:r w:rsidR="00A10177" w:rsidRPr="00AA3E50">
        <w:rPr>
          <w:rFonts w:ascii="Arial" w:hAnsi="Arial" w:cs="Arial"/>
        </w:rPr>
        <w:t xml:space="preserve"> 13 weeks</w:t>
      </w:r>
      <w:r w:rsidR="00E04C4F">
        <w:rPr>
          <w:rFonts w:ascii="Arial" w:hAnsi="Arial" w:cs="Arial"/>
        </w:rPr>
        <w:t xml:space="preserve"> or more</w:t>
      </w:r>
      <w:r w:rsidR="00865C8E">
        <w:rPr>
          <w:rFonts w:ascii="Arial" w:hAnsi="Arial" w:cs="Arial"/>
        </w:rPr>
        <w:t>,</w:t>
      </w:r>
      <w:r w:rsidR="00A10177" w:rsidRPr="00AA3E50">
        <w:rPr>
          <w:rFonts w:ascii="Arial" w:hAnsi="Arial" w:cs="Arial"/>
        </w:rPr>
        <w:t xml:space="preserve"> annual leave entitlement should be abated to the </w:t>
      </w:r>
      <w:r w:rsidR="003F6FAC">
        <w:rPr>
          <w:rFonts w:ascii="Arial" w:hAnsi="Arial" w:cs="Arial"/>
        </w:rPr>
        <w:t>s</w:t>
      </w:r>
      <w:r w:rsidR="00A10177" w:rsidRPr="00AA3E50">
        <w:rPr>
          <w:rFonts w:ascii="Arial" w:hAnsi="Arial" w:cs="Arial"/>
        </w:rPr>
        <w:t xml:space="preserve">tatutory minimum for the full period of absence in accordance with the Councils internal </w:t>
      </w:r>
      <w:r w:rsidR="00A10177" w:rsidRPr="00AA3E50">
        <w:rPr>
          <w:rFonts w:ascii="Arial" w:hAnsi="Arial" w:cs="Arial"/>
          <w:i/>
        </w:rPr>
        <w:t>Guidance on the C</w:t>
      </w:r>
      <w:r w:rsidR="00995719">
        <w:rPr>
          <w:rFonts w:ascii="Arial" w:hAnsi="Arial" w:cs="Arial"/>
          <w:i/>
        </w:rPr>
        <w:t xml:space="preserve">alculation of Leave Entitlement </w:t>
      </w:r>
      <w:r w:rsidR="00995719">
        <w:rPr>
          <w:rFonts w:ascii="Arial" w:hAnsi="Arial" w:cs="Arial"/>
        </w:rPr>
        <w:t>available from Organisational Development and Human Resources.</w:t>
      </w:r>
    </w:p>
    <w:p w14:paraId="1F03DE91" w14:textId="77777777" w:rsidR="00916A07" w:rsidRDefault="00916A07" w:rsidP="003D1FAB">
      <w:pPr>
        <w:spacing w:after="0" w:line="278" w:lineRule="exact"/>
        <w:ind w:left="720" w:hanging="720"/>
        <w:jc w:val="both"/>
        <w:rPr>
          <w:rFonts w:ascii="Arial" w:hAnsi="Arial" w:cs="Arial"/>
        </w:rPr>
      </w:pPr>
      <w:r>
        <w:rPr>
          <w:rFonts w:ascii="Arial" w:hAnsi="Arial" w:cs="Arial"/>
        </w:rPr>
        <w:tab/>
      </w:r>
    </w:p>
    <w:p w14:paraId="727E14F9" w14:textId="109A5B79" w:rsidR="001370F9" w:rsidRDefault="009A00A9" w:rsidP="003D1FAB">
      <w:pPr>
        <w:spacing w:after="0" w:line="278" w:lineRule="exact"/>
        <w:ind w:left="720" w:hanging="720"/>
        <w:jc w:val="both"/>
        <w:rPr>
          <w:rFonts w:ascii="Arial" w:hAnsi="Arial" w:cs="Arial"/>
        </w:rPr>
      </w:pPr>
      <w:r>
        <w:rPr>
          <w:rFonts w:ascii="Arial" w:hAnsi="Arial" w:cs="Arial"/>
        </w:rPr>
        <w:t>10</w:t>
      </w:r>
      <w:r w:rsidR="00FB57CF">
        <w:rPr>
          <w:rFonts w:ascii="Arial" w:hAnsi="Arial" w:cs="Arial"/>
        </w:rPr>
        <w:t>.</w:t>
      </w:r>
      <w:r w:rsidR="005172FB">
        <w:rPr>
          <w:rFonts w:ascii="Arial" w:hAnsi="Arial" w:cs="Arial"/>
        </w:rPr>
        <w:t>5</w:t>
      </w:r>
      <w:r w:rsidR="00FB57CF">
        <w:rPr>
          <w:rFonts w:ascii="Arial" w:hAnsi="Arial" w:cs="Arial"/>
        </w:rPr>
        <w:t>.4</w:t>
      </w:r>
      <w:r w:rsidR="007C686A">
        <w:rPr>
          <w:rFonts w:ascii="Arial" w:hAnsi="Arial" w:cs="Arial"/>
        </w:rPr>
        <w:tab/>
      </w:r>
      <w:r w:rsidR="00861AC4">
        <w:rPr>
          <w:rFonts w:ascii="Arial" w:hAnsi="Arial" w:cs="Arial"/>
        </w:rPr>
        <w:t>Employees may submit a request to their line manager to take accrued annual leave entitlement (paid) durin</w:t>
      </w:r>
      <w:r w:rsidR="006B3743">
        <w:rPr>
          <w:rFonts w:ascii="Arial" w:hAnsi="Arial" w:cs="Arial"/>
        </w:rPr>
        <w:t>g a period of sickness absence as a top up to Statutory Sick Pay.</w:t>
      </w:r>
    </w:p>
    <w:p w14:paraId="69F78C6A" w14:textId="77777777" w:rsidR="003D1FAB" w:rsidRDefault="003D1FAB" w:rsidP="003D1FAB">
      <w:pPr>
        <w:spacing w:after="0" w:line="278" w:lineRule="exact"/>
        <w:ind w:left="720" w:hanging="720"/>
        <w:jc w:val="both"/>
        <w:rPr>
          <w:rFonts w:ascii="Arial" w:hAnsi="Arial" w:cs="Arial"/>
        </w:rPr>
      </w:pPr>
    </w:p>
    <w:p w14:paraId="58D2B75E" w14:textId="49E619D1" w:rsidR="0061226F" w:rsidRDefault="009A00A9" w:rsidP="003D1FAB">
      <w:pPr>
        <w:spacing w:after="0" w:line="278" w:lineRule="exact"/>
        <w:ind w:left="720" w:hanging="720"/>
        <w:jc w:val="both"/>
        <w:rPr>
          <w:rFonts w:ascii="Arial" w:hAnsi="Arial" w:cs="Arial"/>
          <w:b/>
          <w:i/>
        </w:rPr>
      </w:pPr>
      <w:r>
        <w:rPr>
          <w:rFonts w:ascii="Arial" w:hAnsi="Arial" w:cs="Arial"/>
          <w:b/>
          <w:i/>
        </w:rPr>
        <w:t>10</w:t>
      </w:r>
      <w:r w:rsidR="00494D4D">
        <w:rPr>
          <w:rFonts w:ascii="Arial" w:hAnsi="Arial" w:cs="Arial"/>
          <w:b/>
          <w:i/>
        </w:rPr>
        <w:t>.</w:t>
      </w:r>
      <w:r w:rsidR="005172FB">
        <w:rPr>
          <w:rFonts w:ascii="Arial" w:hAnsi="Arial" w:cs="Arial"/>
          <w:b/>
          <w:i/>
        </w:rPr>
        <w:t>6</w:t>
      </w:r>
      <w:r w:rsidR="00916A07" w:rsidRPr="00916A07">
        <w:rPr>
          <w:rFonts w:ascii="Arial" w:hAnsi="Arial" w:cs="Arial"/>
          <w:b/>
          <w:i/>
        </w:rPr>
        <w:tab/>
      </w:r>
      <w:proofErr w:type="gramStart"/>
      <w:r w:rsidR="00916A07" w:rsidRPr="00916A07">
        <w:rPr>
          <w:rFonts w:ascii="Arial" w:hAnsi="Arial" w:cs="Arial"/>
          <w:b/>
          <w:i/>
        </w:rPr>
        <w:t>N</w:t>
      </w:r>
      <w:r w:rsidR="007C686A">
        <w:rPr>
          <w:rFonts w:ascii="Arial" w:hAnsi="Arial" w:cs="Arial"/>
          <w:b/>
          <w:i/>
        </w:rPr>
        <w:t>on-medical</w:t>
      </w:r>
      <w:proofErr w:type="gramEnd"/>
      <w:r w:rsidR="00916A07" w:rsidRPr="00916A07">
        <w:rPr>
          <w:rFonts w:ascii="Arial" w:hAnsi="Arial" w:cs="Arial"/>
          <w:b/>
          <w:i/>
        </w:rPr>
        <w:t xml:space="preserve"> absence</w:t>
      </w:r>
      <w:r w:rsidR="007C686A">
        <w:rPr>
          <w:rFonts w:ascii="Arial" w:hAnsi="Arial" w:cs="Arial"/>
          <w:b/>
          <w:i/>
        </w:rPr>
        <w:t>s</w:t>
      </w:r>
    </w:p>
    <w:p w14:paraId="26D16A77" w14:textId="77777777" w:rsidR="003D1FAB" w:rsidRPr="00916A07" w:rsidRDefault="003D1FAB" w:rsidP="003D1FAB">
      <w:pPr>
        <w:spacing w:after="0" w:line="278" w:lineRule="exact"/>
        <w:ind w:left="720" w:hanging="720"/>
        <w:jc w:val="both"/>
        <w:rPr>
          <w:rFonts w:ascii="Arial" w:hAnsi="Arial" w:cs="Arial"/>
          <w:b/>
          <w:i/>
        </w:rPr>
      </w:pPr>
    </w:p>
    <w:p w14:paraId="4AEE1E7D" w14:textId="79DF1181" w:rsidR="0061226F" w:rsidRPr="00E1390F" w:rsidRDefault="009A00A9" w:rsidP="003D1FAB">
      <w:pPr>
        <w:spacing w:after="0" w:line="278" w:lineRule="exact"/>
        <w:ind w:left="720" w:hanging="720"/>
        <w:jc w:val="both"/>
        <w:rPr>
          <w:rFonts w:ascii="Arial" w:hAnsi="Arial" w:cs="Arial"/>
        </w:rPr>
      </w:pPr>
      <w:r>
        <w:rPr>
          <w:rFonts w:ascii="Arial" w:hAnsi="Arial" w:cs="Arial"/>
        </w:rPr>
        <w:t>10</w:t>
      </w:r>
      <w:r w:rsidR="00494D4D">
        <w:rPr>
          <w:rFonts w:ascii="Arial" w:hAnsi="Arial" w:cs="Arial"/>
        </w:rPr>
        <w:t>.</w:t>
      </w:r>
      <w:r w:rsidR="005172FB">
        <w:rPr>
          <w:rFonts w:ascii="Arial" w:hAnsi="Arial" w:cs="Arial"/>
        </w:rPr>
        <w:t>6</w:t>
      </w:r>
      <w:r w:rsidR="007C686A">
        <w:rPr>
          <w:rFonts w:ascii="Arial" w:hAnsi="Arial" w:cs="Arial"/>
        </w:rPr>
        <w:t>.1</w:t>
      </w:r>
      <w:r w:rsidR="007C686A">
        <w:rPr>
          <w:rFonts w:ascii="Arial" w:hAnsi="Arial" w:cs="Arial"/>
        </w:rPr>
        <w:tab/>
      </w:r>
      <w:r w:rsidR="0061226F" w:rsidRPr="00E1390F">
        <w:rPr>
          <w:rFonts w:ascii="Arial" w:hAnsi="Arial" w:cs="Arial"/>
        </w:rPr>
        <w:t>Condi</w:t>
      </w:r>
      <w:r w:rsidR="00E1390F" w:rsidRPr="00E1390F">
        <w:rPr>
          <w:rFonts w:ascii="Arial" w:hAnsi="Arial" w:cs="Arial"/>
        </w:rPr>
        <w:t>tions surrounding non-medical absences</w:t>
      </w:r>
      <w:r w:rsidR="0061226F" w:rsidRPr="00E1390F">
        <w:rPr>
          <w:rFonts w:ascii="Arial" w:hAnsi="Arial" w:cs="Arial"/>
        </w:rPr>
        <w:t xml:space="preserve"> can be found in the Family Friendly policy. </w:t>
      </w:r>
      <w:r w:rsidR="00710389">
        <w:rPr>
          <w:rFonts w:ascii="Arial" w:hAnsi="Arial" w:cs="Arial"/>
        </w:rPr>
        <w:t>A list of</w:t>
      </w:r>
      <w:r w:rsidR="009938B1">
        <w:rPr>
          <w:rFonts w:ascii="Arial" w:hAnsi="Arial" w:cs="Arial"/>
        </w:rPr>
        <w:t xml:space="preserve"> other</w:t>
      </w:r>
      <w:r w:rsidR="00710389">
        <w:rPr>
          <w:rFonts w:ascii="Arial" w:hAnsi="Arial" w:cs="Arial"/>
        </w:rPr>
        <w:t xml:space="preserve"> supported </w:t>
      </w:r>
      <w:r w:rsidR="000F62C6">
        <w:rPr>
          <w:rFonts w:ascii="Arial" w:hAnsi="Arial" w:cs="Arial"/>
        </w:rPr>
        <w:t xml:space="preserve">authorised </w:t>
      </w:r>
      <w:r w:rsidR="001D609F">
        <w:rPr>
          <w:rFonts w:ascii="Arial" w:hAnsi="Arial" w:cs="Arial"/>
        </w:rPr>
        <w:t>absences can be found in A</w:t>
      </w:r>
      <w:r w:rsidR="00710389">
        <w:rPr>
          <w:rFonts w:ascii="Arial" w:hAnsi="Arial" w:cs="Arial"/>
        </w:rPr>
        <w:t>ppendix 5.</w:t>
      </w:r>
    </w:p>
    <w:p w14:paraId="2C147149" w14:textId="77777777" w:rsidR="001B0DC7" w:rsidRDefault="001B0DC7" w:rsidP="003D1FAB">
      <w:pPr>
        <w:spacing w:after="0" w:line="278" w:lineRule="exact"/>
        <w:ind w:left="720" w:hanging="720"/>
        <w:jc w:val="both"/>
        <w:rPr>
          <w:rFonts w:ascii="Arial" w:hAnsi="Arial" w:cs="Arial"/>
          <w:color w:val="FF0000"/>
        </w:rPr>
      </w:pPr>
    </w:p>
    <w:p w14:paraId="274AC920" w14:textId="4E4E7DFE" w:rsidR="00620A93" w:rsidRDefault="009A00A9" w:rsidP="003D1FAB">
      <w:pPr>
        <w:spacing w:after="0" w:line="278" w:lineRule="exact"/>
        <w:ind w:left="720" w:hanging="720"/>
        <w:jc w:val="both"/>
        <w:rPr>
          <w:rFonts w:ascii="Arial" w:hAnsi="Arial" w:cs="Arial"/>
        </w:rPr>
      </w:pPr>
      <w:r>
        <w:rPr>
          <w:rFonts w:ascii="Arial" w:hAnsi="Arial" w:cs="Arial"/>
        </w:rPr>
        <w:t>10</w:t>
      </w:r>
      <w:r w:rsidR="00494D4D">
        <w:rPr>
          <w:rFonts w:ascii="Arial" w:hAnsi="Arial" w:cs="Arial"/>
        </w:rPr>
        <w:t>.</w:t>
      </w:r>
      <w:r w:rsidR="005172FB">
        <w:rPr>
          <w:rFonts w:ascii="Arial" w:hAnsi="Arial" w:cs="Arial"/>
        </w:rPr>
        <w:t>6</w:t>
      </w:r>
      <w:r w:rsidR="007C686A">
        <w:rPr>
          <w:rFonts w:ascii="Arial" w:hAnsi="Arial" w:cs="Arial"/>
        </w:rPr>
        <w:t>.2</w:t>
      </w:r>
      <w:r w:rsidR="007C686A">
        <w:rPr>
          <w:rFonts w:ascii="Arial" w:hAnsi="Arial" w:cs="Arial"/>
        </w:rPr>
        <w:tab/>
      </w:r>
      <w:r w:rsidR="001B0DC7" w:rsidRPr="00565E5D">
        <w:rPr>
          <w:rFonts w:ascii="Arial" w:hAnsi="Arial" w:cs="Arial"/>
        </w:rPr>
        <w:t>The Council will support employees who are absent due to caring for ill relatives.</w:t>
      </w:r>
      <w:r w:rsidR="00D96F21">
        <w:rPr>
          <w:rFonts w:ascii="Arial" w:hAnsi="Arial" w:cs="Arial"/>
        </w:rPr>
        <w:t xml:space="preserve"> Special leave with pay will be granted for 1 day</w:t>
      </w:r>
      <w:r w:rsidR="002C59AE">
        <w:rPr>
          <w:rFonts w:ascii="Arial" w:hAnsi="Arial" w:cs="Arial"/>
        </w:rPr>
        <w:t xml:space="preserve"> (up to 2 days for teaching staff)</w:t>
      </w:r>
      <w:r w:rsidR="00D96F21">
        <w:rPr>
          <w:rFonts w:ascii="Arial" w:hAnsi="Arial" w:cs="Arial"/>
        </w:rPr>
        <w:t xml:space="preserve"> to deal with emergency situations.</w:t>
      </w:r>
      <w:r w:rsidR="001B0DC7" w:rsidRPr="00565E5D">
        <w:rPr>
          <w:rFonts w:ascii="Arial" w:hAnsi="Arial" w:cs="Arial"/>
        </w:rPr>
        <w:t xml:space="preserve"> </w:t>
      </w:r>
      <w:r w:rsidR="00D96F21">
        <w:rPr>
          <w:rFonts w:ascii="Arial" w:hAnsi="Arial" w:cs="Arial"/>
        </w:rPr>
        <w:t>Further a</w:t>
      </w:r>
      <w:r w:rsidR="00710389">
        <w:rPr>
          <w:rFonts w:ascii="Arial" w:hAnsi="Arial" w:cs="Arial"/>
        </w:rPr>
        <w:t>uthorised</w:t>
      </w:r>
      <w:r w:rsidR="00AB3E74">
        <w:rPr>
          <w:rFonts w:ascii="Arial" w:hAnsi="Arial" w:cs="Arial"/>
        </w:rPr>
        <w:t xml:space="preserve"> leave with pay dep</w:t>
      </w:r>
      <w:r w:rsidR="00BB0FAA">
        <w:rPr>
          <w:rFonts w:ascii="Arial" w:hAnsi="Arial" w:cs="Arial"/>
        </w:rPr>
        <w:t>endent on the circumstances may</w:t>
      </w:r>
      <w:r w:rsidR="00AB3E74">
        <w:rPr>
          <w:rFonts w:ascii="Arial" w:hAnsi="Arial" w:cs="Arial"/>
        </w:rPr>
        <w:t xml:space="preserve"> be supported</w:t>
      </w:r>
      <w:r w:rsidR="00620A93" w:rsidRPr="00565E5D">
        <w:rPr>
          <w:rFonts w:ascii="Arial" w:hAnsi="Arial" w:cs="Arial"/>
        </w:rPr>
        <w:t xml:space="preserve"> for a short period to allow employees </w:t>
      </w:r>
      <w:r w:rsidR="00620A93">
        <w:rPr>
          <w:rFonts w:ascii="Arial" w:hAnsi="Arial" w:cs="Arial"/>
        </w:rPr>
        <w:t xml:space="preserve">time </w:t>
      </w:r>
      <w:r w:rsidR="00620A93" w:rsidRPr="00565E5D">
        <w:rPr>
          <w:rFonts w:ascii="Arial" w:hAnsi="Arial" w:cs="Arial"/>
        </w:rPr>
        <w:t>to adjust to their personal sit</w:t>
      </w:r>
      <w:r w:rsidR="00620A93">
        <w:rPr>
          <w:rFonts w:ascii="Arial" w:hAnsi="Arial" w:cs="Arial"/>
        </w:rPr>
        <w:t>uation.</w:t>
      </w:r>
      <w:r w:rsidR="00AB3E74">
        <w:rPr>
          <w:rFonts w:ascii="Arial" w:hAnsi="Arial" w:cs="Arial"/>
        </w:rPr>
        <w:t xml:space="preserve"> Periods </w:t>
      </w:r>
      <w:r w:rsidR="000F62C6">
        <w:rPr>
          <w:rFonts w:ascii="Arial" w:hAnsi="Arial" w:cs="Arial"/>
        </w:rPr>
        <w:t>of authorised short term</w:t>
      </w:r>
      <w:r w:rsidR="00AB3E74">
        <w:rPr>
          <w:rFonts w:ascii="Arial" w:hAnsi="Arial" w:cs="Arial"/>
        </w:rPr>
        <w:t xml:space="preserve"> leave will not be recorded as sickness absence. Following a sh</w:t>
      </w:r>
      <w:r w:rsidR="00531EEA">
        <w:rPr>
          <w:rFonts w:ascii="Arial" w:hAnsi="Arial" w:cs="Arial"/>
        </w:rPr>
        <w:t>ort period of authorised</w:t>
      </w:r>
      <w:r w:rsidR="00AB3E74">
        <w:rPr>
          <w:rFonts w:ascii="Arial" w:hAnsi="Arial" w:cs="Arial"/>
        </w:rPr>
        <w:t xml:space="preserve"> leave, c</w:t>
      </w:r>
      <w:r w:rsidR="001B0DC7" w:rsidRPr="00565E5D">
        <w:rPr>
          <w:rFonts w:ascii="Arial" w:hAnsi="Arial" w:cs="Arial"/>
        </w:rPr>
        <w:t>onside</w:t>
      </w:r>
      <w:r w:rsidR="00565E5D" w:rsidRPr="00565E5D">
        <w:rPr>
          <w:rFonts w:ascii="Arial" w:hAnsi="Arial" w:cs="Arial"/>
        </w:rPr>
        <w:t xml:space="preserve">ration will </w:t>
      </w:r>
      <w:r w:rsidR="00620A93">
        <w:rPr>
          <w:rFonts w:ascii="Arial" w:hAnsi="Arial" w:cs="Arial"/>
        </w:rPr>
        <w:t xml:space="preserve">then </w:t>
      </w:r>
      <w:r w:rsidR="00565E5D" w:rsidRPr="00565E5D">
        <w:rPr>
          <w:rFonts w:ascii="Arial" w:hAnsi="Arial" w:cs="Arial"/>
        </w:rPr>
        <w:t>be given to flexible working, amending hours of work and</w:t>
      </w:r>
      <w:r w:rsidR="001B0DC7" w:rsidRPr="00565E5D">
        <w:rPr>
          <w:rFonts w:ascii="Arial" w:hAnsi="Arial" w:cs="Arial"/>
        </w:rPr>
        <w:t xml:space="preserve"> </w:t>
      </w:r>
      <w:r w:rsidR="00565E5D" w:rsidRPr="00565E5D">
        <w:rPr>
          <w:rFonts w:ascii="Arial" w:hAnsi="Arial" w:cs="Arial"/>
        </w:rPr>
        <w:t xml:space="preserve">periods of </w:t>
      </w:r>
      <w:r w:rsidR="001B0DC7" w:rsidRPr="00565E5D">
        <w:rPr>
          <w:rFonts w:ascii="Arial" w:hAnsi="Arial" w:cs="Arial"/>
        </w:rPr>
        <w:t>unpaid leave</w:t>
      </w:r>
      <w:r w:rsidR="00620A93">
        <w:rPr>
          <w:rFonts w:ascii="Arial" w:hAnsi="Arial" w:cs="Arial"/>
        </w:rPr>
        <w:t>.</w:t>
      </w:r>
      <w:r w:rsidR="00AB3E74">
        <w:rPr>
          <w:rFonts w:ascii="Arial" w:hAnsi="Arial" w:cs="Arial"/>
        </w:rPr>
        <w:t xml:space="preserve"> </w:t>
      </w:r>
      <w:r w:rsidR="00465EB7">
        <w:rPr>
          <w:rFonts w:ascii="Arial" w:hAnsi="Arial" w:cs="Arial"/>
        </w:rPr>
        <w:t>Managers should reasonably consider amending working patterns to support employees in these circumstances.</w:t>
      </w:r>
      <w:r w:rsidR="006051C1">
        <w:rPr>
          <w:rFonts w:ascii="Arial" w:hAnsi="Arial" w:cs="Arial"/>
        </w:rPr>
        <w:t xml:space="preserve"> Advice can be sought from colleagues in Organisational Development and Human Resources as and when required.</w:t>
      </w:r>
    </w:p>
    <w:p w14:paraId="7B128EAA" w14:textId="77777777" w:rsidR="00644392" w:rsidRDefault="00455A02" w:rsidP="003D1FAB">
      <w:pPr>
        <w:spacing w:after="0" w:line="278" w:lineRule="exact"/>
        <w:ind w:left="720" w:hanging="720"/>
        <w:jc w:val="both"/>
        <w:rPr>
          <w:rFonts w:ascii="Arial" w:hAnsi="Arial" w:cs="Arial"/>
        </w:rPr>
      </w:pPr>
      <w:r>
        <w:rPr>
          <w:rFonts w:ascii="Arial" w:hAnsi="Arial" w:cs="Arial"/>
        </w:rPr>
        <w:t xml:space="preserve"> </w:t>
      </w:r>
    </w:p>
    <w:p w14:paraId="11F7F8E3" w14:textId="7BE779F1" w:rsidR="00620A93" w:rsidRPr="00565E5D" w:rsidRDefault="009A00A9" w:rsidP="003D1FAB">
      <w:pPr>
        <w:spacing w:after="0" w:line="278" w:lineRule="exact"/>
        <w:ind w:left="720" w:hanging="720"/>
        <w:jc w:val="both"/>
        <w:rPr>
          <w:rFonts w:ascii="Arial" w:hAnsi="Arial" w:cs="Arial"/>
        </w:rPr>
      </w:pPr>
      <w:r>
        <w:rPr>
          <w:rFonts w:ascii="Arial" w:hAnsi="Arial" w:cs="Arial"/>
        </w:rPr>
        <w:t>10</w:t>
      </w:r>
      <w:r w:rsidR="00494D4D">
        <w:rPr>
          <w:rFonts w:ascii="Arial" w:hAnsi="Arial" w:cs="Arial"/>
        </w:rPr>
        <w:t>.</w:t>
      </w:r>
      <w:r w:rsidR="005172FB">
        <w:rPr>
          <w:rFonts w:ascii="Arial" w:hAnsi="Arial" w:cs="Arial"/>
        </w:rPr>
        <w:t>6</w:t>
      </w:r>
      <w:r w:rsidR="007C686A">
        <w:rPr>
          <w:rFonts w:ascii="Arial" w:hAnsi="Arial" w:cs="Arial"/>
        </w:rPr>
        <w:t>.3</w:t>
      </w:r>
      <w:r w:rsidR="007C686A">
        <w:rPr>
          <w:rFonts w:ascii="Arial" w:hAnsi="Arial" w:cs="Arial"/>
        </w:rPr>
        <w:tab/>
      </w:r>
      <w:r w:rsidR="00652258">
        <w:rPr>
          <w:rFonts w:ascii="Arial" w:hAnsi="Arial" w:cs="Arial"/>
        </w:rPr>
        <w:t>In accordance wi</w:t>
      </w:r>
      <w:r w:rsidR="00D261A4">
        <w:rPr>
          <w:rFonts w:ascii="Arial" w:hAnsi="Arial" w:cs="Arial"/>
        </w:rPr>
        <w:t>th the Conditions of Service</w:t>
      </w:r>
      <w:r w:rsidR="00652258">
        <w:rPr>
          <w:rFonts w:ascii="Arial" w:hAnsi="Arial" w:cs="Arial"/>
        </w:rPr>
        <w:t xml:space="preserve"> u</w:t>
      </w:r>
      <w:r w:rsidR="002B4246">
        <w:rPr>
          <w:rFonts w:ascii="Arial" w:hAnsi="Arial" w:cs="Arial"/>
        </w:rPr>
        <w:t>p to 5 days authorised absence will be granted to support b</w:t>
      </w:r>
      <w:r w:rsidR="00213913">
        <w:rPr>
          <w:rFonts w:ascii="Arial" w:hAnsi="Arial" w:cs="Arial"/>
        </w:rPr>
        <w:t>ereavement</w:t>
      </w:r>
      <w:r w:rsidR="00704C7B">
        <w:rPr>
          <w:rFonts w:ascii="Arial" w:hAnsi="Arial" w:cs="Arial"/>
        </w:rPr>
        <w:t xml:space="preserve"> of a close family member</w:t>
      </w:r>
      <w:r w:rsidR="002B4246">
        <w:rPr>
          <w:rFonts w:ascii="Arial" w:hAnsi="Arial" w:cs="Arial"/>
        </w:rPr>
        <w:t>.</w:t>
      </w:r>
      <w:r w:rsidR="00F21EB9">
        <w:rPr>
          <w:rFonts w:ascii="Arial" w:hAnsi="Arial" w:cs="Arial"/>
        </w:rPr>
        <w:t xml:space="preserve"> The 5 day period will not be recorded as sickness absence.</w:t>
      </w:r>
      <w:r w:rsidR="002B4246">
        <w:rPr>
          <w:rFonts w:ascii="Arial" w:hAnsi="Arial" w:cs="Arial"/>
        </w:rPr>
        <w:t xml:space="preserve"> Absences lasting longer than 5</w:t>
      </w:r>
      <w:r w:rsidR="00AD24BD">
        <w:rPr>
          <w:rFonts w:ascii="Arial" w:hAnsi="Arial" w:cs="Arial"/>
        </w:rPr>
        <w:t xml:space="preserve"> days</w:t>
      </w:r>
      <w:r w:rsidR="002B4246">
        <w:rPr>
          <w:rFonts w:ascii="Arial" w:hAnsi="Arial" w:cs="Arial"/>
        </w:rPr>
        <w:t xml:space="preserve"> will be managed in accord</w:t>
      </w:r>
      <w:r w:rsidR="00D261A4">
        <w:rPr>
          <w:rFonts w:ascii="Arial" w:hAnsi="Arial" w:cs="Arial"/>
        </w:rPr>
        <w:t>ance with section 6</w:t>
      </w:r>
      <w:r w:rsidR="002B4246">
        <w:rPr>
          <w:rFonts w:ascii="Arial" w:hAnsi="Arial" w:cs="Arial"/>
        </w:rPr>
        <w:t>.</w:t>
      </w:r>
      <w:r w:rsidR="00465EB7">
        <w:rPr>
          <w:rFonts w:ascii="Arial" w:hAnsi="Arial" w:cs="Arial"/>
        </w:rPr>
        <w:t xml:space="preserve"> </w:t>
      </w:r>
    </w:p>
    <w:p w14:paraId="7113C9F2" w14:textId="77777777" w:rsidR="001B0DC7" w:rsidRPr="007A6CDD" w:rsidRDefault="001B0DC7" w:rsidP="003D1FAB">
      <w:pPr>
        <w:spacing w:after="0" w:line="278" w:lineRule="exact"/>
        <w:ind w:left="720" w:hanging="720"/>
        <w:jc w:val="both"/>
        <w:rPr>
          <w:rFonts w:ascii="Arial" w:hAnsi="Arial" w:cs="Arial"/>
        </w:rPr>
      </w:pPr>
    </w:p>
    <w:p w14:paraId="06DA2B03" w14:textId="4D488BB9" w:rsidR="007A6CDD" w:rsidRPr="007A6CDD" w:rsidRDefault="007C686A" w:rsidP="002563B3">
      <w:pPr>
        <w:spacing w:after="0" w:line="278" w:lineRule="exact"/>
        <w:ind w:left="720" w:hanging="720"/>
        <w:jc w:val="both"/>
        <w:rPr>
          <w:rFonts w:ascii="Arial" w:hAnsi="Arial" w:cs="Arial"/>
        </w:rPr>
      </w:pPr>
      <w:r>
        <w:rPr>
          <w:rFonts w:ascii="Arial" w:hAnsi="Arial" w:cs="Arial"/>
        </w:rPr>
        <w:tab/>
      </w:r>
    </w:p>
    <w:p w14:paraId="5D2B45EC" w14:textId="27FDF12F" w:rsidR="002563B3" w:rsidRPr="005172FB" w:rsidRDefault="009A00A9" w:rsidP="009A00A9">
      <w:pPr>
        <w:autoSpaceDE w:val="0"/>
        <w:autoSpaceDN w:val="0"/>
        <w:adjustRightInd w:val="0"/>
        <w:spacing w:after="0" w:line="278" w:lineRule="exact"/>
        <w:jc w:val="both"/>
        <w:rPr>
          <w:rFonts w:ascii="Arial" w:hAnsi="Arial" w:cs="Arial"/>
          <w:b/>
          <w:bCs/>
          <w:i/>
          <w:iCs/>
        </w:rPr>
      </w:pPr>
      <w:r>
        <w:rPr>
          <w:rFonts w:ascii="Arial" w:hAnsi="Arial" w:cs="Arial"/>
          <w:b/>
          <w:bCs/>
          <w:i/>
          <w:iCs/>
        </w:rPr>
        <w:t>10</w:t>
      </w:r>
      <w:r w:rsidR="002563B3" w:rsidRPr="005172FB">
        <w:rPr>
          <w:rFonts w:ascii="Arial" w:hAnsi="Arial" w:cs="Arial"/>
          <w:b/>
          <w:bCs/>
          <w:i/>
          <w:iCs/>
        </w:rPr>
        <w:t>.</w:t>
      </w:r>
      <w:r>
        <w:rPr>
          <w:rFonts w:ascii="Arial" w:hAnsi="Arial" w:cs="Arial"/>
          <w:b/>
          <w:bCs/>
          <w:i/>
          <w:iCs/>
        </w:rPr>
        <w:t>7</w:t>
      </w:r>
      <w:r w:rsidR="002563B3" w:rsidRPr="005172FB">
        <w:rPr>
          <w:rFonts w:ascii="Arial" w:hAnsi="Arial" w:cs="Arial"/>
          <w:b/>
          <w:bCs/>
          <w:i/>
          <w:iCs/>
        </w:rPr>
        <w:tab/>
        <w:t>Absences due to Work Related Stress</w:t>
      </w:r>
    </w:p>
    <w:p w14:paraId="60264D5E" w14:textId="77777777" w:rsidR="002563B3" w:rsidRDefault="002563B3" w:rsidP="002563B3">
      <w:pPr>
        <w:spacing w:after="0" w:line="278" w:lineRule="exact"/>
        <w:ind w:left="720" w:hanging="720"/>
        <w:jc w:val="both"/>
        <w:rPr>
          <w:rFonts w:ascii="Arial" w:hAnsi="Arial" w:cs="Arial"/>
          <w:b/>
          <w:i/>
        </w:rPr>
      </w:pPr>
    </w:p>
    <w:p w14:paraId="3872F8CC" w14:textId="33071775" w:rsidR="002563B3" w:rsidRDefault="009A00A9" w:rsidP="002563B3">
      <w:pPr>
        <w:spacing w:after="0" w:line="278" w:lineRule="exact"/>
        <w:ind w:left="720" w:hanging="720"/>
        <w:jc w:val="both"/>
        <w:rPr>
          <w:rFonts w:ascii="Arial" w:hAnsi="Arial" w:cs="Arial"/>
        </w:rPr>
      </w:pPr>
      <w:r>
        <w:rPr>
          <w:rFonts w:ascii="Arial" w:hAnsi="Arial" w:cs="Arial"/>
        </w:rPr>
        <w:t>10</w:t>
      </w:r>
      <w:r w:rsidR="002563B3" w:rsidRPr="002563B3">
        <w:rPr>
          <w:rFonts w:ascii="Arial" w:hAnsi="Arial" w:cs="Arial"/>
        </w:rPr>
        <w:t>.</w:t>
      </w:r>
      <w:r>
        <w:rPr>
          <w:rFonts w:ascii="Arial" w:hAnsi="Arial" w:cs="Arial"/>
        </w:rPr>
        <w:t>7</w:t>
      </w:r>
      <w:r w:rsidR="002563B3" w:rsidRPr="002563B3">
        <w:rPr>
          <w:rFonts w:ascii="Arial" w:hAnsi="Arial" w:cs="Arial"/>
        </w:rPr>
        <w:t>.1</w:t>
      </w:r>
      <w:r w:rsidR="002563B3" w:rsidRPr="002563B3">
        <w:rPr>
          <w:rFonts w:ascii="Arial" w:hAnsi="Arial" w:cs="Arial"/>
        </w:rPr>
        <w:tab/>
        <w:t xml:space="preserve">Employees should raise any </w:t>
      </w:r>
      <w:proofErr w:type="gramStart"/>
      <w:r w:rsidR="002563B3" w:rsidRPr="002563B3">
        <w:rPr>
          <w:rFonts w:ascii="Arial" w:hAnsi="Arial" w:cs="Arial"/>
        </w:rPr>
        <w:t>work related</w:t>
      </w:r>
      <w:proofErr w:type="gramEnd"/>
      <w:r w:rsidR="002563B3" w:rsidRPr="002563B3">
        <w:rPr>
          <w:rFonts w:ascii="Arial" w:hAnsi="Arial" w:cs="Arial"/>
        </w:rPr>
        <w:t xml:space="preserve"> concerns with their manager as soon as possible to avoid any unnecessary absences from work. Managers should make every effort to address any </w:t>
      </w:r>
      <w:proofErr w:type="gramStart"/>
      <w:r w:rsidR="002563B3" w:rsidRPr="002563B3">
        <w:rPr>
          <w:rFonts w:ascii="Arial" w:hAnsi="Arial" w:cs="Arial"/>
        </w:rPr>
        <w:t>work related</w:t>
      </w:r>
      <w:proofErr w:type="gramEnd"/>
      <w:r w:rsidR="002563B3" w:rsidRPr="002563B3">
        <w:rPr>
          <w:rFonts w:ascii="Arial" w:hAnsi="Arial" w:cs="Arial"/>
        </w:rPr>
        <w:t xml:space="preserve"> stressors in a timely manner by </w:t>
      </w:r>
      <w:r w:rsidR="002563B3">
        <w:rPr>
          <w:rFonts w:ascii="Arial" w:hAnsi="Arial" w:cs="Arial"/>
        </w:rPr>
        <w:t xml:space="preserve">providing the employee with a </w:t>
      </w:r>
      <w:r w:rsidR="002563B3" w:rsidRPr="002563B3">
        <w:rPr>
          <w:rFonts w:ascii="Arial" w:hAnsi="Arial" w:cs="Arial"/>
        </w:rPr>
        <w:t xml:space="preserve">Work Related Stress </w:t>
      </w:r>
      <w:r w:rsidR="002563B3">
        <w:rPr>
          <w:rFonts w:ascii="Arial" w:hAnsi="Arial" w:cs="Arial"/>
        </w:rPr>
        <w:t xml:space="preserve">Questionnaire (available on ICON).  The questionnaire should be returned within 5 working days.  Please note that </w:t>
      </w:r>
      <w:r w:rsidR="003F6FAC">
        <w:rPr>
          <w:rFonts w:ascii="Arial" w:hAnsi="Arial" w:cs="Arial"/>
        </w:rPr>
        <w:t>m</w:t>
      </w:r>
      <w:r w:rsidR="002563B3">
        <w:rPr>
          <w:rFonts w:ascii="Arial" w:hAnsi="Arial" w:cs="Arial"/>
        </w:rPr>
        <w:t xml:space="preserve">anagers </w:t>
      </w:r>
      <w:r w:rsidR="002563B3" w:rsidRPr="00E8239D">
        <w:rPr>
          <w:rFonts w:ascii="Arial" w:hAnsi="Arial" w:cs="Arial"/>
          <w:b/>
          <w:bCs/>
        </w:rPr>
        <w:t>should not</w:t>
      </w:r>
      <w:r w:rsidR="002563B3">
        <w:rPr>
          <w:rFonts w:ascii="Arial" w:hAnsi="Arial" w:cs="Arial"/>
        </w:rPr>
        <w:t xml:space="preserve"> refer employees to Occupational Health when the absence is due to work </w:t>
      </w:r>
      <w:r w:rsidR="002563B3">
        <w:rPr>
          <w:rFonts w:ascii="Arial" w:hAnsi="Arial" w:cs="Arial"/>
        </w:rPr>
        <w:lastRenderedPageBreak/>
        <w:t xml:space="preserve">related stress, this is a management issue and should be dealt with </w:t>
      </w:r>
      <w:r w:rsidR="00271CD9">
        <w:rPr>
          <w:rFonts w:ascii="Arial" w:hAnsi="Arial" w:cs="Arial"/>
        </w:rPr>
        <w:t xml:space="preserve">through the </w:t>
      </w:r>
      <w:proofErr w:type="gramStart"/>
      <w:r w:rsidR="00271CD9">
        <w:rPr>
          <w:rFonts w:ascii="Arial" w:hAnsi="Arial" w:cs="Arial"/>
        </w:rPr>
        <w:t>work related</w:t>
      </w:r>
      <w:proofErr w:type="gramEnd"/>
      <w:r w:rsidR="00271CD9">
        <w:rPr>
          <w:rFonts w:ascii="Arial" w:hAnsi="Arial" w:cs="Arial"/>
        </w:rPr>
        <w:t xml:space="preserve"> stress questionnaire and meeting to discuss.  </w:t>
      </w:r>
    </w:p>
    <w:p w14:paraId="2DBF884C" w14:textId="77777777" w:rsidR="002563B3" w:rsidRDefault="002563B3" w:rsidP="002563B3">
      <w:pPr>
        <w:spacing w:after="0" w:line="278" w:lineRule="exact"/>
        <w:ind w:left="720" w:hanging="720"/>
        <w:jc w:val="both"/>
        <w:rPr>
          <w:rFonts w:ascii="Arial" w:hAnsi="Arial" w:cs="Arial"/>
        </w:rPr>
      </w:pPr>
    </w:p>
    <w:p w14:paraId="27DC8B73" w14:textId="321BBDCB" w:rsidR="002563B3" w:rsidRPr="001B0FBB" w:rsidRDefault="009A00A9" w:rsidP="002563B3">
      <w:pPr>
        <w:spacing w:after="0" w:line="278" w:lineRule="exact"/>
        <w:ind w:left="720" w:hanging="720"/>
        <w:jc w:val="both"/>
        <w:rPr>
          <w:rFonts w:ascii="Arial" w:hAnsi="Arial" w:cs="Arial"/>
          <w:b/>
          <w:bCs/>
          <w:i/>
          <w:iCs/>
        </w:rPr>
      </w:pPr>
      <w:r>
        <w:rPr>
          <w:rFonts w:ascii="Arial" w:hAnsi="Arial" w:cs="Arial"/>
        </w:rPr>
        <w:t>10</w:t>
      </w:r>
      <w:r w:rsidR="002563B3">
        <w:rPr>
          <w:rFonts w:ascii="Arial" w:hAnsi="Arial" w:cs="Arial"/>
        </w:rPr>
        <w:t>.</w:t>
      </w:r>
      <w:r>
        <w:rPr>
          <w:rFonts w:ascii="Arial" w:hAnsi="Arial" w:cs="Arial"/>
        </w:rPr>
        <w:t>7</w:t>
      </w:r>
      <w:r w:rsidR="002563B3">
        <w:rPr>
          <w:rFonts w:ascii="Arial" w:hAnsi="Arial" w:cs="Arial"/>
        </w:rPr>
        <w:t>.2</w:t>
      </w:r>
      <w:r w:rsidR="002563B3">
        <w:rPr>
          <w:rFonts w:ascii="Arial" w:hAnsi="Arial" w:cs="Arial"/>
        </w:rPr>
        <w:tab/>
        <w:t xml:space="preserve">Once the questionnaire has been received, </w:t>
      </w:r>
      <w:r w:rsidR="003F6FAC">
        <w:rPr>
          <w:rFonts w:ascii="Arial" w:hAnsi="Arial" w:cs="Arial"/>
        </w:rPr>
        <w:t>m</w:t>
      </w:r>
      <w:r w:rsidR="002563B3" w:rsidRPr="002563B3">
        <w:rPr>
          <w:rFonts w:ascii="Arial" w:hAnsi="Arial" w:cs="Arial"/>
        </w:rPr>
        <w:t xml:space="preserve">anagers </w:t>
      </w:r>
      <w:r w:rsidR="002563B3">
        <w:rPr>
          <w:rFonts w:ascii="Arial" w:hAnsi="Arial" w:cs="Arial"/>
        </w:rPr>
        <w:t xml:space="preserve">should arrange to meet with the employee as soon as possible in order to discuss the </w:t>
      </w:r>
      <w:r w:rsidR="002563B3" w:rsidRPr="002563B3">
        <w:rPr>
          <w:rFonts w:ascii="Arial" w:hAnsi="Arial" w:cs="Arial"/>
        </w:rPr>
        <w:t xml:space="preserve">stressors </w:t>
      </w:r>
      <w:r w:rsidR="002563B3">
        <w:rPr>
          <w:rFonts w:ascii="Arial" w:hAnsi="Arial" w:cs="Arial"/>
        </w:rPr>
        <w:t>the employee has identified</w:t>
      </w:r>
      <w:r w:rsidR="002563B3" w:rsidRPr="002563B3">
        <w:rPr>
          <w:rFonts w:ascii="Arial" w:hAnsi="Arial" w:cs="Arial"/>
        </w:rPr>
        <w:t xml:space="preserve">. Managers should discuss with employees the most appropriate method to address the stressors, </w:t>
      </w:r>
      <w:r w:rsidR="002563B3">
        <w:rPr>
          <w:rFonts w:ascii="Arial" w:hAnsi="Arial" w:cs="Arial"/>
        </w:rPr>
        <w:t xml:space="preserve">agreeing an action plan to support the employee back to work at the earliest opportunity.  </w:t>
      </w:r>
    </w:p>
    <w:p w14:paraId="52DE8B53" w14:textId="77777777" w:rsidR="002563B3" w:rsidRDefault="002563B3" w:rsidP="002563B3">
      <w:pPr>
        <w:spacing w:after="0" w:line="278" w:lineRule="exact"/>
        <w:ind w:left="720" w:hanging="720"/>
        <w:jc w:val="both"/>
        <w:rPr>
          <w:rFonts w:ascii="Arial" w:hAnsi="Arial" w:cs="Arial"/>
        </w:rPr>
      </w:pPr>
    </w:p>
    <w:p w14:paraId="3E93D31B" w14:textId="78C6851E" w:rsidR="002563B3" w:rsidRPr="002563B3" w:rsidRDefault="009A00A9" w:rsidP="002563B3">
      <w:pPr>
        <w:spacing w:after="0" w:line="278" w:lineRule="exact"/>
        <w:ind w:left="720" w:hanging="720"/>
        <w:jc w:val="both"/>
        <w:rPr>
          <w:rFonts w:ascii="Arial" w:hAnsi="Arial" w:cs="Arial"/>
        </w:rPr>
      </w:pPr>
      <w:r>
        <w:rPr>
          <w:rFonts w:ascii="Arial" w:hAnsi="Arial" w:cs="Arial"/>
        </w:rPr>
        <w:t>10</w:t>
      </w:r>
      <w:r w:rsidR="002563B3">
        <w:rPr>
          <w:rFonts w:ascii="Arial" w:hAnsi="Arial" w:cs="Arial"/>
        </w:rPr>
        <w:t>.</w:t>
      </w:r>
      <w:r>
        <w:rPr>
          <w:rFonts w:ascii="Arial" w:hAnsi="Arial" w:cs="Arial"/>
        </w:rPr>
        <w:t>7</w:t>
      </w:r>
      <w:r w:rsidR="002563B3">
        <w:rPr>
          <w:rFonts w:ascii="Arial" w:hAnsi="Arial" w:cs="Arial"/>
        </w:rPr>
        <w:t>.3</w:t>
      </w:r>
      <w:r w:rsidR="002563B3">
        <w:rPr>
          <w:rFonts w:ascii="Arial" w:hAnsi="Arial" w:cs="Arial"/>
        </w:rPr>
        <w:tab/>
        <w:t>S</w:t>
      </w:r>
      <w:r w:rsidR="002563B3" w:rsidRPr="002563B3">
        <w:rPr>
          <w:rFonts w:ascii="Arial" w:hAnsi="Arial" w:cs="Arial"/>
        </w:rPr>
        <w:t>hould the employee fail to return to work it may be appropriate to make a referral to Occupational Health</w:t>
      </w:r>
      <w:r w:rsidR="002563B3">
        <w:rPr>
          <w:rFonts w:ascii="Arial" w:hAnsi="Arial" w:cs="Arial"/>
        </w:rPr>
        <w:t xml:space="preserve"> at this point</w:t>
      </w:r>
      <w:r w:rsidR="002563B3" w:rsidRPr="002563B3">
        <w:rPr>
          <w:rFonts w:ascii="Arial" w:hAnsi="Arial" w:cs="Arial"/>
        </w:rPr>
        <w:t xml:space="preserve"> to determine any further medical reason for the continuing absence. </w:t>
      </w:r>
    </w:p>
    <w:p w14:paraId="4816987C" w14:textId="77777777" w:rsidR="002563B3" w:rsidRPr="002563B3" w:rsidRDefault="002563B3" w:rsidP="002563B3">
      <w:pPr>
        <w:spacing w:after="0" w:line="278" w:lineRule="exact"/>
        <w:ind w:left="720" w:hanging="720"/>
        <w:jc w:val="both"/>
        <w:rPr>
          <w:rFonts w:ascii="Arial" w:hAnsi="Arial" w:cs="Arial"/>
        </w:rPr>
      </w:pPr>
    </w:p>
    <w:p w14:paraId="25E4B98C" w14:textId="4795CD03" w:rsidR="002563B3" w:rsidRPr="001B0FBB" w:rsidRDefault="009A00A9" w:rsidP="002563B3">
      <w:pPr>
        <w:spacing w:after="0" w:line="278" w:lineRule="exact"/>
        <w:ind w:left="720" w:hanging="720"/>
        <w:jc w:val="both"/>
        <w:rPr>
          <w:rFonts w:ascii="Arial" w:hAnsi="Arial" w:cs="Arial"/>
          <w:b/>
          <w:bCs/>
          <w:i/>
          <w:iCs/>
        </w:rPr>
      </w:pPr>
      <w:r>
        <w:rPr>
          <w:rFonts w:ascii="Arial" w:hAnsi="Arial" w:cs="Arial"/>
        </w:rPr>
        <w:t>10</w:t>
      </w:r>
      <w:r w:rsidR="002563B3">
        <w:rPr>
          <w:rFonts w:ascii="Arial" w:hAnsi="Arial" w:cs="Arial"/>
        </w:rPr>
        <w:t>.</w:t>
      </w:r>
      <w:r>
        <w:rPr>
          <w:rFonts w:ascii="Arial" w:hAnsi="Arial" w:cs="Arial"/>
        </w:rPr>
        <w:t>7</w:t>
      </w:r>
      <w:r w:rsidR="002563B3">
        <w:rPr>
          <w:rFonts w:ascii="Arial" w:hAnsi="Arial" w:cs="Arial"/>
        </w:rPr>
        <w:t>.4</w:t>
      </w:r>
      <w:r w:rsidR="002563B3">
        <w:rPr>
          <w:rFonts w:ascii="Arial" w:hAnsi="Arial" w:cs="Arial"/>
        </w:rPr>
        <w:tab/>
      </w:r>
      <w:r w:rsidR="002563B3" w:rsidRPr="003F6FAC">
        <w:rPr>
          <w:rFonts w:ascii="Arial" w:hAnsi="Arial" w:cs="Arial"/>
        </w:rPr>
        <w:t xml:space="preserve">Occupational Sick Pay may be withheld where is it clear that the </w:t>
      </w:r>
      <w:proofErr w:type="gramStart"/>
      <w:r w:rsidR="002563B3" w:rsidRPr="003F6FAC">
        <w:rPr>
          <w:rFonts w:ascii="Arial" w:hAnsi="Arial" w:cs="Arial"/>
        </w:rPr>
        <w:t>work related</w:t>
      </w:r>
      <w:proofErr w:type="gramEnd"/>
      <w:r w:rsidR="002563B3" w:rsidRPr="003F6FAC">
        <w:rPr>
          <w:rFonts w:ascii="Arial" w:hAnsi="Arial" w:cs="Arial"/>
        </w:rPr>
        <w:t xml:space="preserve"> stressors have been addressed appropriately and there is no other underlying medical reason to support the employee’s absence from work.</w:t>
      </w:r>
      <w:r w:rsidR="001B0FBB">
        <w:rPr>
          <w:rFonts w:ascii="Arial" w:hAnsi="Arial" w:cs="Arial"/>
        </w:rPr>
        <w:t xml:space="preserve">  </w:t>
      </w:r>
    </w:p>
    <w:p w14:paraId="6457C036" w14:textId="77777777" w:rsidR="001B0FBB" w:rsidRPr="001B0FBB" w:rsidRDefault="001B0FBB" w:rsidP="002563B3">
      <w:pPr>
        <w:spacing w:after="0" w:line="278" w:lineRule="exact"/>
        <w:ind w:left="720" w:hanging="720"/>
        <w:jc w:val="both"/>
        <w:rPr>
          <w:rFonts w:ascii="Arial" w:hAnsi="Arial" w:cs="Arial"/>
          <w:b/>
          <w:bCs/>
          <w:i/>
          <w:iCs/>
        </w:rPr>
      </w:pPr>
    </w:p>
    <w:p w14:paraId="5FACCC8F" w14:textId="50B1945E" w:rsidR="001B0FBB" w:rsidRPr="001B0FBB" w:rsidRDefault="001B0FBB" w:rsidP="002563B3">
      <w:pPr>
        <w:spacing w:after="0" w:line="278" w:lineRule="exact"/>
        <w:ind w:left="720" w:hanging="720"/>
        <w:jc w:val="both"/>
        <w:rPr>
          <w:rFonts w:ascii="Arial" w:hAnsi="Arial" w:cs="Arial"/>
          <w:b/>
          <w:bCs/>
        </w:rPr>
      </w:pPr>
      <w:r>
        <w:rPr>
          <w:rFonts w:ascii="Arial" w:hAnsi="Arial" w:cs="Arial"/>
        </w:rPr>
        <w:tab/>
      </w:r>
    </w:p>
    <w:p w14:paraId="4839E98F" w14:textId="77777777" w:rsidR="002563B3" w:rsidRDefault="002563B3" w:rsidP="003D1FAB">
      <w:pPr>
        <w:spacing w:after="0" w:line="278" w:lineRule="exact"/>
        <w:ind w:left="720" w:hanging="720"/>
        <w:jc w:val="both"/>
        <w:rPr>
          <w:rFonts w:ascii="Arial" w:hAnsi="Arial" w:cs="Arial"/>
          <w:b/>
          <w:i/>
        </w:rPr>
      </w:pPr>
    </w:p>
    <w:p w14:paraId="6B221723" w14:textId="08E423D9" w:rsidR="00AA3E50" w:rsidRDefault="009A00A9" w:rsidP="003D1FAB">
      <w:pPr>
        <w:spacing w:after="0" w:line="278" w:lineRule="exact"/>
        <w:ind w:left="720" w:hanging="720"/>
        <w:jc w:val="both"/>
        <w:rPr>
          <w:rFonts w:ascii="Arial" w:hAnsi="Arial" w:cs="Arial"/>
          <w:b/>
          <w:i/>
        </w:rPr>
      </w:pPr>
      <w:r>
        <w:rPr>
          <w:rFonts w:ascii="Arial" w:hAnsi="Arial" w:cs="Arial"/>
          <w:b/>
          <w:i/>
        </w:rPr>
        <w:t>10.8</w:t>
      </w:r>
      <w:r w:rsidR="007C686A" w:rsidRPr="007C686A">
        <w:rPr>
          <w:rFonts w:ascii="Arial" w:hAnsi="Arial" w:cs="Arial"/>
          <w:b/>
          <w:i/>
        </w:rPr>
        <w:tab/>
      </w:r>
      <w:r w:rsidR="00CA291C">
        <w:rPr>
          <w:rFonts w:ascii="Arial" w:hAnsi="Arial" w:cs="Arial"/>
          <w:b/>
          <w:i/>
        </w:rPr>
        <w:t>Employee Health and Welfare</w:t>
      </w:r>
    </w:p>
    <w:p w14:paraId="15DE93A0" w14:textId="77777777" w:rsidR="003D1FAB" w:rsidRDefault="003D1FAB" w:rsidP="003D1FAB">
      <w:pPr>
        <w:spacing w:after="0" w:line="278" w:lineRule="exact"/>
        <w:ind w:left="720" w:hanging="720"/>
        <w:jc w:val="both"/>
        <w:rPr>
          <w:rFonts w:ascii="Arial" w:hAnsi="Arial" w:cs="Arial"/>
          <w:b/>
          <w:i/>
        </w:rPr>
      </w:pPr>
    </w:p>
    <w:p w14:paraId="16D228FC" w14:textId="3D545B84" w:rsidR="00CA291C" w:rsidRDefault="009A00A9" w:rsidP="003D1FAB">
      <w:pPr>
        <w:spacing w:after="0" w:line="278" w:lineRule="exact"/>
        <w:ind w:left="720" w:hanging="720"/>
        <w:jc w:val="both"/>
        <w:rPr>
          <w:rFonts w:ascii="Arial" w:hAnsi="Arial" w:cs="Arial"/>
        </w:rPr>
      </w:pPr>
      <w:bookmarkStart w:id="64" w:name="_Hlk173767894"/>
      <w:r>
        <w:rPr>
          <w:rFonts w:ascii="Arial" w:hAnsi="Arial" w:cs="Arial"/>
        </w:rPr>
        <w:t>10</w:t>
      </w:r>
      <w:r w:rsidR="00494D4D">
        <w:rPr>
          <w:rFonts w:ascii="Arial" w:hAnsi="Arial" w:cs="Arial"/>
        </w:rPr>
        <w:t>.</w:t>
      </w:r>
      <w:r>
        <w:rPr>
          <w:rFonts w:ascii="Arial" w:hAnsi="Arial" w:cs="Arial"/>
        </w:rPr>
        <w:t>8</w:t>
      </w:r>
      <w:r w:rsidR="00652258" w:rsidRPr="0092566C">
        <w:rPr>
          <w:rFonts w:ascii="Arial" w:hAnsi="Arial" w:cs="Arial"/>
        </w:rPr>
        <w:t>.1</w:t>
      </w:r>
      <w:r w:rsidR="00652258" w:rsidRPr="0092566C">
        <w:rPr>
          <w:rFonts w:ascii="Arial" w:hAnsi="Arial" w:cs="Arial"/>
          <w:b/>
        </w:rPr>
        <w:tab/>
      </w:r>
      <w:r w:rsidR="008456C0">
        <w:rPr>
          <w:rFonts w:ascii="Arial" w:hAnsi="Arial" w:cs="Arial"/>
        </w:rPr>
        <w:t>Inverclyde</w:t>
      </w:r>
      <w:r w:rsidR="00652258" w:rsidRPr="0092566C">
        <w:rPr>
          <w:rFonts w:ascii="Arial" w:hAnsi="Arial" w:cs="Arial"/>
        </w:rPr>
        <w:t xml:space="preserve"> Council</w:t>
      </w:r>
      <w:r w:rsidR="00652258" w:rsidRPr="0092566C">
        <w:rPr>
          <w:rFonts w:ascii="Arial" w:hAnsi="Arial" w:cs="Arial"/>
          <w:b/>
        </w:rPr>
        <w:t xml:space="preserve"> </w:t>
      </w:r>
      <w:r w:rsidR="00652258" w:rsidRPr="0092566C">
        <w:rPr>
          <w:rStyle w:val="Strong"/>
          <w:rFonts w:ascii="Arial" w:hAnsi="Arial" w:cs="Arial"/>
          <w:b w:val="0"/>
          <w:lang w:val="en"/>
        </w:rPr>
        <w:t>value</w:t>
      </w:r>
      <w:r w:rsidR="0092566C">
        <w:rPr>
          <w:rStyle w:val="Strong"/>
          <w:rFonts w:ascii="Arial" w:hAnsi="Arial" w:cs="Arial"/>
          <w:b w:val="0"/>
          <w:lang w:val="en"/>
        </w:rPr>
        <w:t xml:space="preserve"> the welfare of all</w:t>
      </w:r>
      <w:r w:rsidR="00652258" w:rsidRPr="0092566C">
        <w:rPr>
          <w:rStyle w:val="Strong"/>
          <w:rFonts w:ascii="Arial" w:hAnsi="Arial" w:cs="Arial"/>
          <w:b w:val="0"/>
          <w:lang w:val="en"/>
        </w:rPr>
        <w:t xml:space="preserve"> employees, both inside and outside of </w:t>
      </w:r>
      <w:r w:rsidR="0092566C">
        <w:rPr>
          <w:rStyle w:val="Strong"/>
          <w:rFonts w:ascii="Arial" w:hAnsi="Arial" w:cs="Arial"/>
          <w:b w:val="0"/>
          <w:lang w:val="en"/>
        </w:rPr>
        <w:t>work. As such, a healthy lifestyle is</w:t>
      </w:r>
      <w:r w:rsidR="0092566C" w:rsidRPr="0092566C">
        <w:rPr>
          <w:rStyle w:val="Strong"/>
          <w:rFonts w:ascii="Arial" w:hAnsi="Arial" w:cs="Arial"/>
          <w:b w:val="0"/>
          <w:lang w:val="en"/>
        </w:rPr>
        <w:t xml:space="preserve"> promote</w:t>
      </w:r>
      <w:r w:rsidR="0092566C">
        <w:rPr>
          <w:rStyle w:val="Strong"/>
          <w:rFonts w:ascii="Arial" w:hAnsi="Arial" w:cs="Arial"/>
          <w:b w:val="0"/>
          <w:lang w:val="en"/>
        </w:rPr>
        <w:t>d</w:t>
      </w:r>
      <w:r w:rsidR="0092566C" w:rsidRPr="0092566C">
        <w:rPr>
          <w:rStyle w:val="Strong"/>
          <w:rFonts w:ascii="Arial" w:hAnsi="Arial" w:cs="Arial"/>
          <w:b w:val="0"/>
          <w:lang w:val="en"/>
        </w:rPr>
        <w:t xml:space="preserve"> and encourage</w:t>
      </w:r>
      <w:r w:rsidR="0092566C">
        <w:rPr>
          <w:rStyle w:val="Strong"/>
          <w:rFonts w:ascii="Arial" w:hAnsi="Arial" w:cs="Arial"/>
          <w:b w:val="0"/>
          <w:lang w:val="en"/>
        </w:rPr>
        <w:t>d</w:t>
      </w:r>
      <w:r w:rsidR="0092566C" w:rsidRPr="0092566C">
        <w:rPr>
          <w:rStyle w:val="Strong"/>
          <w:rFonts w:ascii="Arial" w:hAnsi="Arial" w:cs="Arial"/>
          <w:b w:val="0"/>
          <w:lang w:val="en"/>
        </w:rPr>
        <w:t xml:space="preserve"> </w:t>
      </w:r>
      <w:r w:rsidR="0092566C">
        <w:rPr>
          <w:rStyle w:val="Strong"/>
          <w:rFonts w:ascii="Arial" w:hAnsi="Arial" w:cs="Arial"/>
          <w:b w:val="0"/>
          <w:lang w:val="en"/>
        </w:rPr>
        <w:t>for all employees. A</w:t>
      </w:r>
      <w:r w:rsidR="00652258" w:rsidRPr="0092566C">
        <w:rPr>
          <w:rStyle w:val="Strong"/>
          <w:rFonts w:ascii="Arial" w:hAnsi="Arial" w:cs="Arial"/>
          <w:b w:val="0"/>
          <w:lang w:val="en"/>
        </w:rPr>
        <w:t xml:space="preserve"> </w:t>
      </w:r>
      <w:r w:rsidR="0092566C">
        <w:rPr>
          <w:rStyle w:val="Strong"/>
          <w:rFonts w:ascii="Arial" w:hAnsi="Arial" w:cs="Arial"/>
          <w:b w:val="0"/>
          <w:lang w:val="en"/>
        </w:rPr>
        <w:t xml:space="preserve">comprehensive </w:t>
      </w:r>
      <w:r w:rsidR="00652258" w:rsidRPr="0092566C">
        <w:rPr>
          <w:rStyle w:val="Strong"/>
          <w:rFonts w:ascii="Arial" w:hAnsi="Arial" w:cs="Arial"/>
          <w:b w:val="0"/>
          <w:lang w:val="en"/>
        </w:rPr>
        <w:t xml:space="preserve">range of services, </w:t>
      </w:r>
      <w:r w:rsidR="0092566C">
        <w:rPr>
          <w:rStyle w:val="Strong"/>
          <w:rFonts w:ascii="Arial" w:hAnsi="Arial" w:cs="Arial"/>
          <w:b w:val="0"/>
          <w:lang w:val="en"/>
        </w:rPr>
        <w:t>support mechanisms, and</w:t>
      </w:r>
      <w:r w:rsidR="00652258" w:rsidRPr="0092566C">
        <w:rPr>
          <w:rStyle w:val="Strong"/>
          <w:rFonts w:ascii="Arial" w:hAnsi="Arial" w:cs="Arial"/>
          <w:b w:val="0"/>
          <w:lang w:val="en"/>
        </w:rPr>
        <w:t xml:space="preserve"> </w:t>
      </w:r>
      <w:r w:rsidR="0092566C" w:rsidRPr="0092566C">
        <w:rPr>
          <w:rStyle w:val="Strong"/>
          <w:rFonts w:ascii="Arial" w:hAnsi="Arial" w:cs="Arial"/>
          <w:b w:val="0"/>
          <w:lang w:val="en"/>
        </w:rPr>
        <w:t xml:space="preserve">agencies which can assist </w:t>
      </w:r>
      <w:r w:rsidR="00652258" w:rsidRPr="0092566C">
        <w:rPr>
          <w:rStyle w:val="Strong"/>
          <w:rFonts w:ascii="Arial" w:hAnsi="Arial" w:cs="Arial"/>
          <w:b w:val="0"/>
          <w:lang w:val="en"/>
        </w:rPr>
        <w:t xml:space="preserve">employees when they experience </w:t>
      </w:r>
      <w:r w:rsidR="0092566C">
        <w:rPr>
          <w:rStyle w:val="Strong"/>
          <w:rFonts w:ascii="Arial" w:hAnsi="Arial" w:cs="Arial"/>
          <w:b w:val="0"/>
          <w:lang w:val="en"/>
        </w:rPr>
        <w:t>health concerns is available on ICON</w:t>
      </w:r>
      <w:r w:rsidR="00830900">
        <w:rPr>
          <w:rStyle w:val="Strong"/>
          <w:rFonts w:ascii="Arial" w:hAnsi="Arial" w:cs="Arial"/>
          <w:b w:val="0"/>
          <w:lang w:val="en"/>
        </w:rPr>
        <w:t xml:space="preserve">, </w:t>
      </w:r>
      <w:r w:rsidR="002563B3" w:rsidRPr="002563B3">
        <w:rPr>
          <w:rStyle w:val="Strong"/>
          <w:rFonts w:ascii="Arial" w:hAnsi="Arial" w:cs="Arial"/>
          <w:b w:val="0"/>
          <w:lang w:val="en"/>
        </w:rPr>
        <w:t xml:space="preserve">the Health &amp; Wellbeing Hub section of the Council website: </w:t>
      </w:r>
      <w:hyperlink r:id="rId19" w:history="1">
        <w:r w:rsidR="002563B3" w:rsidRPr="002563B3">
          <w:rPr>
            <w:rStyle w:val="Hyperlink"/>
            <w:rFonts w:ascii="Arial" w:hAnsi="Arial" w:cs="Arial"/>
            <w:bCs/>
          </w:rPr>
          <w:t>Health and Wellbeing Hub - Inverclyde Council</w:t>
        </w:r>
      </w:hyperlink>
      <w:r w:rsidR="002563B3">
        <w:rPr>
          <w:rFonts w:ascii="Arial" w:hAnsi="Arial" w:cs="Arial"/>
          <w:b/>
        </w:rPr>
        <w:t xml:space="preserve"> </w:t>
      </w:r>
      <w:r w:rsidR="000357A7" w:rsidRPr="000357A7">
        <w:rPr>
          <w:rFonts w:ascii="Arial" w:hAnsi="Arial" w:cs="Arial"/>
        </w:rPr>
        <w:t xml:space="preserve">or from </w:t>
      </w:r>
      <w:r w:rsidR="000357A7">
        <w:rPr>
          <w:rFonts w:ascii="Arial" w:hAnsi="Arial" w:cs="Arial"/>
        </w:rPr>
        <w:t xml:space="preserve">Organisational Development and </w:t>
      </w:r>
      <w:r w:rsidR="000357A7" w:rsidRPr="000357A7">
        <w:rPr>
          <w:rFonts w:ascii="Arial" w:hAnsi="Arial" w:cs="Arial"/>
        </w:rPr>
        <w:t>Human Resources</w:t>
      </w:r>
      <w:r w:rsidR="000357A7">
        <w:rPr>
          <w:rFonts w:ascii="Arial" w:hAnsi="Arial" w:cs="Arial"/>
        </w:rPr>
        <w:t>.</w:t>
      </w:r>
    </w:p>
    <w:bookmarkEnd w:id="64"/>
    <w:p w14:paraId="177B0671" w14:textId="77777777" w:rsidR="003D1FAB" w:rsidRDefault="003D1FAB" w:rsidP="003D1FAB">
      <w:pPr>
        <w:spacing w:after="0" w:line="278" w:lineRule="exact"/>
        <w:ind w:left="720" w:hanging="720"/>
        <w:jc w:val="both"/>
        <w:rPr>
          <w:rFonts w:ascii="Arial" w:hAnsi="Arial" w:cs="Arial"/>
        </w:rPr>
      </w:pPr>
    </w:p>
    <w:p w14:paraId="65B2EE0C" w14:textId="795AA36D" w:rsidR="00E276AD" w:rsidRDefault="009A00A9" w:rsidP="003D1FAB">
      <w:pPr>
        <w:spacing w:after="0" w:line="278" w:lineRule="exact"/>
        <w:ind w:left="720" w:hanging="720"/>
        <w:jc w:val="both"/>
        <w:rPr>
          <w:rFonts w:ascii="Arial" w:hAnsi="Arial" w:cs="Arial"/>
          <w:b/>
          <w:i/>
        </w:rPr>
      </w:pPr>
      <w:r>
        <w:rPr>
          <w:rFonts w:ascii="Arial" w:hAnsi="Arial" w:cs="Arial"/>
          <w:b/>
          <w:i/>
        </w:rPr>
        <w:t>10</w:t>
      </w:r>
      <w:r w:rsidR="00494D4D">
        <w:rPr>
          <w:rFonts w:ascii="Arial" w:hAnsi="Arial" w:cs="Arial"/>
          <w:b/>
          <w:i/>
        </w:rPr>
        <w:t>.</w:t>
      </w:r>
      <w:r>
        <w:rPr>
          <w:rFonts w:ascii="Arial" w:hAnsi="Arial" w:cs="Arial"/>
          <w:b/>
          <w:i/>
        </w:rPr>
        <w:t>9</w:t>
      </w:r>
      <w:r w:rsidR="007C686A" w:rsidRPr="007C686A">
        <w:rPr>
          <w:rFonts w:ascii="Arial" w:hAnsi="Arial" w:cs="Arial"/>
          <w:b/>
          <w:i/>
        </w:rPr>
        <w:tab/>
      </w:r>
      <w:r w:rsidR="003102EB">
        <w:rPr>
          <w:rFonts w:ascii="Arial" w:hAnsi="Arial" w:cs="Arial"/>
          <w:b/>
          <w:i/>
        </w:rPr>
        <w:t xml:space="preserve">Training and Development </w:t>
      </w:r>
    </w:p>
    <w:p w14:paraId="1C6329C3" w14:textId="77777777" w:rsidR="003D1FAB" w:rsidRPr="007C686A" w:rsidRDefault="003D1FAB" w:rsidP="003D1FAB">
      <w:pPr>
        <w:spacing w:after="0" w:line="278" w:lineRule="exact"/>
        <w:ind w:left="720" w:hanging="720"/>
        <w:jc w:val="both"/>
        <w:rPr>
          <w:rFonts w:ascii="Arial" w:hAnsi="Arial" w:cs="Arial"/>
          <w:b/>
          <w:i/>
        </w:rPr>
      </w:pPr>
    </w:p>
    <w:p w14:paraId="2345EACB" w14:textId="564F2AED" w:rsidR="00156063" w:rsidRDefault="009A00A9" w:rsidP="003D1FAB">
      <w:pPr>
        <w:spacing w:after="0" w:line="278" w:lineRule="exact"/>
        <w:ind w:left="720" w:hanging="720"/>
        <w:jc w:val="both"/>
        <w:rPr>
          <w:rFonts w:ascii="Arial" w:hAnsi="Arial" w:cs="Arial"/>
        </w:rPr>
      </w:pPr>
      <w:r>
        <w:rPr>
          <w:rFonts w:ascii="Arial" w:hAnsi="Arial" w:cs="Arial"/>
        </w:rPr>
        <w:t>10.9</w:t>
      </w:r>
      <w:r w:rsidR="0061701B">
        <w:rPr>
          <w:rFonts w:ascii="Arial" w:hAnsi="Arial" w:cs="Arial"/>
        </w:rPr>
        <w:t>.1</w:t>
      </w:r>
      <w:r w:rsidR="0061701B">
        <w:rPr>
          <w:rFonts w:ascii="Arial" w:hAnsi="Arial" w:cs="Arial"/>
        </w:rPr>
        <w:tab/>
      </w:r>
      <w:r w:rsidR="00CD780B">
        <w:rPr>
          <w:rFonts w:ascii="Arial" w:hAnsi="Arial" w:cs="Arial"/>
        </w:rPr>
        <w:t>Appropriate training is</w:t>
      </w:r>
      <w:r w:rsidR="00A62C09" w:rsidRPr="0061701B">
        <w:rPr>
          <w:rFonts w:ascii="Arial" w:hAnsi="Arial" w:cs="Arial"/>
        </w:rPr>
        <w:t xml:space="preserve"> provided for managers in the effective implementation and operation of the </w:t>
      </w:r>
      <w:r w:rsidR="00B353F9">
        <w:rPr>
          <w:rFonts w:ascii="Arial" w:hAnsi="Arial" w:cs="Arial"/>
        </w:rPr>
        <w:t>Supporting Employee Attendance</w:t>
      </w:r>
      <w:r w:rsidR="00A62C09" w:rsidRPr="0061701B">
        <w:rPr>
          <w:rFonts w:ascii="Arial" w:hAnsi="Arial" w:cs="Arial"/>
        </w:rPr>
        <w:t xml:space="preserve"> Policy and Procedure via the Corporate Course </w:t>
      </w:r>
      <w:r w:rsidR="00CD780B">
        <w:rPr>
          <w:rFonts w:ascii="Arial" w:hAnsi="Arial" w:cs="Arial"/>
        </w:rPr>
        <w:t>Planner,</w:t>
      </w:r>
      <w:r w:rsidR="00A62C09" w:rsidRPr="0061701B">
        <w:rPr>
          <w:rFonts w:ascii="Arial" w:hAnsi="Arial" w:cs="Arial"/>
        </w:rPr>
        <w:t xml:space="preserve"> e-learning portal and Absence Focus Groups. Details of all training programmes</w:t>
      </w:r>
      <w:r w:rsidR="00D70B32">
        <w:rPr>
          <w:rFonts w:ascii="Arial" w:hAnsi="Arial" w:cs="Arial"/>
        </w:rPr>
        <w:t xml:space="preserve"> (mandatory and optional)</w:t>
      </w:r>
      <w:r w:rsidR="00A62C09" w:rsidRPr="0061701B">
        <w:rPr>
          <w:rFonts w:ascii="Arial" w:hAnsi="Arial" w:cs="Arial"/>
        </w:rPr>
        <w:t xml:space="preserve"> </w:t>
      </w:r>
      <w:r w:rsidR="000B1F59" w:rsidRPr="0061701B">
        <w:rPr>
          <w:rFonts w:ascii="Arial" w:hAnsi="Arial" w:cs="Arial"/>
        </w:rPr>
        <w:t xml:space="preserve">are available on </w:t>
      </w:r>
      <w:hyperlink r:id="rId20" w:history="1">
        <w:r w:rsidR="000B1F59" w:rsidRPr="00525F09">
          <w:rPr>
            <w:rStyle w:val="Hyperlink"/>
            <w:rFonts w:ascii="Arial" w:hAnsi="Arial" w:cs="Arial"/>
          </w:rPr>
          <w:t>ICON</w:t>
        </w:r>
      </w:hyperlink>
      <w:r w:rsidR="000B1F59" w:rsidRPr="0061701B">
        <w:rPr>
          <w:rFonts w:ascii="Arial" w:hAnsi="Arial" w:cs="Arial"/>
        </w:rPr>
        <w:t xml:space="preserve"> or from Organisational </w:t>
      </w:r>
      <w:r w:rsidR="0061701B" w:rsidRPr="0061701B">
        <w:rPr>
          <w:rFonts w:ascii="Arial" w:hAnsi="Arial" w:cs="Arial"/>
        </w:rPr>
        <w:t>Development and Human Resources.</w:t>
      </w:r>
      <w:r w:rsidR="00314D0B">
        <w:rPr>
          <w:rFonts w:ascii="Arial" w:hAnsi="Arial" w:cs="Arial"/>
        </w:rPr>
        <w:t xml:space="preserve"> </w:t>
      </w:r>
    </w:p>
    <w:p w14:paraId="4C4D3620" w14:textId="77777777" w:rsidR="003D1FAB" w:rsidRDefault="003D1FAB" w:rsidP="003D1FAB">
      <w:pPr>
        <w:spacing w:after="0" w:line="278" w:lineRule="exact"/>
        <w:ind w:left="720" w:hanging="720"/>
        <w:jc w:val="both"/>
        <w:rPr>
          <w:rFonts w:ascii="Arial" w:hAnsi="Arial" w:cs="Arial"/>
        </w:rPr>
      </w:pPr>
    </w:p>
    <w:p w14:paraId="28370B1A" w14:textId="77B3CA29" w:rsidR="001464CB" w:rsidRDefault="009A00A9" w:rsidP="00076ED8">
      <w:pPr>
        <w:spacing w:after="0" w:line="278" w:lineRule="exact"/>
        <w:ind w:left="720" w:hanging="720"/>
        <w:jc w:val="both"/>
        <w:rPr>
          <w:rFonts w:ascii="Arial" w:hAnsi="Arial" w:cs="Arial"/>
        </w:rPr>
      </w:pPr>
      <w:bookmarkStart w:id="65" w:name="_Hlk173769042"/>
      <w:r>
        <w:rPr>
          <w:rFonts w:ascii="Arial" w:hAnsi="Arial" w:cs="Arial"/>
        </w:rPr>
        <w:t>10.9.</w:t>
      </w:r>
      <w:r w:rsidR="00156063">
        <w:rPr>
          <w:rFonts w:ascii="Arial" w:hAnsi="Arial" w:cs="Arial"/>
        </w:rPr>
        <w:t>2</w:t>
      </w:r>
      <w:r w:rsidR="00156063">
        <w:rPr>
          <w:rFonts w:ascii="Arial" w:hAnsi="Arial" w:cs="Arial"/>
        </w:rPr>
        <w:tab/>
      </w:r>
      <w:r w:rsidR="00076ED8" w:rsidRPr="001464CB">
        <w:rPr>
          <w:rFonts w:ascii="Arial" w:hAnsi="Arial" w:cs="Arial"/>
        </w:rPr>
        <w:t>As part of the Organisational Development Strategy 20</w:t>
      </w:r>
      <w:r w:rsidR="001464CB">
        <w:rPr>
          <w:rFonts w:ascii="Arial" w:hAnsi="Arial" w:cs="Arial"/>
        </w:rPr>
        <w:t>24</w:t>
      </w:r>
      <w:r w:rsidR="00076ED8" w:rsidRPr="001464CB">
        <w:rPr>
          <w:rFonts w:ascii="Arial" w:hAnsi="Arial" w:cs="Arial"/>
        </w:rPr>
        <w:t>-20</w:t>
      </w:r>
      <w:r w:rsidR="001464CB">
        <w:rPr>
          <w:rFonts w:ascii="Arial" w:hAnsi="Arial" w:cs="Arial"/>
        </w:rPr>
        <w:t>27</w:t>
      </w:r>
      <w:r w:rsidR="00076ED8" w:rsidRPr="001464CB">
        <w:rPr>
          <w:rFonts w:ascii="Arial" w:hAnsi="Arial" w:cs="Arial"/>
        </w:rPr>
        <w:t xml:space="preserve"> theme </w:t>
      </w:r>
      <w:r w:rsidR="001464CB">
        <w:rPr>
          <w:rFonts w:ascii="Arial" w:hAnsi="Arial" w:cs="Arial"/>
        </w:rPr>
        <w:t>1</w:t>
      </w:r>
      <w:r w:rsidR="00076ED8" w:rsidRPr="001464CB">
        <w:rPr>
          <w:rFonts w:ascii="Arial" w:hAnsi="Arial" w:cs="Arial"/>
        </w:rPr>
        <w:t xml:space="preserve">: </w:t>
      </w:r>
      <w:r w:rsidR="001464CB">
        <w:rPr>
          <w:rFonts w:ascii="Arial" w:hAnsi="Arial" w:cs="Arial"/>
        </w:rPr>
        <w:t>Organisational Development (</w:t>
      </w:r>
      <w:r w:rsidR="002307A4">
        <w:rPr>
          <w:rFonts w:ascii="Arial" w:hAnsi="Arial" w:cs="Arial"/>
        </w:rPr>
        <w:t>Planning</w:t>
      </w:r>
      <w:r w:rsidR="001464CB">
        <w:rPr>
          <w:rFonts w:ascii="Arial" w:hAnsi="Arial" w:cs="Arial"/>
        </w:rPr>
        <w:t xml:space="preserve"> for the </w:t>
      </w:r>
      <w:proofErr w:type="gramStart"/>
      <w:r w:rsidR="001464CB">
        <w:rPr>
          <w:rFonts w:ascii="Arial" w:hAnsi="Arial" w:cs="Arial"/>
        </w:rPr>
        <w:t xml:space="preserve">Future) </w:t>
      </w:r>
      <w:r w:rsidR="00076ED8" w:rsidRPr="001464CB">
        <w:rPr>
          <w:rFonts w:ascii="Arial" w:hAnsi="Arial" w:cs="Arial"/>
        </w:rPr>
        <w:t xml:space="preserve"> </w:t>
      </w:r>
      <w:r w:rsidR="001464CB">
        <w:rPr>
          <w:rFonts w:ascii="Arial" w:hAnsi="Arial" w:cs="Arial"/>
        </w:rPr>
        <w:t>aims</w:t>
      </w:r>
      <w:proofErr w:type="gramEnd"/>
      <w:r w:rsidR="001464CB">
        <w:rPr>
          <w:rFonts w:ascii="Arial" w:hAnsi="Arial" w:cs="Arial"/>
        </w:rPr>
        <w:t xml:space="preserve"> are:</w:t>
      </w:r>
    </w:p>
    <w:p w14:paraId="0C5CCD10" w14:textId="77777777" w:rsidR="001464CB" w:rsidRDefault="001464CB" w:rsidP="00076ED8">
      <w:pPr>
        <w:spacing w:after="0" w:line="278" w:lineRule="exact"/>
        <w:ind w:left="720" w:hanging="720"/>
        <w:jc w:val="both"/>
        <w:rPr>
          <w:rFonts w:ascii="Arial" w:hAnsi="Arial" w:cs="Arial"/>
        </w:rPr>
      </w:pPr>
    </w:p>
    <w:p w14:paraId="397A81C8" w14:textId="624FF9F2" w:rsidR="001464CB" w:rsidRDefault="001464CB" w:rsidP="001464CB">
      <w:pPr>
        <w:pStyle w:val="ListParagraph"/>
        <w:numPr>
          <w:ilvl w:val="0"/>
          <w:numId w:val="55"/>
        </w:numPr>
        <w:spacing w:after="0" w:line="278" w:lineRule="exact"/>
        <w:jc w:val="both"/>
        <w:rPr>
          <w:rFonts w:ascii="Arial" w:hAnsi="Arial" w:cs="Arial"/>
        </w:rPr>
      </w:pPr>
      <w:r>
        <w:rPr>
          <w:rFonts w:ascii="Arial" w:hAnsi="Arial" w:cs="Arial"/>
        </w:rPr>
        <w:t>Excellence in people &amp; performance management and organisational design; and</w:t>
      </w:r>
    </w:p>
    <w:p w14:paraId="26A8B873" w14:textId="509FF0F3" w:rsidR="001464CB" w:rsidRDefault="001464CB" w:rsidP="001464CB">
      <w:pPr>
        <w:pStyle w:val="ListParagraph"/>
        <w:numPr>
          <w:ilvl w:val="0"/>
          <w:numId w:val="55"/>
        </w:numPr>
        <w:spacing w:after="0" w:line="278" w:lineRule="exact"/>
        <w:jc w:val="both"/>
        <w:rPr>
          <w:rFonts w:ascii="Arial" w:hAnsi="Arial" w:cs="Arial"/>
        </w:rPr>
      </w:pPr>
      <w:r>
        <w:rPr>
          <w:rFonts w:ascii="Arial" w:hAnsi="Arial" w:cs="Arial"/>
        </w:rPr>
        <w:t>To identify current and future workforce challenges and solutions</w:t>
      </w:r>
    </w:p>
    <w:p w14:paraId="552B888A" w14:textId="77777777" w:rsidR="0057344D" w:rsidRDefault="0057344D" w:rsidP="0057344D">
      <w:pPr>
        <w:spacing w:after="0" w:line="278" w:lineRule="exact"/>
        <w:ind w:left="360"/>
        <w:jc w:val="both"/>
        <w:rPr>
          <w:rFonts w:ascii="Arial" w:hAnsi="Arial" w:cs="Arial"/>
        </w:rPr>
      </w:pPr>
    </w:p>
    <w:p w14:paraId="58D16123" w14:textId="5937D473" w:rsidR="0057344D" w:rsidRPr="00056868" w:rsidRDefault="0057344D" w:rsidP="00056868">
      <w:pPr>
        <w:spacing w:after="0" w:line="278" w:lineRule="exact"/>
        <w:ind w:left="360" w:firstLine="360"/>
        <w:jc w:val="both"/>
        <w:rPr>
          <w:rFonts w:ascii="Arial" w:hAnsi="Arial" w:cs="Arial"/>
        </w:rPr>
      </w:pPr>
      <w:r>
        <w:rPr>
          <w:rFonts w:ascii="Arial" w:hAnsi="Arial" w:cs="Arial"/>
        </w:rPr>
        <w:t>We will do this by, amongst other things, improving absence management.</w:t>
      </w:r>
    </w:p>
    <w:bookmarkEnd w:id="65"/>
    <w:p w14:paraId="0EEEEDD8" w14:textId="77777777" w:rsidR="001464CB" w:rsidRDefault="001464CB" w:rsidP="00076ED8">
      <w:pPr>
        <w:spacing w:after="0" w:line="278" w:lineRule="exact"/>
        <w:ind w:left="720" w:hanging="720"/>
        <w:jc w:val="both"/>
        <w:rPr>
          <w:rFonts w:ascii="Arial" w:hAnsi="Arial" w:cs="Arial"/>
        </w:rPr>
      </w:pPr>
    </w:p>
    <w:p w14:paraId="452F1F1F" w14:textId="77777777" w:rsidR="00700359" w:rsidRDefault="00700359" w:rsidP="003D1FAB">
      <w:pPr>
        <w:spacing w:after="0" w:line="278" w:lineRule="exact"/>
        <w:ind w:left="720" w:hanging="720"/>
        <w:jc w:val="both"/>
        <w:rPr>
          <w:rFonts w:ascii="Arial" w:hAnsi="Arial" w:cs="Arial"/>
        </w:rPr>
      </w:pPr>
    </w:p>
    <w:p w14:paraId="3BC9D249" w14:textId="53C3E13D" w:rsidR="008B3649" w:rsidRPr="008B3649" w:rsidRDefault="009A00A9" w:rsidP="008B3649">
      <w:pPr>
        <w:spacing w:after="0" w:line="278" w:lineRule="exact"/>
        <w:ind w:left="720" w:hanging="720"/>
        <w:jc w:val="both"/>
        <w:rPr>
          <w:rFonts w:ascii="Arial" w:hAnsi="Arial" w:cs="Arial"/>
        </w:rPr>
      </w:pPr>
      <w:r>
        <w:rPr>
          <w:rFonts w:ascii="Arial" w:hAnsi="Arial" w:cs="Arial"/>
        </w:rPr>
        <w:t>10.9</w:t>
      </w:r>
      <w:r w:rsidR="00D30A5A">
        <w:rPr>
          <w:rFonts w:ascii="Arial" w:hAnsi="Arial" w:cs="Arial"/>
        </w:rPr>
        <w:t>.3</w:t>
      </w:r>
      <w:r w:rsidR="00D30A5A">
        <w:rPr>
          <w:rFonts w:ascii="Arial" w:hAnsi="Arial" w:cs="Arial"/>
        </w:rPr>
        <w:tab/>
        <w:t xml:space="preserve">Organisational Development and Human Resources will undertake regular audits within each service to support managers in the application of the </w:t>
      </w:r>
      <w:r w:rsidR="00B353F9">
        <w:rPr>
          <w:rFonts w:ascii="Arial" w:hAnsi="Arial" w:cs="Arial"/>
        </w:rPr>
        <w:t>Supporting Employee Attendance</w:t>
      </w:r>
      <w:r w:rsidR="008B3649">
        <w:rPr>
          <w:rFonts w:ascii="Arial" w:hAnsi="Arial" w:cs="Arial"/>
        </w:rPr>
        <w:t xml:space="preserve"> policy and procedures.</w:t>
      </w:r>
    </w:p>
    <w:p w14:paraId="1C9401E8" w14:textId="77777777" w:rsidR="009737A1" w:rsidRDefault="009737A1" w:rsidP="00905393">
      <w:pPr>
        <w:spacing w:line="283" w:lineRule="exact"/>
        <w:jc w:val="both"/>
        <w:rPr>
          <w:rFonts w:ascii="Arial" w:hAnsi="Arial" w:cs="Arial"/>
        </w:rPr>
      </w:pPr>
    </w:p>
    <w:p w14:paraId="7519F3A0" w14:textId="77777777" w:rsidR="009737A1" w:rsidRDefault="009737A1" w:rsidP="00905393">
      <w:pPr>
        <w:spacing w:line="283" w:lineRule="exact"/>
        <w:jc w:val="both"/>
        <w:rPr>
          <w:rFonts w:ascii="Arial" w:hAnsi="Arial" w:cs="Arial"/>
        </w:rPr>
      </w:pPr>
    </w:p>
    <w:p w14:paraId="7FA432DD" w14:textId="77777777" w:rsidR="009737A1" w:rsidRDefault="009737A1" w:rsidP="00905393">
      <w:pPr>
        <w:spacing w:line="283" w:lineRule="exact"/>
        <w:jc w:val="both"/>
        <w:rPr>
          <w:rFonts w:ascii="Arial" w:hAnsi="Arial" w:cs="Arial"/>
        </w:rPr>
      </w:pPr>
    </w:p>
    <w:p w14:paraId="396078CA" w14:textId="77777777" w:rsidR="00830900" w:rsidRDefault="00830900">
      <w:pPr>
        <w:rPr>
          <w:rFonts w:ascii="Arial" w:hAnsi="Arial" w:cs="Arial"/>
          <w:b/>
        </w:rPr>
      </w:pPr>
      <w:r>
        <w:rPr>
          <w:rFonts w:ascii="Arial" w:hAnsi="Arial" w:cs="Arial"/>
          <w:b/>
        </w:rPr>
        <w:br w:type="page"/>
      </w:r>
    </w:p>
    <w:p w14:paraId="59403E4C" w14:textId="4AF52385" w:rsidR="0092352E" w:rsidRPr="00272590" w:rsidRDefault="0092352E" w:rsidP="000E27B0">
      <w:pPr>
        <w:autoSpaceDE w:val="0"/>
        <w:autoSpaceDN w:val="0"/>
        <w:adjustRightInd w:val="0"/>
        <w:ind w:hanging="720"/>
        <w:jc w:val="right"/>
        <w:rPr>
          <w:rFonts w:ascii="Arial" w:hAnsi="Arial" w:cs="Arial"/>
          <w:b/>
        </w:rPr>
      </w:pPr>
      <w:r w:rsidRPr="00272590">
        <w:rPr>
          <w:rFonts w:ascii="Arial" w:hAnsi="Arial" w:cs="Arial"/>
          <w:b/>
        </w:rPr>
        <w:lastRenderedPageBreak/>
        <w:t>APPENDIX 1</w:t>
      </w:r>
    </w:p>
    <w:p w14:paraId="10A2C6C0" w14:textId="77777777" w:rsidR="0092352E" w:rsidRPr="0092352E" w:rsidRDefault="0092352E" w:rsidP="0092352E">
      <w:pPr>
        <w:pStyle w:val="Heading1"/>
        <w:jc w:val="both"/>
        <w:rPr>
          <w:rFonts w:ascii="Arial" w:hAnsi="Arial" w:cs="Arial"/>
          <w:b w:val="0"/>
          <w:color w:val="auto"/>
          <w:sz w:val="22"/>
          <w:szCs w:val="22"/>
        </w:rPr>
      </w:pPr>
      <w:r w:rsidRPr="0092352E">
        <w:rPr>
          <w:rFonts w:ascii="Arial" w:hAnsi="Arial" w:cs="Arial"/>
          <w:color w:val="auto"/>
          <w:sz w:val="22"/>
          <w:szCs w:val="22"/>
        </w:rPr>
        <w:t>OTHER RELEVANT POLICIES &amp; PROCEDURES</w:t>
      </w:r>
    </w:p>
    <w:p w14:paraId="4FAF5EC2" w14:textId="77777777" w:rsidR="0092352E" w:rsidRDefault="0092352E" w:rsidP="0092352E">
      <w:pPr>
        <w:pStyle w:val="DefaultText"/>
        <w:tabs>
          <w:tab w:val="left" w:pos="1955"/>
        </w:tabs>
        <w:jc w:val="both"/>
        <w:rPr>
          <w:rFonts w:ascii="Arial" w:hAnsi="Arial"/>
          <w:sz w:val="22"/>
          <w:szCs w:val="22"/>
        </w:rPr>
      </w:pPr>
    </w:p>
    <w:p w14:paraId="15D31C5C" w14:textId="77777777" w:rsidR="0092352E" w:rsidRPr="00316296" w:rsidRDefault="0092352E" w:rsidP="0092352E">
      <w:pPr>
        <w:pStyle w:val="DefaultText"/>
        <w:tabs>
          <w:tab w:val="left" w:pos="1955"/>
        </w:tabs>
        <w:jc w:val="both"/>
        <w:rPr>
          <w:rFonts w:ascii="Arial" w:hAnsi="Arial"/>
          <w:sz w:val="22"/>
          <w:szCs w:val="22"/>
        </w:rPr>
      </w:pPr>
      <w:r w:rsidRPr="00316296">
        <w:rPr>
          <w:rFonts w:ascii="Arial" w:hAnsi="Arial"/>
          <w:sz w:val="22"/>
          <w:szCs w:val="22"/>
        </w:rPr>
        <w:t>If necessary, the following</w:t>
      </w:r>
      <w:r>
        <w:rPr>
          <w:rFonts w:ascii="Arial" w:hAnsi="Arial"/>
          <w:sz w:val="22"/>
          <w:szCs w:val="22"/>
        </w:rPr>
        <w:t xml:space="preserve"> documents, </w:t>
      </w:r>
      <w:r w:rsidRPr="00316296">
        <w:rPr>
          <w:rFonts w:ascii="Arial" w:hAnsi="Arial"/>
          <w:sz w:val="22"/>
          <w:szCs w:val="22"/>
        </w:rPr>
        <w:t>policies</w:t>
      </w:r>
      <w:r>
        <w:rPr>
          <w:rFonts w:ascii="Arial" w:hAnsi="Arial"/>
          <w:sz w:val="22"/>
          <w:szCs w:val="22"/>
        </w:rPr>
        <w:t xml:space="preserve">, </w:t>
      </w:r>
      <w:r w:rsidRPr="00316296">
        <w:rPr>
          <w:rFonts w:ascii="Arial" w:hAnsi="Arial"/>
          <w:sz w:val="22"/>
          <w:szCs w:val="22"/>
        </w:rPr>
        <w:t>procedures and guidelines should be consulted:</w:t>
      </w:r>
    </w:p>
    <w:p w14:paraId="5EF3ADC4" w14:textId="77777777" w:rsidR="0092352E" w:rsidRPr="00824133" w:rsidRDefault="0092352E" w:rsidP="0092352E">
      <w:pPr>
        <w:rPr>
          <w:b/>
        </w:rPr>
      </w:pPr>
    </w:p>
    <w:p w14:paraId="455E28D2" w14:textId="77777777" w:rsidR="0092352E" w:rsidRPr="00056868" w:rsidRDefault="0092352E" w:rsidP="004929B5">
      <w:pPr>
        <w:pStyle w:val="ListParagraph"/>
        <w:numPr>
          <w:ilvl w:val="0"/>
          <w:numId w:val="19"/>
        </w:numPr>
        <w:rPr>
          <w:rFonts w:ascii="Arial" w:hAnsi="Arial" w:cs="Arial"/>
        </w:rPr>
      </w:pPr>
      <w:r w:rsidRPr="00056868">
        <w:rPr>
          <w:rFonts w:ascii="Arial" w:hAnsi="Arial" w:cs="Arial"/>
        </w:rPr>
        <w:t>Conditions of Service</w:t>
      </w:r>
    </w:p>
    <w:p w14:paraId="4850DA5A" w14:textId="77777777" w:rsidR="0092352E" w:rsidRPr="00056868" w:rsidRDefault="0092352E" w:rsidP="0092352E">
      <w:pPr>
        <w:pStyle w:val="ListParagraph"/>
        <w:rPr>
          <w:rFonts w:ascii="Arial" w:hAnsi="Arial" w:cs="Arial"/>
        </w:rPr>
      </w:pPr>
    </w:p>
    <w:p w14:paraId="60D59545" w14:textId="77777777" w:rsidR="0092352E" w:rsidRPr="00056868" w:rsidRDefault="0092352E" w:rsidP="004929B5">
      <w:pPr>
        <w:pStyle w:val="ListParagraph"/>
        <w:numPr>
          <w:ilvl w:val="0"/>
          <w:numId w:val="19"/>
        </w:numPr>
        <w:rPr>
          <w:rFonts w:ascii="Arial" w:hAnsi="Arial" w:cs="Arial"/>
        </w:rPr>
      </w:pPr>
      <w:r w:rsidRPr="00056868">
        <w:rPr>
          <w:rFonts w:ascii="Arial" w:hAnsi="Arial" w:cs="Arial"/>
        </w:rPr>
        <w:t>Stress Mental Health and Well Being Policy</w:t>
      </w:r>
    </w:p>
    <w:p w14:paraId="7CCC6B74" w14:textId="77777777" w:rsidR="0092352E" w:rsidRPr="00056868" w:rsidRDefault="0092352E" w:rsidP="0092352E">
      <w:pPr>
        <w:pStyle w:val="ListParagraph"/>
        <w:rPr>
          <w:rFonts w:ascii="Arial" w:hAnsi="Arial" w:cs="Arial"/>
        </w:rPr>
      </w:pPr>
    </w:p>
    <w:p w14:paraId="494336DA" w14:textId="45069E32" w:rsidR="0092352E" w:rsidRPr="00056868" w:rsidRDefault="0092352E" w:rsidP="004929B5">
      <w:pPr>
        <w:pStyle w:val="ListParagraph"/>
        <w:numPr>
          <w:ilvl w:val="0"/>
          <w:numId w:val="19"/>
        </w:numPr>
        <w:rPr>
          <w:rFonts w:ascii="Arial" w:hAnsi="Arial" w:cs="Arial"/>
        </w:rPr>
      </w:pPr>
      <w:r w:rsidRPr="00056868">
        <w:rPr>
          <w:rFonts w:ascii="Arial" w:hAnsi="Arial" w:cs="Arial"/>
        </w:rPr>
        <w:t>Family Friendly Policy</w:t>
      </w:r>
    </w:p>
    <w:p w14:paraId="50DDB3FD" w14:textId="77777777" w:rsidR="00830900" w:rsidRPr="00056868" w:rsidRDefault="00830900" w:rsidP="00830900">
      <w:pPr>
        <w:pStyle w:val="ListParagraph"/>
        <w:rPr>
          <w:rFonts w:ascii="Arial" w:hAnsi="Arial" w:cs="Arial"/>
        </w:rPr>
      </w:pPr>
    </w:p>
    <w:p w14:paraId="6E085625" w14:textId="7A7A1E11" w:rsidR="00830900" w:rsidRPr="00056868" w:rsidRDefault="00830900" w:rsidP="004929B5">
      <w:pPr>
        <w:pStyle w:val="ListParagraph"/>
        <w:numPr>
          <w:ilvl w:val="0"/>
          <w:numId w:val="19"/>
        </w:numPr>
        <w:rPr>
          <w:rFonts w:ascii="Arial" w:hAnsi="Arial" w:cs="Arial"/>
        </w:rPr>
      </w:pPr>
      <w:r w:rsidRPr="00056868">
        <w:rPr>
          <w:rFonts w:ascii="Arial" w:hAnsi="Arial" w:cs="Arial"/>
        </w:rPr>
        <w:t>Flexible Working Policy</w:t>
      </w:r>
    </w:p>
    <w:p w14:paraId="329C30D3" w14:textId="77777777" w:rsidR="0092352E" w:rsidRPr="00056868" w:rsidRDefault="0092352E" w:rsidP="0092352E">
      <w:pPr>
        <w:pStyle w:val="ListParagraph"/>
        <w:rPr>
          <w:rFonts w:ascii="Arial" w:hAnsi="Arial" w:cs="Arial"/>
        </w:rPr>
      </w:pPr>
    </w:p>
    <w:p w14:paraId="2D09CA26" w14:textId="77777777" w:rsidR="0092352E" w:rsidRPr="00056868" w:rsidRDefault="0092352E" w:rsidP="004929B5">
      <w:pPr>
        <w:pStyle w:val="ListParagraph"/>
        <w:numPr>
          <w:ilvl w:val="0"/>
          <w:numId w:val="19"/>
        </w:numPr>
        <w:rPr>
          <w:rFonts w:ascii="Arial" w:hAnsi="Arial" w:cs="Arial"/>
        </w:rPr>
      </w:pPr>
      <w:r w:rsidRPr="00056868">
        <w:rPr>
          <w:rFonts w:ascii="Arial" w:hAnsi="Arial" w:cs="Arial"/>
        </w:rPr>
        <w:t>Redeployment Policy and Guidelines</w:t>
      </w:r>
    </w:p>
    <w:p w14:paraId="6B9CCFD2" w14:textId="77777777" w:rsidR="0092352E" w:rsidRPr="00056868" w:rsidRDefault="0092352E" w:rsidP="0092352E">
      <w:pPr>
        <w:pStyle w:val="ListParagraph"/>
        <w:rPr>
          <w:rFonts w:ascii="Arial" w:hAnsi="Arial" w:cs="Arial"/>
        </w:rPr>
      </w:pPr>
    </w:p>
    <w:p w14:paraId="79DD9815" w14:textId="77777777" w:rsidR="0092352E" w:rsidRPr="00056868" w:rsidRDefault="0092352E" w:rsidP="004929B5">
      <w:pPr>
        <w:pStyle w:val="ListParagraph"/>
        <w:numPr>
          <w:ilvl w:val="0"/>
          <w:numId w:val="19"/>
        </w:numPr>
        <w:rPr>
          <w:rFonts w:ascii="Arial" w:hAnsi="Arial" w:cs="Arial"/>
        </w:rPr>
      </w:pPr>
      <w:r w:rsidRPr="00056868">
        <w:rPr>
          <w:rFonts w:ascii="Arial" w:hAnsi="Arial" w:cs="Arial"/>
        </w:rPr>
        <w:t>Disciplinary Policy and Procedures</w:t>
      </w:r>
    </w:p>
    <w:p w14:paraId="452053F1" w14:textId="77777777" w:rsidR="0092352E" w:rsidRPr="00056868" w:rsidRDefault="0092352E" w:rsidP="0092352E">
      <w:pPr>
        <w:pStyle w:val="ListParagraph"/>
        <w:rPr>
          <w:rFonts w:ascii="Arial" w:hAnsi="Arial" w:cs="Arial"/>
        </w:rPr>
      </w:pPr>
    </w:p>
    <w:p w14:paraId="04411733" w14:textId="77777777" w:rsidR="0092352E" w:rsidRPr="00056868" w:rsidRDefault="0092352E" w:rsidP="004929B5">
      <w:pPr>
        <w:pStyle w:val="ListParagraph"/>
        <w:numPr>
          <w:ilvl w:val="0"/>
          <w:numId w:val="19"/>
        </w:numPr>
        <w:rPr>
          <w:rFonts w:ascii="Arial" w:hAnsi="Arial" w:cs="Arial"/>
        </w:rPr>
      </w:pPr>
      <w:r w:rsidRPr="00056868">
        <w:rPr>
          <w:rFonts w:ascii="Arial" w:hAnsi="Arial" w:cs="Arial"/>
        </w:rPr>
        <w:t>Pension and Retirement Policy</w:t>
      </w:r>
    </w:p>
    <w:p w14:paraId="5023C06A" w14:textId="77777777" w:rsidR="0092352E" w:rsidRPr="00056868" w:rsidRDefault="0092352E" w:rsidP="0092352E">
      <w:pPr>
        <w:rPr>
          <w:rFonts w:ascii="Arial" w:hAnsi="Arial" w:cs="Arial"/>
        </w:rPr>
      </w:pPr>
    </w:p>
    <w:p w14:paraId="069987E4" w14:textId="77777777" w:rsidR="00331787" w:rsidRPr="00056868" w:rsidRDefault="00331787" w:rsidP="0092352E">
      <w:pPr>
        <w:rPr>
          <w:rFonts w:ascii="Arial" w:hAnsi="Arial" w:cs="Arial"/>
        </w:rPr>
      </w:pPr>
      <w:r w:rsidRPr="00056868">
        <w:rPr>
          <w:rFonts w:ascii="Arial" w:hAnsi="Arial" w:cs="Arial"/>
        </w:rPr>
        <w:t>This list is not exhaustive</w:t>
      </w:r>
    </w:p>
    <w:p w14:paraId="4AFEE016" w14:textId="77777777" w:rsidR="005C239C" w:rsidRPr="00331787" w:rsidRDefault="005C239C" w:rsidP="0092352E">
      <w:pPr>
        <w:rPr>
          <w:rFonts w:ascii="Arial" w:hAnsi="Arial"/>
        </w:rPr>
        <w:sectPr w:rsidR="005C239C" w:rsidRPr="00331787" w:rsidSect="005F36F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titlePg/>
          <w:docGrid w:linePitch="360"/>
        </w:sectPr>
      </w:pPr>
    </w:p>
    <w:p w14:paraId="2EE796EB" w14:textId="77777777" w:rsidR="00B31281" w:rsidRDefault="003C0EEF" w:rsidP="00905393">
      <w:pPr>
        <w:jc w:val="both"/>
        <w:sectPr w:rsidR="00B31281" w:rsidSect="001748B6">
          <w:pgSz w:w="16838" w:h="11906" w:orient="landscape"/>
          <w:pgMar w:top="1440" w:right="1440" w:bottom="1440" w:left="1440" w:header="708" w:footer="737" w:gutter="0"/>
          <w:cols w:space="708"/>
          <w:docGrid w:linePitch="360"/>
        </w:sectPr>
      </w:pPr>
      <w:r>
        <w:object w:dxaOrig="15570" w:dyaOrig="11006" w14:anchorId="3FFE8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35pt;height:451.25pt" o:ole="">
            <v:imagedata r:id="rId27" o:title=""/>
          </v:shape>
          <o:OLEObject Type="Embed" ProgID="Visio.Drawing.11" ShapeID="_x0000_i1025" DrawAspect="Content" ObjectID="_1788945569" r:id="rId28"/>
        </w:object>
      </w:r>
    </w:p>
    <w:p w14:paraId="05957091" w14:textId="77777777" w:rsidR="001D609F" w:rsidRDefault="00046836" w:rsidP="00905393">
      <w:pPr>
        <w:jc w:val="both"/>
      </w:pPr>
      <w:r>
        <w:object w:dxaOrig="13744" w:dyaOrig="9369" w14:anchorId="2335E395">
          <v:shape id="_x0000_i1026" type="#_x0000_t75" style="width:667.25pt;height:454.4pt" o:ole="">
            <v:imagedata r:id="rId29" o:title=""/>
          </v:shape>
          <o:OLEObject Type="Embed" ProgID="Visio.Drawing.11" ShapeID="_x0000_i1026" DrawAspect="Content" ObjectID="_1788945570" r:id="rId30"/>
        </w:object>
      </w:r>
      <w:r w:rsidR="004929B5">
        <w:br w:type="page"/>
      </w:r>
      <w:r w:rsidR="00DE1D1D">
        <w:object w:dxaOrig="13758" w:dyaOrig="9534" w14:anchorId="65687F5A">
          <v:shape id="_x0000_i1027" type="#_x0000_t75" style="width:650.75pt;height:450.95pt" o:ole="">
            <v:imagedata r:id="rId31" o:title=""/>
          </v:shape>
          <o:OLEObject Type="Embed" ProgID="Visio.Drawing.11" ShapeID="_x0000_i1027" DrawAspect="Content" ObjectID="_1788945571" r:id="rId32"/>
        </w:object>
      </w:r>
    </w:p>
    <w:p w14:paraId="510C312F" w14:textId="77777777" w:rsidR="001D609F" w:rsidRDefault="001D609F" w:rsidP="00905393">
      <w:pPr>
        <w:jc w:val="both"/>
        <w:sectPr w:rsidR="001D609F" w:rsidSect="004929B5">
          <w:pgSz w:w="16838" w:h="11906" w:orient="landscape"/>
          <w:pgMar w:top="1440" w:right="1134" w:bottom="1440" w:left="1134" w:header="709" w:footer="709" w:gutter="0"/>
          <w:cols w:space="708"/>
          <w:docGrid w:linePitch="360"/>
        </w:sectPr>
      </w:pPr>
    </w:p>
    <w:p w14:paraId="5BC7AEFD" w14:textId="77777777" w:rsidR="001D609F" w:rsidRPr="00272590" w:rsidRDefault="001D609F" w:rsidP="001D609F">
      <w:pPr>
        <w:jc w:val="right"/>
      </w:pPr>
      <w:r w:rsidRPr="00272590">
        <w:rPr>
          <w:rFonts w:ascii="Arial" w:hAnsi="Arial" w:cs="Arial"/>
          <w:b/>
        </w:rPr>
        <w:lastRenderedPageBreak/>
        <w:t>APPENDIX 5</w:t>
      </w:r>
    </w:p>
    <w:p w14:paraId="169114BA" w14:textId="77777777" w:rsidR="001D609F" w:rsidRPr="001D609F" w:rsidRDefault="001D609F" w:rsidP="001D609F">
      <w:pPr>
        <w:keepNext/>
        <w:spacing w:before="240" w:after="60" w:line="240" w:lineRule="auto"/>
        <w:outlineLvl w:val="1"/>
        <w:rPr>
          <w:rFonts w:ascii="Arial" w:eastAsia="Times New Roman" w:hAnsi="Arial" w:cs="Arial"/>
          <w:b/>
        </w:rPr>
      </w:pPr>
      <w:bookmarkStart w:id="66" w:name="_Toc194743257"/>
      <w:r w:rsidRPr="001D609F">
        <w:rPr>
          <w:rFonts w:ascii="Arial" w:eastAsia="Times New Roman" w:hAnsi="Arial" w:cs="Arial"/>
          <w:b/>
        </w:rPr>
        <w:t>AUTHORISED ABSENCE</w:t>
      </w:r>
      <w:bookmarkEnd w:id="66"/>
      <w:r w:rsidRPr="001D609F">
        <w:rPr>
          <w:rFonts w:ascii="Arial" w:eastAsia="Times New Roman" w:hAnsi="Arial" w:cs="Arial"/>
          <w:b/>
        </w:rPr>
        <w:t xml:space="preserve"> </w:t>
      </w:r>
    </w:p>
    <w:p w14:paraId="56D4DDDD" w14:textId="77777777" w:rsidR="001D609F" w:rsidRPr="001D609F" w:rsidRDefault="001D609F" w:rsidP="001D609F">
      <w:pPr>
        <w:spacing w:after="0" w:line="278" w:lineRule="exact"/>
        <w:jc w:val="both"/>
        <w:rPr>
          <w:rFonts w:ascii="Arial" w:eastAsia="Times New Roman" w:hAnsi="Arial" w:cs="Arial"/>
        </w:rPr>
      </w:pPr>
    </w:p>
    <w:p w14:paraId="3F504D43" w14:textId="77777777" w:rsidR="001D609F" w:rsidRPr="001D609F" w:rsidRDefault="001D609F" w:rsidP="001D609F">
      <w:pPr>
        <w:spacing w:after="0" w:line="268" w:lineRule="exact"/>
        <w:jc w:val="both"/>
        <w:rPr>
          <w:rFonts w:ascii="Arial" w:eastAsia="Times New Roman" w:hAnsi="Arial" w:cs="Arial"/>
        </w:rPr>
      </w:pPr>
      <w:r w:rsidRPr="001D609F">
        <w:rPr>
          <w:rFonts w:ascii="Arial" w:eastAsia="Times New Roman" w:hAnsi="Arial" w:cs="Arial"/>
        </w:rPr>
        <w:t xml:space="preserve">Authorisation procedures vary widely. If in doubt seek advice from Organisational Development and Human Resources. </w:t>
      </w:r>
    </w:p>
    <w:p w14:paraId="06B0E55A" w14:textId="77777777" w:rsidR="001D609F" w:rsidRPr="001D609F" w:rsidRDefault="001D609F" w:rsidP="001D609F">
      <w:pPr>
        <w:spacing w:after="0" w:line="268" w:lineRule="exact"/>
        <w:jc w:val="both"/>
        <w:rPr>
          <w:rFonts w:ascii="Arial" w:eastAsia="Times New Roman" w:hAnsi="Arial" w:cs="Arial"/>
        </w:rPr>
      </w:pPr>
    </w:p>
    <w:p w14:paraId="4B5B5149" w14:textId="5630E9FD" w:rsidR="001D609F" w:rsidRDefault="001D609F" w:rsidP="007C441E">
      <w:pPr>
        <w:numPr>
          <w:ilvl w:val="0"/>
          <w:numId w:val="20"/>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Bereavement </w:t>
      </w:r>
    </w:p>
    <w:p w14:paraId="6DBDF501" w14:textId="03EF7C7A" w:rsidR="006C1438" w:rsidRDefault="006C1438" w:rsidP="007C441E">
      <w:pPr>
        <w:numPr>
          <w:ilvl w:val="0"/>
          <w:numId w:val="20"/>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Pr>
          <w:rFonts w:ascii="Arial" w:eastAsia="Times New Roman" w:hAnsi="Arial" w:cs="Arial"/>
        </w:rPr>
        <w:t>Child Care and Dependents</w:t>
      </w:r>
    </w:p>
    <w:p w14:paraId="4C31F1C6" w14:textId="77777777" w:rsidR="006C1438" w:rsidRDefault="006C1438" w:rsidP="006C1438">
      <w:pPr>
        <w:numPr>
          <w:ilvl w:val="0"/>
          <w:numId w:val="20"/>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Pr>
          <w:rFonts w:ascii="Arial" w:eastAsia="Times New Roman" w:hAnsi="Arial" w:cs="Arial"/>
        </w:rPr>
        <w:t>Children’s Panel</w:t>
      </w:r>
    </w:p>
    <w:p w14:paraId="094A4214" w14:textId="57615620" w:rsidR="001D609F" w:rsidRPr="006C1438" w:rsidRDefault="001D609F" w:rsidP="006C1438">
      <w:pPr>
        <w:numPr>
          <w:ilvl w:val="0"/>
          <w:numId w:val="20"/>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6C1438">
        <w:rPr>
          <w:rFonts w:ascii="Arial" w:eastAsia="Times New Roman" w:hAnsi="Arial" w:cs="Arial"/>
        </w:rPr>
        <w:t xml:space="preserve">Community emergency services </w:t>
      </w:r>
    </w:p>
    <w:p w14:paraId="00D5A39B" w14:textId="77B4D459" w:rsidR="001D609F" w:rsidRPr="001D609F" w:rsidRDefault="001D609F" w:rsidP="001D609F">
      <w:pPr>
        <w:numPr>
          <w:ilvl w:val="0"/>
          <w:numId w:val="22"/>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Contact with infectious diseases </w:t>
      </w:r>
    </w:p>
    <w:p w14:paraId="1EF2167A" w14:textId="75ACE891" w:rsidR="001D609F" w:rsidRPr="001D609F" w:rsidRDefault="001D609F" w:rsidP="001D609F">
      <w:pPr>
        <w:numPr>
          <w:ilvl w:val="0"/>
          <w:numId w:val="23"/>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Local Council candidates </w:t>
      </w:r>
      <w:r w:rsidRPr="001D609F">
        <w:rPr>
          <w:rFonts w:ascii="Arial" w:eastAsia="Times New Roman" w:hAnsi="Arial" w:cs="Arial"/>
        </w:rPr>
        <w:tab/>
      </w:r>
    </w:p>
    <w:p w14:paraId="4854FD65" w14:textId="6FB65502" w:rsidR="001D609F" w:rsidRPr="001D609F" w:rsidRDefault="001D609F" w:rsidP="001D609F">
      <w:pPr>
        <w:numPr>
          <w:ilvl w:val="0"/>
          <w:numId w:val="24"/>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Election duties </w:t>
      </w:r>
    </w:p>
    <w:p w14:paraId="7F89DE12" w14:textId="2158E141" w:rsidR="001D609F" w:rsidRPr="001D609F" w:rsidRDefault="001D609F" w:rsidP="001D609F">
      <w:pPr>
        <w:numPr>
          <w:ilvl w:val="0"/>
          <w:numId w:val="25"/>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Examinations (where appropriate to the job) </w:t>
      </w:r>
    </w:p>
    <w:p w14:paraId="671960E8" w14:textId="56A42C32" w:rsidR="001D609F" w:rsidRPr="001D609F" w:rsidRDefault="001D609F" w:rsidP="001D609F">
      <w:pPr>
        <w:numPr>
          <w:ilvl w:val="0"/>
          <w:numId w:val="26"/>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Employees adopting babies (adoption leave)</w:t>
      </w:r>
    </w:p>
    <w:p w14:paraId="53A79499" w14:textId="0C5E78C5" w:rsidR="001D609F" w:rsidRPr="001D609F" w:rsidRDefault="001D609F" w:rsidP="001D609F">
      <w:pPr>
        <w:numPr>
          <w:ilvl w:val="0"/>
          <w:numId w:val="27"/>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Illness of a relative</w:t>
      </w:r>
      <w:r w:rsidR="007C441E">
        <w:rPr>
          <w:rFonts w:ascii="Arial" w:eastAsia="Times New Roman" w:hAnsi="Arial" w:cs="Arial"/>
        </w:rPr>
        <w:t xml:space="preserve"> (paid/unpaid)</w:t>
      </w:r>
      <w:r w:rsidRPr="001D609F">
        <w:rPr>
          <w:rFonts w:ascii="Arial" w:eastAsia="Times New Roman" w:hAnsi="Arial" w:cs="Arial"/>
        </w:rPr>
        <w:t xml:space="preserve"> </w:t>
      </w:r>
    </w:p>
    <w:p w14:paraId="5EFC9622" w14:textId="531D7AED" w:rsidR="001D609F" w:rsidRPr="001D609F" w:rsidRDefault="001D609F" w:rsidP="001D609F">
      <w:pPr>
        <w:numPr>
          <w:ilvl w:val="0"/>
          <w:numId w:val="29"/>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Interviews - with other local authorities </w:t>
      </w:r>
    </w:p>
    <w:p w14:paraId="17F5E70A" w14:textId="789FE8CF" w:rsidR="001D609F" w:rsidRDefault="001D609F" w:rsidP="001D609F">
      <w:pPr>
        <w:numPr>
          <w:ilvl w:val="0"/>
          <w:numId w:val="30"/>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Justice of the Peace </w:t>
      </w:r>
    </w:p>
    <w:p w14:paraId="07C14DC0" w14:textId="77777777" w:rsidR="006C1438" w:rsidRDefault="00EB40D1" w:rsidP="006C1438">
      <w:pPr>
        <w:numPr>
          <w:ilvl w:val="0"/>
          <w:numId w:val="30"/>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Pr>
          <w:rFonts w:ascii="Arial" w:eastAsia="Times New Roman" w:hAnsi="Arial" w:cs="Arial"/>
        </w:rPr>
        <w:t>Maternity l</w:t>
      </w:r>
      <w:r w:rsidR="009938B1">
        <w:rPr>
          <w:rFonts w:ascii="Arial" w:eastAsia="Times New Roman" w:hAnsi="Arial" w:cs="Arial"/>
        </w:rPr>
        <w:t>eave</w:t>
      </w:r>
    </w:p>
    <w:p w14:paraId="3FF2E3A3" w14:textId="0253EDDC" w:rsidR="001D609F" w:rsidRPr="001D609F" w:rsidRDefault="001D609F" w:rsidP="001D609F">
      <w:pPr>
        <w:numPr>
          <w:ilvl w:val="0"/>
          <w:numId w:val="31"/>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Medical and dental treatment </w:t>
      </w:r>
    </w:p>
    <w:p w14:paraId="6413B79C" w14:textId="1CA525A4" w:rsidR="001D609F" w:rsidRPr="001D609F" w:rsidRDefault="001D609F" w:rsidP="001D609F">
      <w:pPr>
        <w:numPr>
          <w:ilvl w:val="0"/>
          <w:numId w:val="32"/>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Meetings of members of an occupational pension scheme </w:t>
      </w:r>
    </w:p>
    <w:p w14:paraId="6377BBE1" w14:textId="1BE1FD26" w:rsidR="001D609F" w:rsidRPr="001D609F" w:rsidRDefault="001D609F" w:rsidP="001D609F">
      <w:pPr>
        <w:numPr>
          <w:ilvl w:val="0"/>
          <w:numId w:val="33"/>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Meetings of NJC &amp; Scottish Councils </w:t>
      </w:r>
    </w:p>
    <w:p w14:paraId="2E397D93" w14:textId="77777777" w:rsidR="006C1438" w:rsidRDefault="001D609F" w:rsidP="001D609F">
      <w:pPr>
        <w:numPr>
          <w:ilvl w:val="0"/>
          <w:numId w:val="34"/>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Meetings of Local Councils, Community Council, College Board/Council, </w:t>
      </w:r>
    </w:p>
    <w:p w14:paraId="6C5EB602" w14:textId="2F08C6B6" w:rsidR="001D609F" w:rsidRPr="001D609F" w:rsidRDefault="001D609F" w:rsidP="006C1438">
      <w:pPr>
        <w:numPr>
          <w:ilvl w:val="0"/>
          <w:numId w:val="35"/>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 xml:space="preserve">Parliamentary candidates </w:t>
      </w:r>
    </w:p>
    <w:p w14:paraId="08796A55" w14:textId="01A3D297" w:rsidR="001D609F" w:rsidRDefault="001D609F" w:rsidP="001D609F">
      <w:pPr>
        <w:numPr>
          <w:ilvl w:val="0"/>
          <w:numId w:val="39"/>
        </w:numPr>
        <w:overflowPunct w:val="0"/>
        <w:autoSpaceDE w:val="0"/>
        <w:autoSpaceDN w:val="0"/>
        <w:adjustRightInd w:val="0"/>
        <w:spacing w:after="0" w:line="292" w:lineRule="exact"/>
        <w:ind w:left="0" w:firstLine="0"/>
        <w:jc w:val="both"/>
        <w:textAlignment w:val="baseline"/>
        <w:rPr>
          <w:rFonts w:ascii="Arial" w:eastAsia="Times New Roman" w:hAnsi="Arial" w:cs="Arial"/>
        </w:rPr>
      </w:pPr>
      <w:r w:rsidRPr="001D609F">
        <w:rPr>
          <w:rFonts w:ascii="Arial" w:eastAsia="Times New Roman" w:hAnsi="Arial" w:cs="Arial"/>
        </w:rPr>
        <w:t>Parliamentary election agents</w:t>
      </w:r>
    </w:p>
    <w:p w14:paraId="67A8DFE8" w14:textId="77777777" w:rsidR="006C1438" w:rsidRDefault="006C1438" w:rsidP="006C1438">
      <w:pPr>
        <w:numPr>
          <w:ilvl w:val="0"/>
          <w:numId w:val="39"/>
        </w:numPr>
        <w:overflowPunct w:val="0"/>
        <w:autoSpaceDE w:val="0"/>
        <w:autoSpaceDN w:val="0"/>
        <w:adjustRightInd w:val="0"/>
        <w:spacing w:after="0" w:line="292" w:lineRule="exact"/>
        <w:jc w:val="both"/>
        <w:textAlignment w:val="baseline"/>
        <w:rPr>
          <w:rFonts w:ascii="Arial" w:eastAsia="Times New Roman" w:hAnsi="Arial" w:cs="Arial"/>
        </w:rPr>
      </w:pPr>
      <w:r w:rsidRPr="006C1438">
        <w:rPr>
          <w:rFonts w:ascii="Arial" w:eastAsia="Times New Roman" w:hAnsi="Arial" w:cs="Arial"/>
        </w:rPr>
        <w:t>Parental Leave/Shared Parental Leave</w:t>
      </w:r>
    </w:p>
    <w:p w14:paraId="2EC9A6AB" w14:textId="77777777" w:rsidR="006C1438" w:rsidRPr="001D609F" w:rsidRDefault="006C1438" w:rsidP="006C1438">
      <w:pPr>
        <w:numPr>
          <w:ilvl w:val="0"/>
          <w:numId w:val="39"/>
        </w:numPr>
        <w:overflowPunct w:val="0"/>
        <w:autoSpaceDE w:val="0"/>
        <w:autoSpaceDN w:val="0"/>
        <w:adjustRightInd w:val="0"/>
        <w:spacing w:after="0" w:line="292" w:lineRule="exact"/>
        <w:jc w:val="both"/>
        <w:textAlignment w:val="baseline"/>
        <w:rPr>
          <w:rFonts w:ascii="Arial" w:eastAsia="Times New Roman" w:hAnsi="Arial" w:cs="Arial"/>
        </w:rPr>
      </w:pPr>
      <w:r>
        <w:rPr>
          <w:rFonts w:ascii="Arial" w:eastAsia="Times New Roman" w:hAnsi="Arial" w:cs="Arial"/>
        </w:rPr>
        <w:t>Public Duties/</w:t>
      </w:r>
      <w:r w:rsidRPr="001D609F">
        <w:rPr>
          <w:rFonts w:ascii="Arial" w:eastAsia="Times New Roman" w:hAnsi="Arial" w:cs="Arial"/>
        </w:rPr>
        <w:t xml:space="preserve">Jury and witness service </w:t>
      </w:r>
    </w:p>
    <w:p w14:paraId="1C7CC87D" w14:textId="6C744170" w:rsidR="001D609F" w:rsidRPr="001D609F" w:rsidRDefault="001D609F" w:rsidP="001D609F">
      <w:pPr>
        <w:numPr>
          <w:ilvl w:val="0"/>
          <w:numId w:val="41"/>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 xml:space="preserve">Search for new accommodation if relocated </w:t>
      </w:r>
    </w:p>
    <w:p w14:paraId="7A242A84" w14:textId="78592578" w:rsidR="001D609F" w:rsidRPr="001D609F" w:rsidRDefault="001D609F" w:rsidP="001D609F">
      <w:pPr>
        <w:numPr>
          <w:ilvl w:val="0"/>
          <w:numId w:val="42"/>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 xml:space="preserve">Secondment - full time education/to </w:t>
      </w:r>
      <w:proofErr w:type="gramStart"/>
      <w:r w:rsidRPr="001D609F">
        <w:rPr>
          <w:rFonts w:ascii="Arial" w:eastAsia="Times New Roman" w:hAnsi="Arial" w:cs="Arial"/>
        </w:rPr>
        <w:t>other</w:t>
      </w:r>
      <w:proofErr w:type="gramEnd"/>
      <w:r w:rsidRPr="001D609F">
        <w:rPr>
          <w:rFonts w:ascii="Arial" w:eastAsia="Times New Roman" w:hAnsi="Arial" w:cs="Arial"/>
        </w:rPr>
        <w:t xml:space="preserve"> employer </w:t>
      </w:r>
    </w:p>
    <w:p w14:paraId="587FF241" w14:textId="4EA63ACF" w:rsidR="001D609F" w:rsidRPr="001D609F" w:rsidRDefault="001D609F" w:rsidP="001D609F">
      <w:pPr>
        <w:numPr>
          <w:ilvl w:val="0"/>
          <w:numId w:val="43"/>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 xml:space="preserve">Service in non-regular forces </w:t>
      </w:r>
    </w:p>
    <w:p w14:paraId="3F7D7B75" w14:textId="72665181" w:rsidR="001D609F" w:rsidRPr="001D609F" w:rsidRDefault="001D609F" w:rsidP="001D609F">
      <w:pPr>
        <w:numPr>
          <w:ilvl w:val="0"/>
          <w:numId w:val="44"/>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 xml:space="preserve">Special leave for emergency situations (in accordance with relevant    </w:t>
      </w:r>
    </w:p>
    <w:p w14:paraId="4BF61B28" w14:textId="77777777" w:rsidR="001D609F" w:rsidRPr="001D609F" w:rsidRDefault="001D609F" w:rsidP="006C1438">
      <w:pPr>
        <w:overflowPunct w:val="0"/>
        <w:autoSpaceDE w:val="0"/>
        <w:autoSpaceDN w:val="0"/>
        <w:adjustRightInd w:val="0"/>
        <w:spacing w:after="0" w:line="292" w:lineRule="exact"/>
        <w:ind w:firstLine="360"/>
        <w:jc w:val="both"/>
        <w:textAlignment w:val="baseline"/>
        <w:rPr>
          <w:rFonts w:ascii="Arial" w:eastAsia="Times New Roman" w:hAnsi="Arial" w:cs="Arial"/>
        </w:rPr>
      </w:pPr>
      <w:r w:rsidRPr="001D609F">
        <w:rPr>
          <w:rFonts w:ascii="Arial" w:eastAsia="Times New Roman" w:hAnsi="Arial" w:cs="Arial"/>
        </w:rPr>
        <w:t>Conditions of Service)</w:t>
      </w:r>
    </w:p>
    <w:p w14:paraId="3B7CBDB3" w14:textId="743CEB98" w:rsidR="001D609F" w:rsidRPr="001D609F" w:rsidRDefault="001D609F" w:rsidP="001D609F">
      <w:pPr>
        <w:numPr>
          <w:ilvl w:val="0"/>
          <w:numId w:val="44"/>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Special purposes - charitable or philanthropic</w:t>
      </w:r>
    </w:p>
    <w:p w14:paraId="3B8652A5" w14:textId="285CD841" w:rsidR="001D609F" w:rsidRPr="001D609F" w:rsidRDefault="001D609F" w:rsidP="001D609F">
      <w:pPr>
        <w:numPr>
          <w:ilvl w:val="0"/>
          <w:numId w:val="45"/>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 xml:space="preserve">Suspensions </w:t>
      </w:r>
    </w:p>
    <w:p w14:paraId="2B1D5CE2" w14:textId="47939D81" w:rsidR="001D609F" w:rsidRPr="001D609F" w:rsidRDefault="001D609F" w:rsidP="001D609F">
      <w:pPr>
        <w:numPr>
          <w:ilvl w:val="0"/>
          <w:numId w:val="46"/>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Trade Unions –courses/duties/activities</w:t>
      </w:r>
    </w:p>
    <w:p w14:paraId="208114E2" w14:textId="27ADDCF6" w:rsidR="001D609F" w:rsidRPr="001D609F" w:rsidRDefault="001D609F" w:rsidP="001D609F">
      <w:pPr>
        <w:numPr>
          <w:ilvl w:val="0"/>
          <w:numId w:val="47"/>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Unpaid leave of absence - on medical grounds</w:t>
      </w:r>
    </w:p>
    <w:p w14:paraId="130AE038" w14:textId="4547B443" w:rsidR="001D609F" w:rsidRPr="001D609F" w:rsidRDefault="001D609F" w:rsidP="001D609F">
      <w:pPr>
        <w:numPr>
          <w:ilvl w:val="0"/>
          <w:numId w:val="48"/>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Victims of crimes of violence at work</w:t>
      </w:r>
    </w:p>
    <w:p w14:paraId="23488E13" w14:textId="57CB8328" w:rsidR="001D609F" w:rsidRPr="001D609F" w:rsidRDefault="001D609F" w:rsidP="001D609F">
      <w:pPr>
        <w:numPr>
          <w:ilvl w:val="0"/>
          <w:numId w:val="49"/>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Voluntary Service Overseas</w:t>
      </w:r>
    </w:p>
    <w:p w14:paraId="317F3E8D" w14:textId="0944B668" w:rsidR="001D609F" w:rsidRDefault="001D609F" w:rsidP="001D609F">
      <w:pPr>
        <w:numPr>
          <w:ilvl w:val="0"/>
          <w:numId w:val="50"/>
        </w:numPr>
        <w:overflowPunct w:val="0"/>
        <w:autoSpaceDE w:val="0"/>
        <w:autoSpaceDN w:val="0"/>
        <w:adjustRightInd w:val="0"/>
        <w:spacing w:after="0" w:line="292" w:lineRule="exact"/>
        <w:jc w:val="both"/>
        <w:textAlignment w:val="baseline"/>
        <w:rPr>
          <w:rFonts w:ascii="Arial" w:eastAsia="Times New Roman" w:hAnsi="Arial" w:cs="Arial"/>
        </w:rPr>
      </w:pPr>
      <w:r w:rsidRPr="001D609F">
        <w:rPr>
          <w:rFonts w:ascii="Arial" w:eastAsia="Times New Roman" w:hAnsi="Arial" w:cs="Arial"/>
        </w:rPr>
        <w:t>Youth organisation holiday camps</w:t>
      </w:r>
    </w:p>
    <w:p w14:paraId="798F8448" w14:textId="77777777" w:rsidR="001D609F" w:rsidRPr="001D609F" w:rsidRDefault="001D609F" w:rsidP="001D609F">
      <w:pPr>
        <w:spacing w:after="0" w:line="292" w:lineRule="exact"/>
        <w:jc w:val="both"/>
        <w:rPr>
          <w:rFonts w:ascii="Arial" w:eastAsia="Times New Roman" w:hAnsi="Arial" w:cs="Arial"/>
        </w:rPr>
      </w:pPr>
    </w:p>
    <w:p w14:paraId="11D2AEED" w14:textId="77777777" w:rsidR="001D609F" w:rsidRPr="001D609F" w:rsidRDefault="001D609F" w:rsidP="001D609F">
      <w:pPr>
        <w:spacing w:after="0" w:line="292" w:lineRule="exact"/>
        <w:jc w:val="both"/>
        <w:rPr>
          <w:rFonts w:ascii="Arial" w:eastAsia="Times New Roman" w:hAnsi="Arial" w:cs="Arial"/>
        </w:rPr>
      </w:pPr>
      <w:r w:rsidRPr="001D609F">
        <w:rPr>
          <w:rFonts w:ascii="Arial" w:eastAsia="Times New Roman" w:hAnsi="Arial" w:cs="Arial"/>
        </w:rPr>
        <w:t>The above list is not exhaustive and may be added/deleted to according to either/or UK and European Law and/or Council committee outcomes.</w:t>
      </w:r>
    </w:p>
    <w:p w14:paraId="4CACAF29" w14:textId="77777777" w:rsidR="002563B3" w:rsidRDefault="002563B3" w:rsidP="006C1438">
      <w:pPr>
        <w:pStyle w:val="TOC2"/>
      </w:pPr>
    </w:p>
    <w:sectPr w:rsidR="002563B3" w:rsidSect="000153F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2722" w14:textId="77777777" w:rsidR="00A476C2" w:rsidRDefault="00A476C2" w:rsidP="00A3481E">
      <w:pPr>
        <w:spacing w:after="0" w:line="240" w:lineRule="auto"/>
      </w:pPr>
      <w:r>
        <w:separator/>
      </w:r>
    </w:p>
  </w:endnote>
  <w:endnote w:type="continuationSeparator" w:id="0">
    <w:p w14:paraId="647F68CA" w14:textId="77777777" w:rsidR="00A476C2" w:rsidRDefault="00A476C2" w:rsidP="00A3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EE75" w14:textId="77777777" w:rsidR="000F5BC8" w:rsidRDefault="000F5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93597"/>
      <w:docPartObj>
        <w:docPartGallery w:val="Page Numbers (Bottom of Page)"/>
        <w:docPartUnique/>
      </w:docPartObj>
    </w:sdtPr>
    <w:sdtEndPr>
      <w:rPr>
        <w:noProof/>
      </w:rPr>
    </w:sdtEndPr>
    <w:sdtContent>
      <w:p w14:paraId="27FC2AF5" w14:textId="77777777" w:rsidR="000F5BC8" w:rsidRDefault="000F5BC8">
        <w:pPr>
          <w:pStyle w:val="Footer"/>
          <w:jc w:val="center"/>
        </w:pPr>
        <w:r>
          <w:fldChar w:fldCharType="begin"/>
        </w:r>
        <w:r>
          <w:instrText xml:space="preserve"> PAGE   \* MERGEFORMAT </w:instrText>
        </w:r>
        <w:r>
          <w:fldChar w:fldCharType="separate"/>
        </w:r>
        <w:r w:rsidR="004A1A20">
          <w:rPr>
            <w:noProof/>
          </w:rPr>
          <w:t>2</w:t>
        </w:r>
        <w:r>
          <w:rPr>
            <w:noProof/>
          </w:rPr>
          <w:fldChar w:fldCharType="end"/>
        </w:r>
      </w:p>
    </w:sdtContent>
  </w:sdt>
  <w:p w14:paraId="1008B480" w14:textId="77777777" w:rsidR="000F5BC8" w:rsidRDefault="000F5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A09A" w14:textId="77777777" w:rsidR="000F5BC8" w:rsidRDefault="000F5BC8">
    <w:pPr>
      <w:pStyle w:val="Footer"/>
      <w:jc w:val="center"/>
    </w:pPr>
  </w:p>
  <w:p w14:paraId="4D6604DE" w14:textId="77777777" w:rsidR="000F5BC8" w:rsidRDefault="000F5BC8" w:rsidP="00DE35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867A" w14:textId="77777777" w:rsidR="00A476C2" w:rsidRDefault="00A476C2" w:rsidP="00A3481E">
      <w:pPr>
        <w:spacing w:after="0" w:line="240" w:lineRule="auto"/>
      </w:pPr>
      <w:r>
        <w:separator/>
      </w:r>
    </w:p>
  </w:footnote>
  <w:footnote w:type="continuationSeparator" w:id="0">
    <w:p w14:paraId="60BF51CD" w14:textId="77777777" w:rsidR="00A476C2" w:rsidRDefault="00A476C2" w:rsidP="00A3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8EC7" w14:textId="0ADF27F6" w:rsidR="000F5BC8" w:rsidRDefault="00195940">
    <w:pPr>
      <w:pStyle w:val="Header"/>
    </w:pPr>
    <w:r>
      <w:rPr>
        <w:noProof/>
      </w:rPr>
      <mc:AlternateContent>
        <mc:Choice Requires="wps">
          <w:drawing>
            <wp:anchor distT="0" distB="0" distL="0" distR="0" simplePos="0" relativeHeight="251659264" behindDoc="0" locked="0" layoutInCell="1" allowOverlap="1" wp14:anchorId="2E0CCB81" wp14:editId="4DEEA932">
              <wp:simplePos x="635" y="635"/>
              <wp:positionH relativeFrom="page">
                <wp:align>left</wp:align>
              </wp:positionH>
              <wp:positionV relativeFrom="page">
                <wp:align>top</wp:align>
              </wp:positionV>
              <wp:extent cx="1609090" cy="404495"/>
              <wp:effectExtent l="0" t="0" r="10160" b="14605"/>
              <wp:wrapNone/>
              <wp:docPr id="1152918266" name="Text Box 7"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53832132" w14:textId="689D6629" w:rsidR="00195940" w:rsidRPr="00195940" w:rsidRDefault="00195940" w:rsidP="00195940">
                          <w:pPr>
                            <w:spacing w:after="0"/>
                            <w:rPr>
                              <w:rFonts w:ascii="Calibri" w:eastAsia="Calibri" w:hAnsi="Calibri" w:cs="Calibri"/>
                              <w:noProof/>
                              <w:color w:val="000000"/>
                              <w:sz w:val="24"/>
                              <w:szCs w:val="24"/>
                            </w:rPr>
                          </w:pPr>
                          <w:r w:rsidRPr="0019594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0CCB81" id="_x0000_t202" coordsize="21600,21600" o:spt="202" path="m,l,21600r21600,l21600,xe">
              <v:stroke joinstyle="miter"/>
              <v:path gradientshapeok="t" o:connecttype="rect"/>
            </v:shapetype>
            <v:shape id="Text Box 7" o:spid="_x0000_s1033" type="#_x0000_t202" alt="Classification : Official" style="position:absolute;margin-left:0;margin-top:0;width:126.7pt;height:31.8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1kDAIAABs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" filled="f" stroked="f">
              <v:textbox style="mso-fit-shape-to-text:t" inset="20pt,15pt,0,0">
                <w:txbxContent>
                  <w:p w14:paraId="53832132" w14:textId="689D6629" w:rsidR="00195940" w:rsidRPr="00195940" w:rsidRDefault="00195940" w:rsidP="00195940">
                    <w:pPr>
                      <w:spacing w:after="0"/>
                      <w:rPr>
                        <w:rFonts w:ascii="Calibri" w:eastAsia="Calibri" w:hAnsi="Calibri" w:cs="Calibri"/>
                        <w:noProof/>
                        <w:color w:val="000000"/>
                        <w:sz w:val="24"/>
                        <w:szCs w:val="24"/>
                      </w:rPr>
                    </w:pPr>
                    <w:r w:rsidRPr="0019594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9DBF" w14:textId="6F3B9175" w:rsidR="000F5BC8" w:rsidRDefault="00195940">
    <w:pPr>
      <w:pStyle w:val="Header"/>
    </w:pPr>
    <w:r>
      <w:rPr>
        <w:noProof/>
      </w:rPr>
      <mc:AlternateContent>
        <mc:Choice Requires="wps">
          <w:drawing>
            <wp:anchor distT="0" distB="0" distL="0" distR="0" simplePos="0" relativeHeight="251660288" behindDoc="0" locked="0" layoutInCell="1" allowOverlap="1" wp14:anchorId="5B48278B" wp14:editId="5E4499FD">
              <wp:simplePos x="915035" y="450215"/>
              <wp:positionH relativeFrom="page">
                <wp:align>left</wp:align>
              </wp:positionH>
              <wp:positionV relativeFrom="page">
                <wp:align>top</wp:align>
              </wp:positionV>
              <wp:extent cx="1609090" cy="404495"/>
              <wp:effectExtent l="0" t="0" r="10160" b="14605"/>
              <wp:wrapNone/>
              <wp:docPr id="68740834" name="Text Box 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35F04DBF" w14:textId="5EE359E0" w:rsidR="00195940" w:rsidRPr="00195940" w:rsidRDefault="00195940" w:rsidP="00195940">
                          <w:pPr>
                            <w:spacing w:after="0"/>
                            <w:rPr>
                              <w:rFonts w:ascii="Calibri" w:eastAsia="Calibri" w:hAnsi="Calibri" w:cs="Calibri"/>
                              <w:noProof/>
                              <w:color w:val="000000"/>
                              <w:sz w:val="24"/>
                              <w:szCs w:val="24"/>
                            </w:rPr>
                          </w:pPr>
                          <w:r w:rsidRPr="0019594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48278B" id="_x0000_t202" coordsize="21600,21600" o:spt="202" path="m,l,21600r21600,l21600,xe">
              <v:stroke joinstyle="miter"/>
              <v:path gradientshapeok="t" o:connecttype="rect"/>
            </v:shapetype>
            <v:shape id="Text Box 8" o:spid="_x0000_s1034" type="#_x0000_t202" alt="Classification : Official" style="position:absolute;margin-left:0;margin-top:0;width:126.7pt;height:31.8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" filled="f" stroked="f">
              <v:textbox style="mso-fit-shape-to-text:t" inset="20pt,15pt,0,0">
                <w:txbxContent>
                  <w:p w14:paraId="35F04DBF" w14:textId="5EE359E0" w:rsidR="00195940" w:rsidRPr="00195940" w:rsidRDefault="00195940" w:rsidP="00195940">
                    <w:pPr>
                      <w:spacing w:after="0"/>
                      <w:rPr>
                        <w:rFonts w:ascii="Calibri" w:eastAsia="Calibri" w:hAnsi="Calibri" w:cs="Calibri"/>
                        <w:noProof/>
                        <w:color w:val="000000"/>
                        <w:sz w:val="24"/>
                        <w:szCs w:val="24"/>
                      </w:rPr>
                    </w:pPr>
                    <w:r w:rsidRPr="0019594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0AC1" w14:textId="7DB10503" w:rsidR="000F5BC8" w:rsidRDefault="00195940">
    <w:pPr>
      <w:pStyle w:val="Header"/>
    </w:pPr>
    <w:r>
      <w:rPr>
        <w:noProof/>
      </w:rPr>
      <mc:AlternateContent>
        <mc:Choice Requires="wps">
          <w:drawing>
            <wp:anchor distT="0" distB="0" distL="0" distR="0" simplePos="0" relativeHeight="251658240" behindDoc="0" locked="0" layoutInCell="1" allowOverlap="1" wp14:anchorId="0B1A33D0" wp14:editId="767FDC1B">
              <wp:simplePos x="914400" y="449580"/>
              <wp:positionH relativeFrom="page">
                <wp:align>left</wp:align>
              </wp:positionH>
              <wp:positionV relativeFrom="page">
                <wp:align>top</wp:align>
              </wp:positionV>
              <wp:extent cx="1609090" cy="404495"/>
              <wp:effectExtent l="0" t="0" r="10160" b="14605"/>
              <wp:wrapNone/>
              <wp:docPr id="602759555" name="Text Box 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798DA658" w14:textId="4A3377F4" w:rsidR="00195940" w:rsidRPr="00195940" w:rsidRDefault="00195940" w:rsidP="00195940">
                          <w:pPr>
                            <w:spacing w:after="0"/>
                            <w:rPr>
                              <w:rFonts w:ascii="Calibri" w:eastAsia="Calibri" w:hAnsi="Calibri" w:cs="Calibri"/>
                              <w:noProof/>
                              <w:color w:val="000000"/>
                              <w:sz w:val="24"/>
                              <w:szCs w:val="24"/>
                            </w:rPr>
                          </w:pPr>
                          <w:r w:rsidRPr="0019594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1A33D0" id="_x0000_t202" coordsize="21600,21600" o:spt="202" path="m,l,21600r21600,l21600,xe">
              <v:stroke joinstyle="miter"/>
              <v:path gradientshapeok="t" o:connecttype="rect"/>
            </v:shapetype>
            <v:shape id="Text Box 6" o:spid="_x0000_s1035" type="#_x0000_t202" alt="Classification : Official" style="position:absolute;margin-left:0;margin-top:0;width:126.7pt;height:31.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2MEQIAACI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SkqUo6G9s/QHXBqRz0C/eWbxssvWM+vDCHG8ZukbXh&#10;GQ+poC0pDBIlNbgff7PHeAQevZS0yJiSGqQ0JeqbwYXMFvM8jwxL2nSZL6LmkobCYRTMST8AknGK&#10;78LyJMa4oEZROtBvSOpNrIYuZjjWLGkYxYfQ8xcfBRebTQpCMlkWdmZveUwdMYuAvnZvzNkB9YD7&#10;eoKRU6x4B34fG296uzkFXEHaTMS3R3OAHYmYdjs8msj0X/UUdXva658A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5nQtjBEC&#10;AAAiBAAADgAAAAAAAAAAAAAAAAAuAgAAZHJzL2Uyb0RvYy54bWxQSwECLQAUAAYACAAAACEA2Npe&#10;YtsAAAAEAQAADwAAAAAAAAAAAAAAAABrBAAAZHJzL2Rvd25yZXYueG1sUEsFBgAAAAAEAAQA8wAA&#10;AHMFAAAAAA==&#10;" filled="f" stroked="f">
              <v:textbox style="mso-fit-shape-to-text:t" inset="20pt,15pt,0,0">
                <w:txbxContent>
                  <w:p w14:paraId="798DA658" w14:textId="4A3377F4" w:rsidR="00195940" w:rsidRPr="00195940" w:rsidRDefault="00195940" w:rsidP="00195940">
                    <w:pPr>
                      <w:spacing w:after="0"/>
                      <w:rPr>
                        <w:rFonts w:ascii="Calibri" w:eastAsia="Calibri" w:hAnsi="Calibri" w:cs="Calibri"/>
                        <w:noProof/>
                        <w:color w:val="000000"/>
                        <w:sz w:val="24"/>
                        <w:szCs w:val="24"/>
                      </w:rPr>
                    </w:pPr>
                    <w:r w:rsidRPr="0019594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4E84"/>
    <w:multiLevelType w:val="hybridMultilevel"/>
    <w:tmpl w:val="CABE7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A6493"/>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03126744"/>
    <w:multiLevelType w:val="hybridMultilevel"/>
    <w:tmpl w:val="8A2A0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3D339C"/>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0CAE1F72"/>
    <w:multiLevelType w:val="hybridMultilevel"/>
    <w:tmpl w:val="48CC4404"/>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5" w15:restartNumberingAfterBreak="0">
    <w:nsid w:val="0D7C7619"/>
    <w:multiLevelType w:val="multilevel"/>
    <w:tmpl w:val="00BEDF18"/>
    <w:lvl w:ilvl="0">
      <w:start w:val="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C504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AA2AAC"/>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16B97B44"/>
    <w:multiLevelType w:val="hybridMultilevel"/>
    <w:tmpl w:val="405C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C2E31"/>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1A6422C3"/>
    <w:multiLevelType w:val="hybridMultilevel"/>
    <w:tmpl w:val="73A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169AE"/>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1F1E6C11"/>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27F0515B"/>
    <w:multiLevelType w:val="hybridMultilevel"/>
    <w:tmpl w:val="E61A2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E04D22"/>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5" w15:restartNumberingAfterBreak="0">
    <w:nsid w:val="2DF24699"/>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6" w15:restartNumberingAfterBreak="0">
    <w:nsid w:val="30B9696F"/>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33A91AC0"/>
    <w:multiLevelType w:val="multilevel"/>
    <w:tmpl w:val="EC0E91E2"/>
    <w:lvl w:ilvl="0">
      <w:start w:val="1"/>
      <w:numFmt w:val="decimal"/>
      <w:pStyle w:val="MHEADING1"/>
      <w:lvlText w:val="%1"/>
      <w:lvlJc w:val="left"/>
      <w:pPr>
        <w:tabs>
          <w:tab w:val="num" w:pos="432"/>
        </w:tabs>
        <w:ind w:left="432" w:hanging="432"/>
      </w:pPr>
      <w:rPr>
        <w:rFonts w:hint="default"/>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48C2952"/>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19" w15:restartNumberingAfterBreak="0">
    <w:nsid w:val="377846A8"/>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37F27886"/>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87E7085"/>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90A003C"/>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3" w15:restartNumberingAfterBreak="0">
    <w:nsid w:val="3B986F67"/>
    <w:multiLevelType w:val="hybridMultilevel"/>
    <w:tmpl w:val="B5309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1B0DDE"/>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5" w15:restartNumberingAfterBreak="0">
    <w:nsid w:val="417B4A87"/>
    <w:multiLevelType w:val="hybridMultilevel"/>
    <w:tmpl w:val="D6D8B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D258C0"/>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7" w15:restartNumberingAfterBreak="0">
    <w:nsid w:val="424E71C8"/>
    <w:multiLevelType w:val="hybridMultilevel"/>
    <w:tmpl w:val="765E5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26016F"/>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29" w15:restartNumberingAfterBreak="0">
    <w:nsid w:val="4C0D51E7"/>
    <w:multiLevelType w:val="hybridMultilevel"/>
    <w:tmpl w:val="3C5E5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CC4473A"/>
    <w:multiLevelType w:val="hybridMultilevel"/>
    <w:tmpl w:val="FD86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B5B16"/>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2" w15:restartNumberingAfterBreak="0">
    <w:nsid w:val="53BF0093"/>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3" w15:restartNumberingAfterBreak="0">
    <w:nsid w:val="53D3056A"/>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5B094387"/>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5" w15:restartNumberingAfterBreak="0">
    <w:nsid w:val="5E5F32EB"/>
    <w:multiLevelType w:val="hybridMultilevel"/>
    <w:tmpl w:val="8048DD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931F92"/>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7" w15:restartNumberingAfterBreak="0">
    <w:nsid w:val="60BD7E9A"/>
    <w:multiLevelType w:val="hybridMultilevel"/>
    <w:tmpl w:val="A81CEB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1024795"/>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615D763F"/>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40" w15:restartNumberingAfterBreak="0">
    <w:nsid w:val="61F41997"/>
    <w:multiLevelType w:val="multilevel"/>
    <w:tmpl w:val="C83884C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A84F27"/>
    <w:multiLevelType w:val="hybridMultilevel"/>
    <w:tmpl w:val="3C0ABD3A"/>
    <w:lvl w:ilvl="0" w:tplc="0809000B">
      <w:start w:val="1"/>
      <w:numFmt w:val="bullet"/>
      <w:lvlText w:val=""/>
      <w:lvlJc w:val="left"/>
      <w:pPr>
        <w:ind w:left="2160" w:hanging="360"/>
      </w:pPr>
      <w:rPr>
        <w:rFonts w:ascii="Wingdings" w:hAnsi="Wingdings" w:hint="default"/>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64DA453B"/>
    <w:multiLevelType w:val="hybridMultilevel"/>
    <w:tmpl w:val="77E86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74D32B3"/>
    <w:multiLevelType w:val="hybridMultilevel"/>
    <w:tmpl w:val="3CF02F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7E561C"/>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45" w15:restartNumberingAfterBreak="0">
    <w:nsid w:val="6DD83DA4"/>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46" w15:restartNumberingAfterBreak="0">
    <w:nsid w:val="6FA72935"/>
    <w:multiLevelType w:val="hybridMultilevel"/>
    <w:tmpl w:val="FBFC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08E3C76"/>
    <w:multiLevelType w:val="hybridMultilevel"/>
    <w:tmpl w:val="8EA8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2503821"/>
    <w:multiLevelType w:val="multilevel"/>
    <w:tmpl w:val="ED88FD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6B3081"/>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50" w15:restartNumberingAfterBreak="0">
    <w:nsid w:val="74052D49"/>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51" w15:restartNumberingAfterBreak="0">
    <w:nsid w:val="757A1623"/>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52" w15:restartNumberingAfterBreak="0">
    <w:nsid w:val="77390D5C"/>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53" w15:restartNumberingAfterBreak="0">
    <w:nsid w:val="78C90EEB"/>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54" w15:restartNumberingAfterBreak="0">
    <w:nsid w:val="7A457D24"/>
    <w:multiLevelType w:val="hybridMultilevel"/>
    <w:tmpl w:val="4672E52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55" w15:restartNumberingAfterBreak="0">
    <w:nsid w:val="7C260EDF"/>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56" w15:restartNumberingAfterBreak="0">
    <w:nsid w:val="7DBF6503"/>
    <w:multiLevelType w:val="hybridMultilevel"/>
    <w:tmpl w:val="25885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F0A69FB"/>
    <w:multiLevelType w:val="hybridMultilevel"/>
    <w:tmpl w:val="E0E8DC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8175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9993133">
    <w:abstractNumId w:val="9"/>
  </w:num>
  <w:num w:numId="3" w16cid:durableId="1069499391">
    <w:abstractNumId w:val="2"/>
  </w:num>
  <w:num w:numId="4" w16cid:durableId="234438959">
    <w:abstractNumId w:val="35"/>
  </w:num>
  <w:num w:numId="5" w16cid:durableId="1547990201">
    <w:abstractNumId w:val="42"/>
  </w:num>
  <w:num w:numId="6" w16cid:durableId="831723269">
    <w:abstractNumId w:val="23"/>
  </w:num>
  <w:num w:numId="7" w16cid:durableId="573590627">
    <w:abstractNumId w:val="46"/>
  </w:num>
  <w:num w:numId="8" w16cid:durableId="1153987469">
    <w:abstractNumId w:val="27"/>
  </w:num>
  <w:num w:numId="9" w16cid:durableId="1118597100">
    <w:abstractNumId w:val="4"/>
  </w:num>
  <w:num w:numId="10" w16cid:durableId="639383355">
    <w:abstractNumId w:val="13"/>
  </w:num>
  <w:num w:numId="11" w16cid:durableId="2010405354">
    <w:abstractNumId w:val="43"/>
  </w:num>
  <w:num w:numId="12" w16cid:durableId="182594657">
    <w:abstractNumId w:val="41"/>
  </w:num>
  <w:num w:numId="13" w16cid:durableId="607934061">
    <w:abstractNumId w:val="56"/>
  </w:num>
  <w:num w:numId="14" w16cid:durableId="1672483819">
    <w:abstractNumId w:val="29"/>
  </w:num>
  <w:num w:numId="15" w16cid:durableId="1414888312">
    <w:abstractNumId w:val="54"/>
  </w:num>
  <w:num w:numId="16" w16cid:durableId="236135333">
    <w:abstractNumId w:val="5"/>
  </w:num>
  <w:num w:numId="17" w16cid:durableId="309990867">
    <w:abstractNumId w:val="37"/>
  </w:num>
  <w:num w:numId="18" w16cid:durableId="641809630">
    <w:abstractNumId w:val="40"/>
  </w:num>
  <w:num w:numId="19" w16cid:durableId="1932471742">
    <w:abstractNumId w:val="8"/>
  </w:num>
  <w:num w:numId="20" w16cid:durableId="1621765939">
    <w:abstractNumId w:val="15"/>
  </w:num>
  <w:num w:numId="21" w16cid:durableId="2089299857">
    <w:abstractNumId w:val="7"/>
  </w:num>
  <w:num w:numId="22" w16cid:durableId="1730494129">
    <w:abstractNumId w:val="52"/>
  </w:num>
  <w:num w:numId="23" w16cid:durableId="572469691">
    <w:abstractNumId w:val="14"/>
  </w:num>
  <w:num w:numId="24" w16cid:durableId="1426153993">
    <w:abstractNumId w:val="1"/>
  </w:num>
  <w:num w:numId="25" w16cid:durableId="1126043734">
    <w:abstractNumId w:val="39"/>
  </w:num>
  <w:num w:numId="26" w16cid:durableId="682702436">
    <w:abstractNumId w:val="55"/>
  </w:num>
  <w:num w:numId="27" w16cid:durableId="1489321897">
    <w:abstractNumId w:val="34"/>
  </w:num>
  <w:num w:numId="28" w16cid:durableId="1392579263">
    <w:abstractNumId w:val="21"/>
  </w:num>
  <w:num w:numId="29" w16cid:durableId="2142527180">
    <w:abstractNumId w:val="18"/>
  </w:num>
  <w:num w:numId="30" w16cid:durableId="1055081233">
    <w:abstractNumId w:val="20"/>
  </w:num>
  <w:num w:numId="31" w16cid:durableId="1877618441">
    <w:abstractNumId w:val="19"/>
  </w:num>
  <w:num w:numId="32" w16cid:durableId="1135024845">
    <w:abstractNumId w:val="44"/>
  </w:num>
  <w:num w:numId="33" w16cid:durableId="1521746800">
    <w:abstractNumId w:val="32"/>
  </w:num>
  <w:num w:numId="34" w16cid:durableId="943154318">
    <w:abstractNumId w:val="31"/>
  </w:num>
  <w:num w:numId="35" w16cid:durableId="1562252949">
    <w:abstractNumId w:val="11"/>
  </w:num>
  <w:num w:numId="36" w16cid:durableId="492141114">
    <w:abstractNumId w:val="49"/>
  </w:num>
  <w:num w:numId="37" w16cid:durableId="72970211">
    <w:abstractNumId w:val="12"/>
  </w:num>
  <w:num w:numId="38" w16cid:durableId="539124910">
    <w:abstractNumId w:val="50"/>
  </w:num>
  <w:num w:numId="39" w16cid:durableId="832792234">
    <w:abstractNumId w:val="53"/>
  </w:num>
  <w:num w:numId="40" w16cid:durableId="1924994454">
    <w:abstractNumId w:val="16"/>
  </w:num>
  <w:num w:numId="41" w16cid:durableId="280264153">
    <w:abstractNumId w:val="51"/>
  </w:num>
  <w:num w:numId="42" w16cid:durableId="1315254330">
    <w:abstractNumId w:val="24"/>
  </w:num>
  <w:num w:numId="43" w16cid:durableId="105463052">
    <w:abstractNumId w:val="33"/>
  </w:num>
  <w:num w:numId="44" w16cid:durableId="1204252811">
    <w:abstractNumId w:val="22"/>
  </w:num>
  <w:num w:numId="45" w16cid:durableId="1231041496">
    <w:abstractNumId w:val="45"/>
  </w:num>
  <w:num w:numId="46" w16cid:durableId="668100218">
    <w:abstractNumId w:val="28"/>
  </w:num>
  <w:num w:numId="47" w16cid:durableId="283540365">
    <w:abstractNumId w:val="3"/>
  </w:num>
  <w:num w:numId="48" w16cid:durableId="574824622">
    <w:abstractNumId w:val="26"/>
  </w:num>
  <w:num w:numId="49" w16cid:durableId="814759579">
    <w:abstractNumId w:val="38"/>
  </w:num>
  <w:num w:numId="50" w16cid:durableId="1428883843">
    <w:abstractNumId w:val="36"/>
  </w:num>
  <w:num w:numId="51" w16cid:durableId="1856114095">
    <w:abstractNumId w:val="0"/>
  </w:num>
  <w:num w:numId="52" w16cid:durableId="1614022269">
    <w:abstractNumId w:val="57"/>
  </w:num>
  <w:num w:numId="53" w16cid:durableId="1167937859">
    <w:abstractNumId w:val="47"/>
  </w:num>
  <w:num w:numId="54" w16cid:durableId="1433935121">
    <w:abstractNumId w:val="10"/>
  </w:num>
  <w:num w:numId="55" w16cid:durableId="431433932">
    <w:abstractNumId w:val="25"/>
  </w:num>
  <w:num w:numId="56" w16cid:durableId="1086612432">
    <w:abstractNumId w:val="30"/>
  </w:num>
  <w:num w:numId="57" w16cid:durableId="1559971538">
    <w:abstractNumId w:val="48"/>
  </w:num>
  <w:num w:numId="58" w16cid:durableId="99912093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50"/>
    <w:rsid w:val="00007897"/>
    <w:rsid w:val="00014D02"/>
    <w:rsid w:val="000153FF"/>
    <w:rsid w:val="00016846"/>
    <w:rsid w:val="00016901"/>
    <w:rsid w:val="00022FA3"/>
    <w:rsid w:val="000247E6"/>
    <w:rsid w:val="00025F61"/>
    <w:rsid w:val="00031059"/>
    <w:rsid w:val="000357A7"/>
    <w:rsid w:val="00036F19"/>
    <w:rsid w:val="00043812"/>
    <w:rsid w:val="00043FB1"/>
    <w:rsid w:val="00046836"/>
    <w:rsid w:val="00052054"/>
    <w:rsid w:val="00056868"/>
    <w:rsid w:val="00065469"/>
    <w:rsid w:val="0007092A"/>
    <w:rsid w:val="0007283C"/>
    <w:rsid w:val="00073982"/>
    <w:rsid w:val="000741A0"/>
    <w:rsid w:val="00076ED8"/>
    <w:rsid w:val="00077F5C"/>
    <w:rsid w:val="00081AB0"/>
    <w:rsid w:val="00082E31"/>
    <w:rsid w:val="00083E2D"/>
    <w:rsid w:val="000B1F59"/>
    <w:rsid w:val="000B60E9"/>
    <w:rsid w:val="000C410F"/>
    <w:rsid w:val="000C49F5"/>
    <w:rsid w:val="000D115C"/>
    <w:rsid w:val="000D395F"/>
    <w:rsid w:val="000E27B0"/>
    <w:rsid w:val="000E3288"/>
    <w:rsid w:val="000F43D2"/>
    <w:rsid w:val="000F5A69"/>
    <w:rsid w:val="000F5BC8"/>
    <w:rsid w:val="000F62C6"/>
    <w:rsid w:val="001044F8"/>
    <w:rsid w:val="00111A54"/>
    <w:rsid w:val="001127EB"/>
    <w:rsid w:val="00115A0B"/>
    <w:rsid w:val="00121410"/>
    <w:rsid w:val="001370F9"/>
    <w:rsid w:val="00145B55"/>
    <w:rsid w:val="0014639E"/>
    <w:rsid w:val="001464CB"/>
    <w:rsid w:val="001549F3"/>
    <w:rsid w:val="00156063"/>
    <w:rsid w:val="00165EA7"/>
    <w:rsid w:val="00170892"/>
    <w:rsid w:val="00172EF8"/>
    <w:rsid w:val="0017379B"/>
    <w:rsid w:val="001743F5"/>
    <w:rsid w:val="001748B6"/>
    <w:rsid w:val="00183207"/>
    <w:rsid w:val="00183873"/>
    <w:rsid w:val="00190FB7"/>
    <w:rsid w:val="00191B5E"/>
    <w:rsid w:val="00195940"/>
    <w:rsid w:val="00195E30"/>
    <w:rsid w:val="00197F2A"/>
    <w:rsid w:val="001A2986"/>
    <w:rsid w:val="001A5B0B"/>
    <w:rsid w:val="001A7C1D"/>
    <w:rsid w:val="001B0DC7"/>
    <w:rsid w:val="001B0FBB"/>
    <w:rsid w:val="001B4D5B"/>
    <w:rsid w:val="001C7323"/>
    <w:rsid w:val="001D39C2"/>
    <w:rsid w:val="001D609F"/>
    <w:rsid w:val="001E12D4"/>
    <w:rsid w:val="002062AC"/>
    <w:rsid w:val="00213913"/>
    <w:rsid w:val="00213E39"/>
    <w:rsid w:val="00226978"/>
    <w:rsid w:val="002307A4"/>
    <w:rsid w:val="002352C1"/>
    <w:rsid w:val="00236B62"/>
    <w:rsid w:val="00237789"/>
    <w:rsid w:val="002428BE"/>
    <w:rsid w:val="002438FD"/>
    <w:rsid w:val="00245179"/>
    <w:rsid w:val="00251EBF"/>
    <w:rsid w:val="002563B3"/>
    <w:rsid w:val="00256D89"/>
    <w:rsid w:val="00260208"/>
    <w:rsid w:val="00260939"/>
    <w:rsid w:val="00271CD9"/>
    <w:rsid w:val="00272590"/>
    <w:rsid w:val="00275F68"/>
    <w:rsid w:val="00277F58"/>
    <w:rsid w:val="00280D5F"/>
    <w:rsid w:val="00284D05"/>
    <w:rsid w:val="00292313"/>
    <w:rsid w:val="002A1322"/>
    <w:rsid w:val="002A1564"/>
    <w:rsid w:val="002A5929"/>
    <w:rsid w:val="002A7020"/>
    <w:rsid w:val="002B4246"/>
    <w:rsid w:val="002B4828"/>
    <w:rsid w:val="002B539B"/>
    <w:rsid w:val="002C0F68"/>
    <w:rsid w:val="002C59AE"/>
    <w:rsid w:val="002C64ED"/>
    <w:rsid w:val="002D7A56"/>
    <w:rsid w:val="002E14A0"/>
    <w:rsid w:val="002E2C0A"/>
    <w:rsid w:val="002E66D6"/>
    <w:rsid w:val="002F360E"/>
    <w:rsid w:val="002F49D9"/>
    <w:rsid w:val="003102EB"/>
    <w:rsid w:val="00310FC7"/>
    <w:rsid w:val="00312A3D"/>
    <w:rsid w:val="00312A84"/>
    <w:rsid w:val="003132E1"/>
    <w:rsid w:val="00314D0B"/>
    <w:rsid w:val="00326FFB"/>
    <w:rsid w:val="003305DA"/>
    <w:rsid w:val="00331787"/>
    <w:rsid w:val="003345A2"/>
    <w:rsid w:val="003359F5"/>
    <w:rsid w:val="003520A2"/>
    <w:rsid w:val="00355EB9"/>
    <w:rsid w:val="00360AF8"/>
    <w:rsid w:val="003620E5"/>
    <w:rsid w:val="00364C1F"/>
    <w:rsid w:val="003667FE"/>
    <w:rsid w:val="00367BA2"/>
    <w:rsid w:val="00372569"/>
    <w:rsid w:val="0037417B"/>
    <w:rsid w:val="00374B98"/>
    <w:rsid w:val="003750AD"/>
    <w:rsid w:val="0037646C"/>
    <w:rsid w:val="003830A6"/>
    <w:rsid w:val="003A521F"/>
    <w:rsid w:val="003B4D5D"/>
    <w:rsid w:val="003C0EEF"/>
    <w:rsid w:val="003C1942"/>
    <w:rsid w:val="003C431A"/>
    <w:rsid w:val="003C799B"/>
    <w:rsid w:val="003D1FAB"/>
    <w:rsid w:val="003D3FBA"/>
    <w:rsid w:val="003E25E5"/>
    <w:rsid w:val="003E3CEA"/>
    <w:rsid w:val="003F4D91"/>
    <w:rsid w:val="003F6FAC"/>
    <w:rsid w:val="00400C68"/>
    <w:rsid w:val="00403610"/>
    <w:rsid w:val="0040475E"/>
    <w:rsid w:val="00411254"/>
    <w:rsid w:val="004115F9"/>
    <w:rsid w:val="004119CE"/>
    <w:rsid w:val="00412D8C"/>
    <w:rsid w:val="0041696F"/>
    <w:rsid w:val="00423E20"/>
    <w:rsid w:val="0043082A"/>
    <w:rsid w:val="00430C0B"/>
    <w:rsid w:val="004314B7"/>
    <w:rsid w:val="00442988"/>
    <w:rsid w:val="00446AEA"/>
    <w:rsid w:val="00452D4C"/>
    <w:rsid w:val="00455A02"/>
    <w:rsid w:val="0046028E"/>
    <w:rsid w:val="00465EB7"/>
    <w:rsid w:val="00476794"/>
    <w:rsid w:val="00485609"/>
    <w:rsid w:val="0048635C"/>
    <w:rsid w:val="004879C2"/>
    <w:rsid w:val="004929B5"/>
    <w:rsid w:val="0049430D"/>
    <w:rsid w:val="0049458C"/>
    <w:rsid w:val="004945C1"/>
    <w:rsid w:val="00494D4D"/>
    <w:rsid w:val="004A026F"/>
    <w:rsid w:val="004A09B7"/>
    <w:rsid w:val="004A12E2"/>
    <w:rsid w:val="004A1A20"/>
    <w:rsid w:val="004A2A9B"/>
    <w:rsid w:val="004A3000"/>
    <w:rsid w:val="004A3BA6"/>
    <w:rsid w:val="004B1B65"/>
    <w:rsid w:val="004B20E4"/>
    <w:rsid w:val="004B5F7D"/>
    <w:rsid w:val="004D5BF4"/>
    <w:rsid w:val="004E3CB5"/>
    <w:rsid w:val="00505408"/>
    <w:rsid w:val="0051466F"/>
    <w:rsid w:val="005172FB"/>
    <w:rsid w:val="0052460A"/>
    <w:rsid w:val="00525F09"/>
    <w:rsid w:val="00526C36"/>
    <w:rsid w:val="0053125D"/>
    <w:rsid w:val="00531EEA"/>
    <w:rsid w:val="00534237"/>
    <w:rsid w:val="005355B7"/>
    <w:rsid w:val="005371A3"/>
    <w:rsid w:val="0054697F"/>
    <w:rsid w:val="0054746E"/>
    <w:rsid w:val="0055152F"/>
    <w:rsid w:val="00551A97"/>
    <w:rsid w:val="00556BBA"/>
    <w:rsid w:val="005570FA"/>
    <w:rsid w:val="00561D8C"/>
    <w:rsid w:val="00565E5D"/>
    <w:rsid w:val="0057010F"/>
    <w:rsid w:val="0057344D"/>
    <w:rsid w:val="00573ACB"/>
    <w:rsid w:val="00574046"/>
    <w:rsid w:val="00577894"/>
    <w:rsid w:val="00580BE0"/>
    <w:rsid w:val="0058398C"/>
    <w:rsid w:val="005867FE"/>
    <w:rsid w:val="00592538"/>
    <w:rsid w:val="005A2442"/>
    <w:rsid w:val="005A271A"/>
    <w:rsid w:val="005A31A8"/>
    <w:rsid w:val="005A54B2"/>
    <w:rsid w:val="005A67E1"/>
    <w:rsid w:val="005B0209"/>
    <w:rsid w:val="005B7A3D"/>
    <w:rsid w:val="005B7B8D"/>
    <w:rsid w:val="005C239C"/>
    <w:rsid w:val="005C5856"/>
    <w:rsid w:val="005C715F"/>
    <w:rsid w:val="005D3C5B"/>
    <w:rsid w:val="005D53DD"/>
    <w:rsid w:val="005D71CF"/>
    <w:rsid w:val="005E22F8"/>
    <w:rsid w:val="005F005E"/>
    <w:rsid w:val="005F36F6"/>
    <w:rsid w:val="006051C1"/>
    <w:rsid w:val="00607B10"/>
    <w:rsid w:val="00610A9A"/>
    <w:rsid w:val="0061226F"/>
    <w:rsid w:val="00613EB0"/>
    <w:rsid w:val="00613F0E"/>
    <w:rsid w:val="0061701B"/>
    <w:rsid w:val="00620A93"/>
    <w:rsid w:val="00621241"/>
    <w:rsid w:val="00622763"/>
    <w:rsid w:val="006350BC"/>
    <w:rsid w:val="006373F5"/>
    <w:rsid w:val="00640D75"/>
    <w:rsid w:val="00642A7F"/>
    <w:rsid w:val="006437F9"/>
    <w:rsid w:val="00644392"/>
    <w:rsid w:val="00645ABA"/>
    <w:rsid w:val="00646B23"/>
    <w:rsid w:val="00652258"/>
    <w:rsid w:val="00653416"/>
    <w:rsid w:val="00653914"/>
    <w:rsid w:val="0066113A"/>
    <w:rsid w:val="006661F2"/>
    <w:rsid w:val="00670A55"/>
    <w:rsid w:val="00681A8B"/>
    <w:rsid w:val="006821F3"/>
    <w:rsid w:val="006835D4"/>
    <w:rsid w:val="00684776"/>
    <w:rsid w:val="006B284B"/>
    <w:rsid w:val="006B3743"/>
    <w:rsid w:val="006B481A"/>
    <w:rsid w:val="006B7B02"/>
    <w:rsid w:val="006C1438"/>
    <w:rsid w:val="006C3506"/>
    <w:rsid w:val="006C57DB"/>
    <w:rsid w:val="006C5883"/>
    <w:rsid w:val="006C6764"/>
    <w:rsid w:val="006C6E94"/>
    <w:rsid w:val="006D056F"/>
    <w:rsid w:val="006D21AF"/>
    <w:rsid w:val="006D221E"/>
    <w:rsid w:val="006D31C1"/>
    <w:rsid w:val="006D4110"/>
    <w:rsid w:val="006D6E23"/>
    <w:rsid w:val="006F1C01"/>
    <w:rsid w:val="00700359"/>
    <w:rsid w:val="007039A6"/>
    <w:rsid w:val="00704C7B"/>
    <w:rsid w:val="007056CC"/>
    <w:rsid w:val="00710389"/>
    <w:rsid w:val="007129C0"/>
    <w:rsid w:val="00713E67"/>
    <w:rsid w:val="0071466A"/>
    <w:rsid w:val="00714D9F"/>
    <w:rsid w:val="00715174"/>
    <w:rsid w:val="00721B3A"/>
    <w:rsid w:val="00724B34"/>
    <w:rsid w:val="00725873"/>
    <w:rsid w:val="00730D1E"/>
    <w:rsid w:val="007361B2"/>
    <w:rsid w:val="00740079"/>
    <w:rsid w:val="007401FD"/>
    <w:rsid w:val="00740B74"/>
    <w:rsid w:val="007455B5"/>
    <w:rsid w:val="00746BE3"/>
    <w:rsid w:val="00746D74"/>
    <w:rsid w:val="00747670"/>
    <w:rsid w:val="007549BC"/>
    <w:rsid w:val="0076141A"/>
    <w:rsid w:val="007759CE"/>
    <w:rsid w:val="00795ED8"/>
    <w:rsid w:val="007A0E7B"/>
    <w:rsid w:val="007A5432"/>
    <w:rsid w:val="007A5960"/>
    <w:rsid w:val="007A6CDD"/>
    <w:rsid w:val="007B1E0B"/>
    <w:rsid w:val="007C1723"/>
    <w:rsid w:val="007C22D4"/>
    <w:rsid w:val="007C26DF"/>
    <w:rsid w:val="007C441E"/>
    <w:rsid w:val="007C686A"/>
    <w:rsid w:val="007E2269"/>
    <w:rsid w:val="007E33A6"/>
    <w:rsid w:val="007F7F0E"/>
    <w:rsid w:val="00803233"/>
    <w:rsid w:val="008249A8"/>
    <w:rsid w:val="00825460"/>
    <w:rsid w:val="00830900"/>
    <w:rsid w:val="00832352"/>
    <w:rsid w:val="00833EB6"/>
    <w:rsid w:val="00835A24"/>
    <w:rsid w:val="00836BD9"/>
    <w:rsid w:val="00841E1F"/>
    <w:rsid w:val="008456C0"/>
    <w:rsid w:val="00847D9F"/>
    <w:rsid w:val="008536FB"/>
    <w:rsid w:val="00854204"/>
    <w:rsid w:val="008609C2"/>
    <w:rsid w:val="00860F0B"/>
    <w:rsid w:val="00861AC4"/>
    <w:rsid w:val="00865C8E"/>
    <w:rsid w:val="00872E9A"/>
    <w:rsid w:val="00874249"/>
    <w:rsid w:val="0087454C"/>
    <w:rsid w:val="00886C1E"/>
    <w:rsid w:val="00895805"/>
    <w:rsid w:val="008A3BA9"/>
    <w:rsid w:val="008B1C08"/>
    <w:rsid w:val="008B3649"/>
    <w:rsid w:val="008B37A8"/>
    <w:rsid w:val="008B47A1"/>
    <w:rsid w:val="008B63E9"/>
    <w:rsid w:val="008C245F"/>
    <w:rsid w:val="008C2DEC"/>
    <w:rsid w:val="008D031E"/>
    <w:rsid w:val="008D1A4B"/>
    <w:rsid w:val="008D3905"/>
    <w:rsid w:val="008D7B0E"/>
    <w:rsid w:val="008E717A"/>
    <w:rsid w:val="008F1B4A"/>
    <w:rsid w:val="008F1DE0"/>
    <w:rsid w:val="008F7C21"/>
    <w:rsid w:val="0090254A"/>
    <w:rsid w:val="00905393"/>
    <w:rsid w:val="00912525"/>
    <w:rsid w:val="00913E2F"/>
    <w:rsid w:val="00915223"/>
    <w:rsid w:val="009169F8"/>
    <w:rsid w:val="00916A07"/>
    <w:rsid w:val="00920C09"/>
    <w:rsid w:val="00921211"/>
    <w:rsid w:val="0092352E"/>
    <w:rsid w:val="009255D8"/>
    <w:rsid w:val="0092566C"/>
    <w:rsid w:val="0093341A"/>
    <w:rsid w:val="0095077D"/>
    <w:rsid w:val="00950C37"/>
    <w:rsid w:val="0095251F"/>
    <w:rsid w:val="009552ED"/>
    <w:rsid w:val="00960102"/>
    <w:rsid w:val="0097210A"/>
    <w:rsid w:val="00973127"/>
    <w:rsid w:val="009737A1"/>
    <w:rsid w:val="00976B22"/>
    <w:rsid w:val="009876AC"/>
    <w:rsid w:val="00990797"/>
    <w:rsid w:val="0099134D"/>
    <w:rsid w:val="009938B1"/>
    <w:rsid w:val="00995719"/>
    <w:rsid w:val="009A00A9"/>
    <w:rsid w:val="009A1626"/>
    <w:rsid w:val="009A2BB0"/>
    <w:rsid w:val="009A681F"/>
    <w:rsid w:val="009C40A1"/>
    <w:rsid w:val="009C4B28"/>
    <w:rsid w:val="009D5BFE"/>
    <w:rsid w:val="009D78F6"/>
    <w:rsid w:val="009E4052"/>
    <w:rsid w:val="009E4A8E"/>
    <w:rsid w:val="009F506B"/>
    <w:rsid w:val="00A10177"/>
    <w:rsid w:val="00A13017"/>
    <w:rsid w:val="00A21620"/>
    <w:rsid w:val="00A218BF"/>
    <w:rsid w:val="00A33ECD"/>
    <w:rsid w:val="00A3481E"/>
    <w:rsid w:val="00A34ED4"/>
    <w:rsid w:val="00A37C93"/>
    <w:rsid w:val="00A40262"/>
    <w:rsid w:val="00A4098B"/>
    <w:rsid w:val="00A4475E"/>
    <w:rsid w:val="00A45CF2"/>
    <w:rsid w:val="00A4655A"/>
    <w:rsid w:val="00A476C2"/>
    <w:rsid w:val="00A479BE"/>
    <w:rsid w:val="00A47F40"/>
    <w:rsid w:val="00A540BC"/>
    <w:rsid w:val="00A62C09"/>
    <w:rsid w:val="00A661FC"/>
    <w:rsid w:val="00A738D9"/>
    <w:rsid w:val="00A80467"/>
    <w:rsid w:val="00A83282"/>
    <w:rsid w:val="00A871FA"/>
    <w:rsid w:val="00A95251"/>
    <w:rsid w:val="00AA2C7C"/>
    <w:rsid w:val="00AA3E50"/>
    <w:rsid w:val="00AA4A1F"/>
    <w:rsid w:val="00AB0F34"/>
    <w:rsid w:val="00AB13E7"/>
    <w:rsid w:val="00AB3E74"/>
    <w:rsid w:val="00AB6E24"/>
    <w:rsid w:val="00AB71D1"/>
    <w:rsid w:val="00AC4069"/>
    <w:rsid w:val="00AD24BD"/>
    <w:rsid w:val="00AD6F3B"/>
    <w:rsid w:val="00AF3F84"/>
    <w:rsid w:val="00B00569"/>
    <w:rsid w:val="00B14B66"/>
    <w:rsid w:val="00B14B8E"/>
    <w:rsid w:val="00B1622B"/>
    <w:rsid w:val="00B17243"/>
    <w:rsid w:val="00B20490"/>
    <w:rsid w:val="00B24520"/>
    <w:rsid w:val="00B31281"/>
    <w:rsid w:val="00B314D8"/>
    <w:rsid w:val="00B353F9"/>
    <w:rsid w:val="00B379DD"/>
    <w:rsid w:val="00B4157B"/>
    <w:rsid w:val="00B429E0"/>
    <w:rsid w:val="00B54AF0"/>
    <w:rsid w:val="00B81A88"/>
    <w:rsid w:val="00B82104"/>
    <w:rsid w:val="00B852A0"/>
    <w:rsid w:val="00B92DD2"/>
    <w:rsid w:val="00B94C5B"/>
    <w:rsid w:val="00BB0FAA"/>
    <w:rsid w:val="00BB2F21"/>
    <w:rsid w:val="00BD52B7"/>
    <w:rsid w:val="00BD6150"/>
    <w:rsid w:val="00BD7544"/>
    <w:rsid w:val="00BE6478"/>
    <w:rsid w:val="00BF0E39"/>
    <w:rsid w:val="00BF3253"/>
    <w:rsid w:val="00BF5F0B"/>
    <w:rsid w:val="00C0043F"/>
    <w:rsid w:val="00C00BF2"/>
    <w:rsid w:val="00C02D9C"/>
    <w:rsid w:val="00C03E40"/>
    <w:rsid w:val="00C04C3A"/>
    <w:rsid w:val="00C1256C"/>
    <w:rsid w:val="00C12E8E"/>
    <w:rsid w:val="00C22345"/>
    <w:rsid w:val="00C24088"/>
    <w:rsid w:val="00C257AA"/>
    <w:rsid w:val="00C44655"/>
    <w:rsid w:val="00C4708A"/>
    <w:rsid w:val="00C47C03"/>
    <w:rsid w:val="00C553D3"/>
    <w:rsid w:val="00C83A9C"/>
    <w:rsid w:val="00C85C62"/>
    <w:rsid w:val="00C86398"/>
    <w:rsid w:val="00C9050A"/>
    <w:rsid w:val="00C9540F"/>
    <w:rsid w:val="00C97A92"/>
    <w:rsid w:val="00CA291C"/>
    <w:rsid w:val="00CA3CA2"/>
    <w:rsid w:val="00CA3DCC"/>
    <w:rsid w:val="00CB75B7"/>
    <w:rsid w:val="00CC5607"/>
    <w:rsid w:val="00CD780B"/>
    <w:rsid w:val="00CF1FB9"/>
    <w:rsid w:val="00CF32BE"/>
    <w:rsid w:val="00CF51B1"/>
    <w:rsid w:val="00CF6B5A"/>
    <w:rsid w:val="00D013E2"/>
    <w:rsid w:val="00D0359B"/>
    <w:rsid w:val="00D10EA0"/>
    <w:rsid w:val="00D21691"/>
    <w:rsid w:val="00D22754"/>
    <w:rsid w:val="00D261A4"/>
    <w:rsid w:val="00D30A5A"/>
    <w:rsid w:val="00D41698"/>
    <w:rsid w:val="00D442B9"/>
    <w:rsid w:val="00D4760F"/>
    <w:rsid w:val="00D60C70"/>
    <w:rsid w:val="00D66038"/>
    <w:rsid w:val="00D70B32"/>
    <w:rsid w:val="00D713E0"/>
    <w:rsid w:val="00D80A4B"/>
    <w:rsid w:val="00D9031E"/>
    <w:rsid w:val="00D96F21"/>
    <w:rsid w:val="00D975EB"/>
    <w:rsid w:val="00DA0138"/>
    <w:rsid w:val="00DA0A48"/>
    <w:rsid w:val="00DA1C8C"/>
    <w:rsid w:val="00DB2893"/>
    <w:rsid w:val="00DB7F2D"/>
    <w:rsid w:val="00DD33B0"/>
    <w:rsid w:val="00DD476D"/>
    <w:rsid w:val="00DE114A"/>
    <w:rsid w:val="00DE1D1D"/>
    <w:rsid w:val="00DE3510"/>
    <w:rsid w:val="00DF1A48"/>
    <w:rsid w:val="00DF3234"/>
    <w:rsid w:val="00DF412E"/>
    <w:rsid w:val="00DF6360"/>
    <w:rsid w:val="00E04C4F"/>
    <w:rsid w:val="00E055E3"/>
    <w:rsid w:val="00E05C7B"/>
    <w:rsid w:val="00E10CF4"/>
    <w:rsid w:val="00E1390F"/>
    <w:rsid w:val="00E22433"/>
    <w:rsid w:val="00E244DA"/>
    <w:rsid w:val="00E276AD"/>
    <w:rsid w:val="00E32E99"/>
    <w:rsid w:val="00E37286"/>
    <w:rsid w:val="00E54EFC"/>
    <w:rsid w:val="00E64E5C"/>
    <w:rsid w:val="00E73C54"/>
    <w:rsid w:val="00E74901"/>
    <w:rsid w:val="00E7534A"/>
    <w:rsid w:val="00E8239D"/>
    <w:rsid w:val="00E86800"/>
    <w:rsid w:val="00E9269D"/>
    <w:rsid w:val="00EA7BCB"/>
    <w:rsid w:val="00EB3BF2"/>
    <w:rsid w:val="00EB40D1"/>
    <w:rsid w:val="00EB7D6E"/>
    <w:rsid w:val="00EC1737"/>
    <w:rsid w:val="00EC2511"/>
    <w:rsid w:val="00EC76B4"/>
    <w:rsid w:val="00ED594D"/>
    <w:rsid w:val="00EE5C72"/>
    <w:rsid w:val="00EF5D70"/>
    <w:rsid w:val="00F05C57"/>
    <w:rsid w:val="00F062B7"/>
    <w:rsid w:val="00F074C2"/>
    <w:rsid w:val="00F110DE"/>
    <w:rsid w:val="00F12AA5"/>
    <w:rsid w:val="00F150E0"/>
    <w:rsid w:val="00F21EB9"/>
    <w:rsid w:val="00F222E6"/>
    <w:rsid w:val="00F315E0"/>
    <w:rsid w:val="00F339E8"/>
    <w:rsid w:val="00F42321"/>
    <w:rsid w:val="00F42E9A"/>
    <w:rsid w:val="00F50E47"/>
    <w:rsid w:val="00F53E25"/>
    <w:rsid w:val="00F574CA"/>
    <w:rsid w:val="00F63064"/>
    <w:rsid w:val="00F63BAB"/>
    <w:rsid w:val="00F63DAF"/>
    <w:rsid w:val="00F64ABF"/>
    <w:rsid w:val="00F664C5"/>
    <w:rsid w:val="00F66877"/>
    <w:rsid w:val="00F66DA4"/>
    <w:rsid w:val="00F7072E"/>
    <w:rsid w:val="00F72FA8"/>
    <w:rsid w:val="00F733B5"/>
    <w:rsid w:val="00F77784"/>
    <w:rsid w:val="00F80BD6"/>
    <w:rsid w:val="00F83600"/>
    <w:rsid w:val="00F83838"/>
    <w:rsid w:val="00F90589"/>
    <w:rsid w:val="00F90B89"/>
    <w:rsid w:val="00F91232"/>
    <w:rsid w:val="00F91B0D"/>
    <w:rsid w:val="00F9651B"/>
    <w:rsid w:val="00FA4529"/>
    <w:rsid w:val="00FA5BDB"/>
    <w:rsid w:val="00FA6F15"/>
    <w:rsid w:val="00FB48E1"/>
    <w:rsid w:val="00FB57CF"/>
    <w:rsid w:val="00FB59C7"/>
    <w:rsid w:val="00FB61BF"/>
    <w:rsid w:val="00FB7850"/>
    <w:rsid w:val="00FC097B"/>
    <w:rsid w:val="00FC3D14"/>
    <w:rsid w:val="00FC48CD"/>
    <w:rsid w:val="00FC5449"/>
    <w:rsid w:val="00FD451E"/>
    <w:rsid w:val="00FD4852"/>
    <w:rsid w:val="00FE604D"/>
    <w:rsid w:val="00FE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7A051F"/>
  <w15:docId w15:val="{D2D8F6C2-3669-41EB-815C-8D72FA7D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E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Outline2"/>
    <w:basedOn w:val="Normal"/>
    <w:next w:val="Normal"/>
    <w:link w:val="Heading2Char"/>
    <w:qFormat/>
    <w:rsid w:val="00AA3E50"/>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5172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Outline2 Char"/>
    <w:basedOn w:val="DefaultParagraphFont"/>
    <w:link w:val="Heading2"/>
    <w:rsid w:val="00AA3E50"/>
    <w:rPr>
      <w:rFonts w:ascii="Arial" w:eastAsia="Times New Roman" w:hAnsi="Arial" w:cs="Times New Roman"/>
      <w:b/>
      <w:i/>
      <w:sz w:val="24"/>
      <w:szCs w:val="20"/>
    </w:rPr>
  </w:style>
  <w:style w:type="paragraph" w:customStyle="1" w:styleId="MHEADING1">
    <w:name w:val="M HEADING 1"/>
    <w:basedOn w:val="Normal"/>
    <w:next w:val="Normal"/>
    <w:link w:val="MHEADING1Char"/>
    <w:rsid w:val="00AA3E50"/>
    <w:pPr>
      <w:numPr>
        <w:numId w:val="1"/>
      </w:numPr>
      <w:tabs>
        <w:tab w:val="left" w:pos="1032"/>
      </w:tabs>
      <w:spacing w:after="0" w:line="240" w:lineRule="auto"/>
      <w:outlineLvl w:val="0"/>
    </w:pPr>
    <w:rPr>
      <w:rFonts w:ascii="Arial" w:eastAsia="Times New Roman" w:hAnsi="Arial" w:cs="Times New Roman"/>
      <w:b/>
      <w:caps/>
      <w:sz w:val="28"/>
      <w:szCs w:val="20"/>
    </w:rPr>
  </w:style>
  <w:style w:type="paragraph" w:customStyle="1" w:styleId="MHEADING2">
    <w:name w:val="M HEADING 2"/>
    <w:basedOn w:val="MHEADING1"/>
    <w:next w:val="Normal"/>
    <w:rsid w:val="00AA3E50"/>
    <w:pPr>
      <w:numPr>
        <w:ilvl w:val="1"/>
      </w:numPr>
      <w:tabs>
        <w:tab w:val="clear" w:pos="576"/>
        <w:tab w:val="num" w:pos="360"/>
      </w:tabs>
      <w:outlineLvl w:val="1"/>
    </w:pPr>
    <w:rPr>
      <w:caps w:val="0"/>
      <w:sz w:val="22"/>
    </w:rPr>
  </w:style>
  <w:style w:type="paragraph" w:customStyle="1" w:styleId="MHEADING3">
    <w:name w:val="M HEADING 3"/>
    <w:basedOn w:val="MHEADING2"/>
    <w:next w:val="Normal"/>
    <w:rsid w:val="00AA3E50"/>
    <w:pPr>
      <w:numPr>
        <w:ilvl w:val="2"/>
      </w:numPr>
      <w:tabs>
        <w:tab w:val="clear" w:pos="720"/>
        <w:tab w:val="num" w:pos="360"/>
      </w:tabs>
      <w:outlineLvl w:val="2"/>
    </w:pPr>
    <w:rPr>
      <w:b w:val="0"/>
    </w:rPr>
  </w:style>
  <w:style w:type="paragraph" w:customStyle="1" w:styleId="MHEADING4">
    <w:name w:val="M HEADING 4"/>
    <w:basedOn w:val="MHEADING3"/>
    <w:next w:val="Normal"/>
    <w:rsid w:val="00AA3E50"/>
    <w:pPr>
      <w:numPr>
        <w:ilvl w:val="3"/>
      </w:numPr>
      <w:tabs>
        <w:tab w:val="clear" w:pos="864"/>
        <w:tab w:val="num" w:pos="360"/>
      </w:tabs>
      <w:outlineLvl w:val="3"/>
    </w:pPr>
  </w:style>
  <w:style w:type="paragraph" w:customStyle="1" w:styleId="DefaultText">
    <w:name w:val="Default Text"/>
    <w:basedOn w:val="Normal"/>
    <w:rsid w:val="00AA3E5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MHEADING1Char">
    <w:name w:val="M HEADING 1 Char"/>
    <w:link w:val="MHEADING1"/>
    <w:rsid w:val="00AA3E50"/>
    <w:rPr>
      <w:rFonts w:ascii="Arial" w:eastAsia="Times New Roman" w:hAnsi="Arial" w:cs="Times New Roman"/>
      <w:b/>
      <w:caps/>
      <w:sz w:val="28"/>
      <w:szCs w:val="20"/>
    </w:rPr>
  </w:style>
  <w:style w:type="character" w:styleId="CommentReference">
    <w:name w:val="annotation reference"/>
    <w:basedOn w:val="DefaultParagraphFont"/>
    <w:semiHidden/>
    <w:unhideWhenUsed/>
    <w:rsid w:val="00AA3E50"/>
    <w:rPr>
      <w:sz w:val="16"/>
      <w:szCs w:val="16"/>
    </w:rPr>
  </w:style>
  <w:style w:type="paragraph" w:styleId="CommentText">
    <w:name w:val="annotation text"/>
    <w:basedOn w:val="Normal"/>
    <w:link w:val="CommentTextChar"/>
    <w:unhideWhenUsed/>
    <w:rsid w:val="00AA3E50"/>
    <w:pPr>
      <w:spacing w:line="240" w:lineRule="auto"/>
    </w:pPr>
    <w:rPr>
      <w:sz w:val="20"/>
      <w:szCs w:val="20"/>
    </w:rPr>
  </w:style>
  <w:style w:type="character" w:customStyle="1" w:styleId="CommentTextChar">
    <w:name w:val="Comment Text Char"/>
    <w:basedOn w:val="DefaultParagraphFont"/>
    <w:link w:val="CommentText"/>
    <w:uiPriority w:val="99"/>
    <w:rsid w:val="00AA3E50"/>
    <w:rPr>
      <w:sz w:val="20"/>
      <w:szCs w:val="20"/>
    </w:rPr>
  </w:style>
  <w:style w:type="paragraph" w:styleId="CommentSubject">
    <w:name w:val="annotation subject"/>
    <w:basedOn w:val="CommentText"/>
    <w:next w:val="CommentText"/>
    <w:link w:val="CommentSubjectChar"/>
    <w:uiPriority w:val="99"/>
    <w:semiHidden/>
    <w:unhideWhenUsed/>
    <w:rsid w:val="00AA3E50"/>
    <w:rPr>
      <w:b/>
      <w:bCs/>
    </w:rPr>
  </w:style>
  <w:style w:type="character" w:customStyle="1" w:styleId="CommentSubjectChar">
    <w:name w:val="Comment Subject Char"/>
    <w:basedOn w:val="CommentTextChar"/>
    <w:link w:val="CommentSubject"/>
    <w:uiPriority w:val="99"/>
    <w:semiHidden/>
    <w:rsid w:val="00AA3E50"/>
    <w:rPr>
      <w:b/>
      <w:bCs/>
      <w:sz w:val="20"/>
      <w:szCs w:val="20"/>
    </w:rPr>
  </w:style>
  <w:style w:type="paragraph" w:styleId="BalloonText">
    <w:name w:val="Balloon Text"/>
    <w:basedOn w:val="Normal"/>
    <w:link w:val="BalloonTextChar"/>
    <w:uiPriority w:val="99"/>
    <w:semiHidden/>
    <w:unhideWhenUsed/>
    <w:rsid w:val="00AA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50"/>
    <w:rPr>
      <w:rFonts w:ascii="Tahoma" w:hAnsi="Tahoma" w:cs="Tahoma"/>
      <w:sz w:val="16"/>
      <w:szCs w:val="16"/>
    </w:rPr>
  </w:style>
  <w:style w:type="paragraph" w:customStyle="1" w:styleId="OutlineNotIndented">
    <w:name w:val="Outline (Not Indented)"/>
    <w:basedOn w:val="Normal"/>
    <w:rsid w:val="00AA3E50"/>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customStyle="1" w:styleId="MBODYTEXT">
    <w:name w:val="M BODY TEXT"/>
    <w:rsid w:val="00AA3E50"/>
    <w:pPr>
      <w:tabs>
        <w:tab w:val="left" w:pos="1032"/>
      </w:tabs>
      <w:spacing w:after="0" w:line="240" w:lineRule="auto"/>
      <w:jc w:val="both"/>
    </w:pPr>
    <w:rPr>
      <w:rFonts w:ascii="Arial" w:eastAsia="Times New Roman" w:hAnsi="Arial" w:cs="Times New Roman"/>
      <w:noProof/>
      <w:szCs w:val="20"/>
    </w:rPr>
  </w:style>
  <w:style w:type="paragraph" w:styleId="Header">
    <w:name w:val="header"/>
    <w:basedOn w:val="Normal"/>
    <w:link w:val="HeaderChar"/>
    <w:uiPriority w:val="99"/>
    <w:rsid w:val="00AA3E5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A3E50"/>
    <w:rPr>
      <w:rFonts w:ascii="Times New Roman" w:eastAsia="Times New Roman" w:hAnsi="Times New Roman" w:cs="Times New Roman"/>
      <w:sz w:val="20"/>
      <w:szCs w:val="20"/>
    </w:rPr>
  </w:style>
  <w:style w:type="character" w:styleId="Emphasis">
    <w:name w:val="Emphasis"/>
    <w:basedOn w:val="DefaultParagraphFont"/>
    <w:uiPriority w:val="20"/>
    <w:qFormat/>
    <w:rsid w:val="00AA3E50"/>
    <w:rPr>
      <w:b/>
      <w:bCs/>
      <w:i w:val="0"/>
      <w:iCs w:val="0"/>
    </w:rPr>
  </w:style>
  <w:style w:type="character" w:customStyle="1" w:styleId="st">
    <w:name w:val="st"/>
    <w:basedOn w:val="DefaultParagraphFont"/>
    <w:rsid w:val="00AA3E50"/>
  </w:style>
  <w:style w:type="paragraph" w:styleId="ListParagraph">
    <w:name w:val="List Paragraph"/>
    <w:basedOn w:val="Normal"/>
    <w:uiPriority w:val="34"/>
    <w:qFormat/>
    <w:rsid w:val="00AA3E50"/>
    <w:pPr>
      <w:ind w:left="720"/>
      <w:contextualSpacing/>
    </w:pPr>
  </w:style>
  <w:style w:type="paragraph" w:styleId="Footer">
    <w:name w:val="footer"/>
    <w:basedOn w:val="Normal"/>
    <w:link w:val="FooterChar"/>
    <w:uiPriority w:val="99"/>
    <w:unhideWhenUsed/>
    <w:rsid w:val="00AA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E50"/>
  </w:style>
  <w:style w:type="paragraph" w:styleId="TOC1">
    <w:name w:val="toc 1"/>
    <w:basedOn w:val="Normal"/>
    <w:next w:val="Normal"/>
    <w:autoRedefine/>
    <w:uiPriority w:val="39"/>
    <w:rsid w:val="009C4B28"/>
    <w:pPr>
      <w:spacing w:before="360" w:after="0" w:line="240" w:lineRule="auto"/>
    </w:pPr>
    <w:rPr>
      <w:rFonts w:ascii="Arial" w:eastAsia="Times New Roman" w:hAnsi="Arial" w:cs="Times New Roman"/>
      <w:b/>
      <w:bCs/>
      <w:caps/>
      <w:sz w:val="20"/>
      <w:szCs w:val="28"/>
    </w:rPr>
  </w:style>
  <w:style w:type="paragraph" w:styleId="TOC2">
    <w:name w:val="toc 2"/>
    <w:basedOn w:val="Normal"/>
    <w:next w:val="Normal"/>
    <w:autoRedefine/>
    <w:uiPriority w:val="39"/>
    <w:rsid w:val="009C4B28"/>
    <w:pPr>
      <w:tabs>
        <w:tab w:val="left" w:pos="600"/>
        <w:tab w:val="right" w:leader="dot" w:pos="8919"/>
      </w:tabs>
      <w:spacing w:before="240" w:after="0" w:line="240" w:lineRule="auto"/>
    </w:pPr>
    <w:rPr>
      <w:rFonts w:ascii="Arial" w:eastAsia="Times New Roman" w:hAnsi="Arial" w:cs="Arial"/>
      <w:b/>
      <w:bCs/>
      <w:i/>
      <w:noProof/>
      <w:sz w:val="20"/>
      <w:szCs w:val="24"/>
    </w:rPr>
  </w:style>
  <w:style w:type="character" w:styleId="Hyperlink">
    <w:name w:val="Hyperlink"/>
    <w:uiPriority w:val="99"/>
    <w:rsid w:val="009C4B28"/>
    <w:rPr>
      <w:color w:val="0000FF"/>
      <w:u w:val="single"/>
    </w:rPr>
  </w:style>
  <w:style w:type="paragraph" w:customStyle="1" w:styleId="Default">
    <w:name w:val="Default"/>
    <w:basedOn w:val="Normal"/>
    <w:rsid w:val="00BD52B7"/>
    <w:pPr>
      <w:autoSpaceDE w:val="0"/>
      <w:autoSpaceDN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52258"/>
    <w:rPr>
      <w:b/>
      <w:bCs/>
    </w:rPr>
  </w:style>
  <w:style w:type="paragraph" w:styleId="NormalWeb">
    <w:name w:val="Normal (Web)"/>
    <w:basedOn w:val="Normal"/>
    <w:uiPriority w:val="99"/>
    <w:semiHidden/>
    <w:unhideWhenUsed/>
    <w:rsid w:val="007003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5E22F8"/>
    <w:pPr>
      <w:spacing w:after="0" w:line="240" w:lineRule="auto"/>
    </w:pPr>
    <w:rPr>
      <w:rFonts w:ascii="Calibri" w:eastAsia="Calibri" w:hAnsi="Calibri" w:cs="Times New Roman"/>
    </w:rPr>
  </w:style>
  <w:style w:type="character" w:customStyle="1" w:styleId="NoSpacingChar">
    <w:name w:val="No Spacing Char"/>
    <w:link w:val="NoSpacing"/>
    <w:uiPriority w:val="1"/>
    <w:rsid w:val="005E22F8"/>
    <w:rPr>
      <w:rFonts w:ascii="Calibri" w:eastAsia="Calibri" w:hAnsi="Calibri" w:cs="Times New Roman"/>
    </w:rPr>
  </w:style>
  <w:style w:type="character" w:styleId="FollowedHyperlink">
    <w:name w:val="FollowedHyperlink"/>
    <w:basedOn w:val="DefaultParagraphFont"/>
    <w:uiPriority w:val="99"/>
    <w:semiHidden/>
    <w:unhideWhenUsed/>
    <w:rsid w:val="007549BC"/>
    <w:rPr>
      <w:color w:val="800080" w:themeColor="followedHyperlink"/>
      <w:u w:val="single"/>
    </w:rPr>
  </w:style>
  <w:style w:type="character" w:styleId="UnresolvedMention">
    <w:name w:val="Unresolved Mention"/>
    <w:basedOn w:val="DefaultParagraphFont"/>
    <w:uiPriority w:val="99"/>
    <w:semiHidden/>
    <w:unhideWhenUsed/>
    <w:rsid w:val="00830900"/>
    <w:rPr>
      <w:color w:val="605E5C"/>
      <w:shd w:val="clear" w:color="auto" w:fill="E1DFDD"/>
    </w:rPr>
  </w:style>
  <w:style w:type="paragraph" w:styleId="Revision">
    <w:name w:val="Revision"/>
    <w:hidden/>
    <w:uiPriority w:val="99"/>
    <w:semiHidden/>
    <w:rsid w:val="0087454C"/>
    <w:pPr>
      <w:spacing w:after="0" w:line="240" w:lineRule="auto"/>
    </w:pPr>
  </w:style>
  <w:style w:type="character" w:customStyle="1" w:styleId="Heading3Char">
    <w:name w:val="Heading 3 Char"/>
    <w:basedOn w:val="DefaultParagraphFont"/>
    <w:link w:val="Heading3"/>
    <w:uiPriority w:val="9"/>
    <w:semiHidden/>
    <w:rsid w:val="005172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5497">
      <w:bodyDiv w:val="1"/>
      <w:marLeft w:val="0"/>
      <w:marRight w:val="0"/>
      <w:marTop w:val="0"/>
      <w:marBottom w:val="0"/>
      <w:divBdr>
        <w:top w:val="none" w:sz="0" w:space="0" w:color="auto"/>
        <w:left w:val="none" w:sz="0" w:space="0" w:color="auto"/>
        <w:bottom w:val="none" w:sz="0" w:space="0" w:color="auto"/>
        <w:right w:val="none" w:sz="0" w:space="0" w:color="auto"/>
      </w:divBdr>
    </w:div>
    <w:div w:id="612788288">
      <w:bodyDiv w:val="1"/>
      <w:marLeft w:val="0"/>
      <w:marRight w:val="0"/>
      <w:marTop w:val="0"/>
      <w:marBottom w:val="0"/>
      <w:divBdr>
        <w:top w:val="none" w:sz="0" w:space="0" w:color="auto"/>
        <w:left w:val="none" w:sz="0" w:space="0" w:color="auto"/>
        <w:bottom w:val="none" w:sz="0" w:space="0" w:color="auto"/>
        <w:right w:val="none" w:sz="0" w:space="0" w:color="auto"/>
      </w:divBdr>
    </w:div>
    <w:div w:id="1198394994">
      <w:bodyDiv w:val="1"/>
      <w:marLeft w:val="0"/>
      <w:marRight w:val="0"/>
      <w:marTop w:val="0"/>
      <w:marBottom w:val="0"/>
      <w:divBdr>
        <w:top w:val="none" w:sz="0" w:space="0" w:color="auto"/>
        <w:left w:val="none" w:sz="0" w:space="0" w:color="auto"/>
        <w:bottom w:val="none" w:sz="0" w:space="0" w:color="auto"/>
        <w:right w:val="none" w:sz="0" w:space="0" w:color="auto"/>
      </w:divBdr>
    </w:div>
    <w:div w:id="1647514588">
      <w:bodyDiv w:val="1"/>
      <w:marLeft w:val="0"/>
      <w:marRight w:val="0"/>
      <w:marTop w:val="0"/>
      <w:marBottom w:val="0"/>
      <w:divBdr>
        <w:top w:val="none" w:sz="0" w:space="0" w:color="auto"/>
        <w:left w:val="none" w:sz="0" w:space="0" w:color="auto"/>
        <w:bottom w:val="none" w:sz="0" w:space="0" w:color="auto"/>
        <w:right w:val="none" w:sz="0" w:space="0" w:color="auto"/>
      </w:divBdr>
    </w:div>
    <w:div w:id="1828521853">
      <w:bodyDiv w:val="1"/>
      <w:marLeft w:val="0"/>
      <w:marRight w:val="0"/>
      <w:marTop w:val="0"/>
      <w:marBottom w:val="0"/>
      <w:divBdr>
        <w:top w:val="none" w:sz="0" w:space="0" w:color="auto"/>
        <w:left w:val="none" w:sz="0" w:space="0" w:color="auto"/>
        <w:bottom w:val="none" w:sz="0" w:space="0" w:color="auto"/>
        <w:right w:val="none" w:sz="0" w:space="0" w:color="auto"/>
      </w:divBdr>
    </w:div>
    <w:div w:id="19087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sppa.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33867.92BAD0E0" TargetMode="External"/><Relationship Id="rId17" Type="http://schemas.openxmlformats.org/officeDocument/2006/relationships/image" Target="https://encrypted-tbn0.gstatic.com/images?q=tbn:ANd9GcQFqlFBrvslTSzDySR41C3xN6z8myIDQcMUzMMtqAdzJAeTeUBtHw"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icon/hr/employee-development/learning-development/"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hyperlink" Target="https://www.inverclyde.gov.uk/jobs-and-careers/working-for-the-council/health-hub" TargetMode="Externa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scottishhousingconnections.org/media/2573/healthyworkinglives-gold.png" TargetMode="External"/><Relationship Id="rId22" Type="http://schemas.openxmlformats.org/officeDocument/2006/relationships/header" Target="header2.xml"/><Relationship Id="rId27" Type="http://schemas.openxmlformats.org/officeDocument/2006/relationships/image" Target="media/image7.emf"/><Relationship Id="rId30" Type="http://schemas.openxmlformats.org/officeDocument/2006/relationships/oleObject" Target="embeddings/oleObject2.bin"/><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0352-13B5-403B-BBD7-E1DB292B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8533</Words>
  <Characters>48642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Morna Rae</cp:lastModifiedBy>
  <cp:revision>3</cp:revision>
  <cp:lastPrinted>2017-02-07T10:38:00Z</cp:lastPrinted>
  <dcterms:created xsi:type="dcterms:W3CDTF">2024-09-27T11:31:00Z</dcterms:created>
  <dcterms:modified xsi:type="dcterms:W3CDTF">2024-09-27T11:33:00Z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23ed6183,44b822fa,418e6e2</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2024-08-05T10:13:52Z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1f4b3e29-cc7c-4e2e-870d-c46241c5eed0</vt:lpwstr>
  </property>
  <property fmtid="{D5CDD505-2E9C-101B-9397-08002B2CF9AE}" pid="11" name="MSIP_Label_ed63e432-7a5b-4534-ada9-2e736aca8ba4_ContentBits">
    <vt:lpwstr>1</vt:lpwstr>
  </property>
</Properties>
</file>